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D8" w:rsidRDefault="0040399A">
      <w:pPr>
        <w:pStyle w:val="a3"/>
        <w:spacing w:before="16" w:line="259" w:lineRule="auto"/>
        <w:ind w:left="183" w:right="190"/>
        <w:jc w:val="center"/>
      </w:pPr>
      <w:r>
        <w:t xml:space="preserve">2018 </w:t>
      </w:r>
      <w:r>
        <w:t>წლის</w:t>
      </w:r>
      <w:r>
        <w:t xml:space="preserve"> I </w:t>
      </w:r>
      <w:r>
        <w:t>კვარტალში</w:t>
      </w:r>
      <w:r>
        <w:t xml:space="preserve"> </w:t>
      </w:r>
      <w:r>
        <w:t>უმაღლეს</w:t>
      </w:r>
      <w:r>
        <w:t xml:space="preserve"> </w:t>
      </w:r>
      <w:r>
        <w:t>საბჭოში</w:t>
      </w:r>
      <w:r>
        <w:t xml:space="preserve"> </w:t>
      </w:r>
      <w:r>
        <w:t>შემოსული</w:t>
      </w:r>
      <w:r>
        <w:t xml:space="preserve"> </w:t>
      </w:r>
      <w:r>
        <w:t>განცხადებების</w:t>
      </w:r>
      <w:r>
        <w:t xml:space="preserve"> (</w:t>
      </w:r>
      <w:r>
        <w:t>მათ</w:t>
      </w:r>
      <w:r>
        <w:t xml:space="preserve"> </w:t>
      </w:r>
      <w:r>
        <w:t>შორის</w:t>
      </w:r>
      <w:r>
        <w:t>,</w:t>
      </w:r>
      <w:r>
        <w:rPr>
          <w:spacing w:val="1"/>
        </w:rPr>
        <w:t xml:space="preserve"> </w:t>
      </w:r>
      <w:r>
        <w:t>საქართველოს</w:t>
      </w:r>
      <w:r>
        <w:t xml:space="preserve"> </w:t>
      </w:r>
      <w:r>
        <w:t>ზოგადი</w:t>
      </w:r>
      <w:r>
        <w:t xml:space="preserve"> </w:t>
      </w:r>
      <w:r>
        <w:t>ადმინისტრაციული</w:t>
      </w:r>
      <w:r>
        <w:t xml:space="preserve"> </w:t>
      </w:r>
      <w:r>
        <w:t>კოდექსის</w:t>
      </w:r>
      <w:r>
        <w:t xml:space="preserve"> 37-</w:t>
      </w:r>
      <w:r>
        <w:t>ე</w:t>
      </w:r>
      <w:r>
        <w:t xml:space="preserve"> </w:t>
      </w:r>
      <w:r>
        <w:t>და</w:t>
      </w:r>
      <w:r>
        <w:t xml:space="preserve"> </w:t>
      </w:r>
      <w:r>
        <w:t>მე</w:t>
      </w:r>
      <w:r>
        <w:t xml:space="preserve">-40 </w:t>
      </w:r>
      <w:r>
        <w:t>მუხლების</w:t>
      </w:r>
      <w:r>
        <w:t xml:space="preserve"> </w:t>
      </w:r>
      <w:r>
        <w:t>შესაბამისად</w:t>
      </w:r>
      <w:r>
        <w:rPr>
          <w:spacing w:val="-52"/>
        </w:rPr>
        <w:t xml:space="preserve"> </w:t>
      </w:r>
      <w:r>
        <w:t>შემოსული</w:t>
      </w:r>
      <w:r>
        <w:rPr>
          <w:spacing w:val="-2"/>
        </w:rPr>
        <w:t xml:space="preserve"> </w:t>
      </w:r>
      <w:r>
        <w:t>განცხადებები</w:t>
      </w:r>
      <w:r>
        <w:t>)</w:t>
      </w:r>
      <w:r>
        <w:rPr>
          <w:spacing w:val="-2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მათზე</w:t>
      </w:r>
      <w:r>
        <w:t xml:space="preserve"> </w:t>
      </w:r>
      <w:r>
        <w:t>გაცემული</w:t>
      </w:r>
      <w:r>
        <w:rPr>
          <w:spacing w:val="-3"/>
        </w:rPr>
        <w:t xml:space="preserve"> </w:t>
      </w:r>
      <w:r>
        <w:t>პასუხების</w:t>
      </w:r>
      <w:r>
        <w:rPr>
          <w:spacing w:val="-2"/>
        </w:rPr>
        <w:t xml:space="preserve"> </w:t>
      </w:r>
      <w:r>
        <w:t>ზოგადი</w:t>
      </w:r>
      <w:r>
        <w:rPr>
          <w:spacing w:val="-1"/>
        </w:rPr>
        <w:t xml:space="preserve"> </w:t>
      </w:r>
      <w:r>
        <w:t>სტატისტიკა</w:t>
      </w:r>
    </w:p>
    <w:p w:rsidR="00FE01D8" w:rsidRDefault="00FE01D8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531"/>
      </w:tblGrid>
      <w:tr w:rsidR="00FE01D8">
        <w:trPr>
          <w:trHeight w:val="858"/>
        </w:trPr>
        <w:tc>
          <w:tcPr>
            <w:tcW w:w="9346" w:type="dxa"/>
            <w:gridSpan w:val="2"/>
          </w:tcPr>
          <w:p w:rsidR="00FE01D8" w:rsidRDefault="00FE01D8">
            <w:pPr>
              <w:pStyle w:val="TableParagraph"/>
              <w:rPr>
                <w:sz w:val="23"/>
              </w:rPr>
            </w:pPr>
          </w:p>
          <w:p w:rsidR="00FE01D8" w:rsidRDefault="0040399A">
            <w:pPr>
              <w:pStyle w:val="TableParagraph"/>
              <w:ind w:left="1634" w:right="16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უმაღლეს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საბჭოში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შემოსული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კორესპონდენცია</w:t>
            </w:r>
          </w:p>
        </w:tc>
      </w:tr>
      <w:tr w:rsidR="00FE01D8">
        <w:trPr>
          <w:trHeight w:val="890"/>
        </w:trPr>
        <w:tc>
          <w:tcPr>
            <w:tcW w:w="9346" w:type="dxa"/>
            <w:gridSpan w:val="2"/>
          </w:tcPr>
          <w:p w:rsidR="00FE01D8" w:rsidRDefault="00FE01D8">
            <w:pPr>
              <w:pStyle w:val="TableParagraph"/>
              <w:spacing w:before="4"/>
              <w:rPr>
                <w:sz w:val="23"/>
              </w:rPr>
            </w:pPr>
          </w:p>
          <w:p w:rsidR="00FE01D8" w:rsidRDefault="0040399A">
            <w:pPr>
              <w:pStyle w:val="TableParagraph"/>
              <w:ind w:left="1633" w:right="162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სულ</w:t>
            </w:r>
            <w:r>
              <w:rPr>
                <w:sz w:val="30"/>
                <w:szCs w:val="30"/>
              </w:rPr>
              <w:t xml:space="preserve"> 343</w:t>
            </w:r>
          </w:p>
        </w:tc>
      </w:tr>
      <w:tr w:rsidR="00FE01D8">
        <w:trPr>
          <w:trHeight w:val="1200"/>
        </w:trPr>
        <w:tc>
          <w:tcPr>
            <w:tcW w:w="4815" w:type="dxa"/>
          </w:tcPr>
          <w:p w:rsidR="00FE01D8" w:rsidRDefault="00FE01D8">
            <w:pPr>
              <w:pStyle w:val="TableParagraph"/>
              <w:spacing w:before="1"/>
              <w:rPr>
                <w:sz w:val="23"/>
              </w:rPr>
            </w:pPr>
          </w:p>
          <w:p w:rsidR="00FE01D8" w:rsidRDefault="0040399A">
            <w:pPr>
              <w:pStyle w:val="TableParagraph"/>
              <w:spacing w:line="259" w:lineRule="auto"/>
              <w:ind w:left="249" w:right="240" w:firstLine="4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იურიდიული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პირებიდან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და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არასამთავრობო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1" w:type="dxa"/>
          </w:tcPr>
          <w:p w:rsidR="00FE01D8" w:rsidRDefault="00FE01D8">
            <w:pPr>
              <w:pStyle w:val="TableParagraph"/>
              <w:spacing w:before="8"/>
              <w:rPr>
                <w:sz w:val="25"/>
              </w:rPr>
            </w:pPr>
          </w:p>
          <w:p w:rsidR="00FE01D8" w:rsidRDefault="0040399A">
            <w:pPr>
              <w:pStyle w:val="TableParagraph"/>
              <w:ind w:left="1241" w:right="12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მოქალაქეებიდან</w:t>
            </w:r>
          </w:p>
        </w:tc>
      </w:tr>
      <w:tr w:rsidR="00FE01D8">
        <w:trPr>
          <w:trHeight w:val="832"/>
        </w:trPr>
        <w:tc>
          <w:tcPr>
            <w:tcW w:w="4815" w:type="dxa"/>
          </w:tcPr>
          <w:p w:rsidR="00FE01D8" w:rsidRDefault="00FE01D8">
            <w:pPr>
              <w:pStyle w:val="TableParagraph"/>
              <w:spacing w:before="3"/>
              <w:rPr>
                <w:sz w:val="23"/>
              </w:rPr>
            </w:pPr>
          </w:p>
          <w:p w:rsidR="00FE01D8" w:rsidRDefault="0040399A">
            <w:pPr>
              <w:pStyle w:val="TableParagraph"/>
              <w:spacing w:before="1"/>
              <w:ind w:left="127" w:right="122"/>
              <w:jc w:val="center"/>
              <w:rPr>
                <w:sz w:val="26"/>
              </w:rPr>
            </w:pPr>
            <w:r>
              <w:rPr>
                <w:sz w:val="26"/>
              </w:rPr>
              <w:t>218</w:t>
            </w:r>
          </w:p>
        </w:tc>
        <w:tc>
          <w:tcPr>
            <w:tcW w:w="4531" w:type="dxa"/>
          </w:tcPr>
          <w:p w:rsidR="00FE01D8" w:rsidRDefault="0040399A">
            <w:pPr>
              <w:pStyle w:val="TableParagraph"/>
              <w:spacing w:before="155"/>
              <w:ind w:left="1237" w:right="1237"/>
              <w:jc w:val="center"/>
              <w:rPr>
                <w:sz w:val="26"/>
              </w:rPr>
            </w:pPr>
            <w:r>
              <w:rPr>
                <w:sz w:val="26"/>
              </w:rPr>
              <w:t>125</w:t>
            </w:r>
          </w:p>
        </w:tc>
      </w:tr>
      <w:tr w:rsidR="00FE01D8">
        <w:trPr>
          <w:trHeight w:val="1513"/>
        </w:trPr>
        <w:tc>
          <w:tcPr>
            <w:tcW w:w="4815" w:type="dxa"/>
          </w:tcPr>
          <w:p w:rsidR="00FE01D8" w:rsidRDefault="00FE01D8">
            <w:pPr>
              <w:pStyle w:val="TableParagraph"/>
              <w:spacing w:before="12"/>
              <w:rPr>
                <w:sz w:val="18"/>
              </w:rPr>
            </w:pPr>
          </w:p>
          <w:p w:rsidR="00FE01D8" w:rsidRDefault="0040399A" w:rsidP="0040399A">
            <w:pPr>
              <w:pStyle w:val="TableParagraph"/>
              <w:spacing w:line="259" w:lineRule="auto"/>
              <w:ind w:left="129" w:right="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პასუხი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გაეცა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56 </w:t>
            </w:r>
            <w:r>
              <w:rPr>
                <w:sz w:val="26"/>
                <w:szCs w:val="26"/>
              </w:rPr>
              <w:t>კორესპონდენციას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მათ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შორის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ინფორმაციული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a-GE"/>
              </w:rPr>
              <w:t>ხასიათის იყო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162</w:t>
            </w:r>
            <w:r>
              <w:rPr>
                <w:sz w:val="26"/>
                <w:szCs w:val="26"/>
                <w:lang w:val="ka-GE"/>
              </w:rPr>
              <w:t xml:space="preserve"> 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კორესპონდენცია</w:t>
            </w:r>
          </w:p>
        </w:tc>
        <w:tc>
          <w:tcPr>
            <w:tcW w:w="4531" w:type="dxa"/>
          </w:tcPr>
          <w:p w:rsidR="00FE01D8" w:rsidRDefault="0040399A" w:rsidP="0040399A">
            <w:pPr>
              <w:pStyle w:val="TableParagraph"/>
              <w:spacing w:before="124" w:line="259" w:lineRule="auto"/>
              <w:ind w:left="213" w:right="209" w:firstLine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პასუხი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გაეცა</w:t>
            </w:r>
            <w:r>
              <w:rPr>
                <w:sz w:val="26"/>
                <w:szCs w:val="26"/>
              </w:rPr>
              <w:t xml:space="preserve"> 96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განმცხადებელს</w:t>
            </w:r>
            <w:r>
              <w:rPr>
                <w:sz w:val="26"/>
                <w:szCs w:val="26"/>
              </w:rPr>
              <w:t>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მათ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შორის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ინფორმაციული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a-GE"/>
              </w:rPr>
              <w:t xml:space="preserve">ხასიათის იყო </w:t>
            </w:r>
            <w:bookmarkStart w:id="0" w:name="_GoBack"/>
            <w:bookmarkEnd w:id="0"/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26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კორესპონდენცია</w:t>
            </w:r>
          </w:p>
        </w:tc>
      </w:tr>
      <w:tr w:rsidR="00FE01D8">
        <w:trPr>
          <w:trHeight w:val="1020"/>
        </w:trPr>
        <w:tc>
          <w:tcPr>
            <w:tcW w:w="9346" w:type="dxa"/>
            <w:gridSpan w:val="2"/>
          </w:tcPr>
          <w:p w:rsidR="00FE01D8" w:rsidRDefault="00FE01D8">
            <w:pPr>
              <w:pStyle w:val="TableParagraph"/>
              <w:spacing w:before="7"/>
              <w:rPr>
                <w:sz w:val="37"/>
              </w:rPr>
            </w:pPr>
          </w:p>
          <w:p w:rsidR="00FE01D8" w:rsidRDefault="0040399A">
            <w:pPr>
              <w:pStyle w:val="TableParagraph"/>
              <w:ind w:left="1628" w:right="16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სულ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პასუხი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გაეცა</w:t>
            </w:r>
            <w:r>
              <w:rPr>
                <w:spacing w:val="6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152</w:t>
            </w:r>
            <w:r>
              <w:rPr>
                <w:spacing w:val="6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კორესპონდენციას</w:t>
            </w:r>
          </w:p>
        </w:tc>
      </w:tr>
      <w:tr w:rsidR="00FE01D8">
        <w:trPr>
          <w:trHeight w:val="1730"/>
        </w:trPr>
        <w:tc>
          <w:tcPr>
            <w:tcW w:w="9346" w:type="dxa"/>
            <w:gridSpan w:val="2"/>
          </w:tcPr>
          <w:p w:rsidR="00FE01D8" w:rsidRDefault="00FE01D8">
            <w:pPr>
              <w:pStyle w:val="TableParagraph"/>
              <w:spacing w:before="1"/>
              <w:rPr>
                <w:sz w:val="23"/>
              </w:rPr>
            </w:pPr>
          </w:p>
          <w:p w:rsidR="00FE01D8" w:rsidRDefault="0040399A">
            <w:pPr>
              <w:pStyle w:val="TableParagraph"/>
              <w:spacing w:line="259" w:lineRule="auto"/>
              <w:ind w:left="1586" w:hanging="139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მათ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შორის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საქართველოს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ზოგად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ადმინისტრაციული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კოდექსის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37-</w:t>
            </w:r>
            <w:r>
              <w:rPr>
                <w:sz w:val="26"/>
                <w:szCs w:val="26"/>
              </w:rPr>
              <w:t>ე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და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მე</w:t>
            </w:r>
            <w:r>
              <w:rPr>
                <w:sz w:val="26"/>
                <w:szCs w:val="26"/>
              </w:rPr>
              <w:t>-</w:t>
            </w:r>
            <w:r>
              <w:rPr>
                <w:spacing w:val="-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40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მუხლების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შესაბამისად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შემოსული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განცხადებები</w:t>
            </w:r>
          </w:p>
        </w:tc>
      </w:tr>
      <w:tr w:rsidR="00FE01D8">
        <w:trPr>
          <w:trHeight w:val="832"/>
        </w:trPr>
        <w:tc>
          <w:tcPr>
            <w:tcW w:w="9346" w:type="dxa"/>
            <w:gridSpan w:val="2"/>
          </w:tcPr>
          <w:p w:rsidR="00FE01D8" w:rsidRDefault="00FE01D8">
            <w:pPr>
              <w:pStyle w:val="TableParagraph"/>
              <w:spacing w:before="3"/>
              <w:rPr>
                <w:sz w:val="23"/>
              </w:rPr>
            </w:pPr>
          </w:p>
          <w:p w:rsidR="00FE01D8" w:rsidRDefault="0040399A">
            <w:pPr>
              <w:pStyle w:val="TableParagraph"/>
              <w:spacing w:before="1"/>
              <w:ind w:left="1627" w:right="16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სულ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</w:p>
        </w:tc>
      </w:tr>
      <w:tr w:rsidR="00FE01D8">
        <w:trPr>
          <w:trHeight w:val="1201"/>
        </w:trPr>
        <w:tc>
          <w:tcPr>
            <w:tcW w:w="4815" w:type="dxa"/>
          </w:tcPr>
          <w:p w:rsidR="00FE01D8" w:rsidRDefault="00FE01D8">
            <w:pPr>
              <w:pStyle w:val="TableParagraph"/>
              <w:spacing w:before="1"/>
              <w:rPr>
                <w:sz w:val="23"/>
              </w:rPr>
            </w:pPr>
          </w:p>
          <w:p w:rsidR="00FE01D8" w:rsidRDefault="0040399A">
            <w:pPr>
              <w:pStyle w:val="TableParagraph"/>
              <w:spacing w:line="259" w:lineRule="auto"/>
              <w:ind w:left="249" w:right="240" w:firstLine="46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იურიდიული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პირებიდან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და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არასამთავრობო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ორგანიზაციებიდან</w:t>
            </w:r>
          </w:p>
        </w:tc>
        <w:tc>
          <w:tcPr>
            <w:tcW w:w="4531" w:type="dxa"/>
          </w:tcPr>
          <w:p w:rsidR="00FE01D8" w:rsidRDefault="00FE01D8">
            <w:pPr>
              <w:pStyle w:val="TableParagraph"/>
              <w:spacing w:before="8"/>
              <w:rPr>
                <w:sz w:val="25"/>
              </w:rPr>
            </w:pPr>
          </w:p>
          <w:p w:rsidR="00FE01D8" w:rsidRDefault="0040399A">
            <w:pPr>
              <w:pStyle w:val="TableParagraph"/>
              <w:ind w:left="1241" w:right="12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მოქალაქეებიდან</w:t>
            </w:r>
          </w:p>
        </w:tc>
      </w:tr>
      <w:tr w:rsidR="00FE01D8">
        <w:trPr>
          <w:trHeight w:val="530"/>
        </w:trPr>
        <w:tc>
          <w:tcPr>
            <w:tcW w:w="4815" w:type="dxa"/>
          </w:tcPr>
          <w:p w:rsidR="00FE01D8" w:rsidRDefault="0040399A">
            <w:pPr>
              <w:pStyle w:val="TableParagraph"/>
              <w:spacing w:before="1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1" w:type="dxa"/>
          </w:tcPr>
          <w:p w:rsidR="00FE01D8" w:rsidRDefault="0040399A">
            <w:pPr>
              <w:pStyle w:val="TableParagraph"/>
              <w:spacing w:before="2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0</w:t>
            </w:r>
          </w:p>
        </w:tc>
      </w:tr>
      <w:tr w:rsidR="00FE01D8">
        <w:trPr>
          <w:trHeight w:val="830"/>
        </w:trPr>
        <w:tc>
          <w:tcPr>
            <w:tcW w:w="9346" w:type="dxa"/>
            <w:gridSpan w:val="2"/>
          </w:tcPr>
          <w:p w:rsidR="00FE01D8" w:rsidRDefault="00FE01D8">
            <w:pPr>
              <w:pStyle w:val="TableParagraph"/>
              <w:spacing w:before="1"/>
              <w:rPr>
                <w:sz w:val="23"/>
              </w:rPr>
            </w:pPr>
          </w:p>
          <w:p w:rsidR="00FE01D8" w:rsidRDefault="0040399A">
            <w:pPr>
              <w:pStyle w:val="TableParagraph"/>
              <w:ind w:left="1629" w:right="16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პასუხი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გაეცა</w:t>
            </w:r>
            <w:r>
              <w:rPr>
                <w:spacing w:val="6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>
              <w:rPr>
                <w:spacing w:val="6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განმცხადებელს</w:t>
            </w:r>
          </w:p>
        </w:tc>
      </w:tr>
    </w:tbl>
    <w:p w:rsidR="00FE01D8" w:rsidRDefault="00FE01D8">
      <w:pPr>
        <w:pStyle w:val="a3"/>
      </w:pPr>
    </w:p>
    <w:p w:rsidR="00FE01D8" w:rsidRDefault="0040399A">
      <w:pPr>
        <w:pStyle w:val="a4"/>
      </w:pPr>
      <w:r>
        <w:t>საქმისწარმოების</w:t>
      </w:r>
      <w:r>
        <w:rPr>
          <w:spacing w:val="-9"/>
        </w:rPr>
        <w:t xml:space="preserve"> </w:t>
      </w:r>
      <w:r>
        <w:t>განყოფილების</w:t>
      </w:r>
    </w:p>
    <w:p w:rsidR="00FE01D8" w:rsidRDefault="0040399A">
      <w:pPr>
        <w:tabs>
          <w:tab w:val="left" w:pos="6539"/>
        </w:tabs>
        <w:spacing w:before="187"/>
        <w:ind w:left="102"/>
        <w:rPr>
          <w:sz w:val="28"/>
          <w:szCs w:val="28"/>
        </w:rPr>
      </w:pPr>
      <w:r>
        <w:rPr>
          <w:sz w:val="26"/>
          <w:szCs w:val="26"/>
        </w:rPr>
        <w:t>უფროსი</w:t>
      </w:r>
      <w:r>
        <w:rPr>
          <w:sz w:val="26"/>
          <w:szCs w:val="26"/>
        </w:rPr>
        <w:tab/>
      </w:r>
      <w:r>
        <w:rPr>
          <w:sz w:val="28"/>
          <w:szCs w:val="28"/>
        </w:rPr>
        <w:t>ნ</w:t>
      </w:r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მაღლაკელიძე</w:t>
      </w:r>
    </w:p>
    <w:sectPr w:rsidR="00FE01D8">
      <w:type w:val="continuous"/>
      <w:pgSz w:w="11910" w:h="16840"/>
      <w:pgMar w:top="11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01D8"/>
    <w:rsid w:val="0040399A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C240"/>
  <w15:docId w15:val="{A9A1BFE4-0978-4EC6-AA3A-36B45B13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ylfaen" w:eastAsia="Sylfaen" w:hAnsi="Sylfaen" w:cs="Sylfaen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85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2</cp:revision>
  <dcterms:created xsi:type="dcterms:W3CDTF">2021-05-28T12:44:00Z</dcterms:created>
  <dcterms:modified xsi:type="dcterms:W3CDTF">2021-05-31T12:29:00Z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2021-05-28T00:00:00Z</vt:filetime>
  </property>
</Properties>
</file>