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CC1CD" w14:textId="7F1FA443" w:rsidR="001B0855" w:rsidRPr="00324156" w:rsidRDefault="001B0855" w:rsidP="001B0855">
      <w:pPr>
        <w:spacing w:after="200" w:line="240" w:lineRule="auto"/>
        <w:jc w:val="center"/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</w:pP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>20</w:t>
      </w:r>
      <w:r w:rsidR="00347F6B">
        <w:rPr>
          <w:rFonts w:ascii="Sylfaen" w:eastAsia="Times New Roman" w:hAnsi="Sylfaen" w:cs="Times New Roman"/>
          <w:b/>
          <w:i/>
          <w:noProof/>
          <w:sz w:val="28"/>
          <w:szCs w:val="32"/>
          <w:lang w:val="ka-GE" w:eastAsia="ru-RU"/>
        </w:rPr>
        <w:t>1</w:t>
      </w:r>
      <w:r w:rsidR="00F71A3A">
        <w:rPr>
          <w:rFonts w:ascii="Sylfaen" w:eastAsia="Times New Roman" w:hAnsi="Sylfaen" w:cs="Times New Roman"/>
          <w:b/>
          <w:i/>
          <w:noProof/>
          <w:sz w:val="28"/>
          <w:szCs w:val="32"/>
          <w:lang w:val="ka-GE" w:eastAsia="ru-RU"/>
        </w:rPr>
        <w:t>8</w:t>
      </w:r>
      <w:r w:rsidR="00002CBA"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val="ka-GE" w:eastAsia="ru-RU"/>
        </w:rPr>
        <w:t xml:space="preserve"> წ</w:t>
      </w:r>
      <w:r w:rsidR="00733F7C">
        <w:rPr>
          <w:rFonts w:ascii="Sylfaen" w:eastAsia="Times New Roman" w:hAnsi="Sylfaen" w:cs="Times New Roman"/>
          <w:b/>
          <w:i/>
          <w:noProof/>
          <w:sz w:val="28"/>
          <w:szCs w:val="32"/>
          <w:lang w:val="ka-GE" w:eastAsia="ru-RU"/>
        </w:rPr>
        <w:t>ე</w:t>
      </w:r>
      <w:r w:rsidR="00002CBA"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val="ka-GE" w:eastAsia="ru-RU"/>
        </w:rPr>
        <w:t xml:space="preserve">ლს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უმაღლეს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საბჭოში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შემოსული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განცხადებების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(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მათ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შორის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,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საქართველოს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ზოგადი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ადმინისტრაციული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კოდექსის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37-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ე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და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მე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-40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მუხლების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შესაბამისად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შემოსული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განცხადებები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)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და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მათზე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გაცემული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პასუხების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ზოგადი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სტატისტიკა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3"/>
        <w:gridCol w:w="4532"/>
      </w:tblGrid>
      <w:tr w:rsidR="001B0855" w:rsidRPr="008B7572" w14:paraId="5DC139B3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D646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10"/>
                <w:szCs w:val="10"/>
                <w:lang w:eastAsia="ru-RU"/>
              </w:rPr>
            </w:pPr>
          </w:p>
          <w:p w14:paraId="14A01E90" w14:textId="5C7ED202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8"/>
                <w:szCs w:val="28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უმაღლეს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საბჭოში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შემოსული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კორესპო</w:t>
            </w:r>
            <w:r w:rsidR="00002CBA"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val="ka-GE" w:eastAsia="ru-RU"/>
              </w:rPr>
              <w:t>ნ</w:t>
            </w: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დენცია</w:t>
            </w:r>
          </w:p>
        </w:tc>
      </w:tr>
      <w:tr w:rsidR="001B0855" w:rsidRPr="008B7572" w14:paraId="589CC0C9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F7B7E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10"/>
                <w:szCs w:val="10"/>
                <w:lang w:eastAsia="ru-RU"/>
              </w:rPr>
            </w:pPr>
          </w:p>
          <w:p w14:paraId="2AC16718" w14:textId="0776A6D1" w:rsidR="001B0855" w:rsidRPr="000D67A4" w:rsidRDefault="001B0855" w:rsidP="000D67A4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30"/>
                <w:szCs w:val="30"/>
                <w:lang w:val="ka-GE"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30"/>
                <w:szCs w:val="30"/>
                <w:lang w:eastAsia="ru-RU"/>
              </w:rPr>
              <w:t>სულ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30"/>
                <w:szCs w:val="30"/>
                <w:lang w:eastAsia="ru-RU"/>
              </w:rPr>
              <w:t xml:space="preserve"> </w:t>
            </w:r>
            <w:r w:rsidR="000D67A4">
              <w:rPr>
                <w:rFonts w:ascii="Sylfaen" w:eastAsia="Times New Roman" w:hAnsi="Sylfaen" w:cs="Times New Roman"/>
                <w:b/>
                <w:i/>
                <w:noProof/>
                <w:sz w:val="30"/>
                <w:szCs w:val="30"/>
                <w:lang w:val="ka-GE" w:eastAsia="ru-RU"/>
              </w:rPr>
              <w:t>1123</w:t>
            </w:r>
          </w:p>
        </w:tc>
      </w:tr>
      <w:tr w:rsidR="001B0855" w:rsidRPr="008B7572" w14:paraId="05A6ABC1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CBA49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10"/>
                <w:szCs w:val="10"/>
                <w:lang w:eastAsia="ru-RU"/>
              </w:rPr>
            </w:pPr>
          </w:p>
          <w:p w14:paraId="67A33F22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იურიდიული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პირებიდან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და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არასამთავრობო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ორგანიზაციებიდან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9F987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მოქალაქეებიდან</w:t>
            </w:r>
          </w:p>
        </w:tc>
      </w:tr>
      <w:tr w:rsidR="001B0855" w:rsidRPr="008B7572" w14:paraId="534D6132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7BA64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10"/>
                <w:szCs w:val="10"/>
                <w:lang w:eastAsia="ru-RU"/>
              </w:rPr>
            </w:pPr>
          </w:p>
          <w:p w14:paraId="37567FC5" w14:textId="7A5E8996" w:rsidR="001B0855" w:rsidRPr="000D67A4" w:rsidRDefault="000D67A4" w:rsidP="00413242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719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0828F" w14:textId="3F471795" w:rsidR="001B0855" w:rsidRPr="000D67A4" w:rsidRDefault="000D67A4" w:rsidP="00413242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404</w:t>
            </w:r>
          </w:p>
        </w:tc>
      </w:tr>
      <w:tr w:rsidR="001B0855" w:rsidRPr="008B7572" w14:paraId="1CC5951A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68C4F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6"/>
                <w:szCs w:val="6"/>
                <w:lang w:eastAsia="ru-RU"/>
              </w:rPr>
            </w:pPr>
          </w:p>
          <w:p w14:paraId="5C91A809" w14:textId="77788E17" w:rsidR="001B0855" w:rsidRPr="008B7572" w:rsidRDefault="001B0855" w:rsidP="000D67A4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პასუხი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გაეცა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="000D67A4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185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კორესპო</w:t>
            </w:r>
            <w:r w:rsidR="00002CBA"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ნ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დენციას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,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ინფორმაციული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="00A3763C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ხასიათის</w:t>
            </w:r>
            <w:r w:rsidR="00002CBA"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="00A3763C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იყო </w:t>
            </w:r>
            <w:r w:rsidR="000D67A4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534</w:t>
            </w:r>
            <w:r w:rsidR="005D4480"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კორესპო</w:t>
            </w:r>
            <w:r w:rsidR="00002CBA"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ნ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დენცია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en-US" w:eastAsia="ru-RU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84C57" w14:textId="5ABD068F" w:rsidR="001B0855" w:rsidRPr="000D67A4" w:rsidRDefault="001B0855" w:rsidP="000D67A4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პასუხი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გაეცა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="000D67A4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318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განმცხადებელს</w:t>
            </w:r>
            <w:r w:rsidR="000D67A4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, მათ შორის ინფორმაციული ხასიათის იყო 86 კორესპონდენცია</w:t>
            </w:r>
          </w:p>
        </w:tc>
      </w:tr>
      <w:tr w:rsidR="001B0855" w:rsidRPr="008B7572" w14:paraId="66AB5A68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5C4B5" w14:textId="77777777" w:rsidR="001B0855" w:rsidRPr="008B7572" w:rsidRDefault="001B0855" w:rsidP="001B0855">
            <w:pPr>
              <w:spacing w:after="0"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6"/>
                <w:szCs w:val="6"/>
                <w:lang w:eastAsia="ru-RU"/>
              </w:rPr>
            </w:pPr>
          </w:p>
          <w:p w14:paraId="098851C9" w14:textId="77777777" w:rsidR="001B0855" w:rsidRPr="008B7572" w:rsidRDefault="001B0855" w:rsidP="001B0855">
            <w:pPr>
              <w:spacing w:after="0"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6"/>
                <w:szCs w:val="6"/>
                <w:lang w:eastAsia="ru-RU"/>
              </w:rPr>
            </w:pPr>
          </w:p>
          <w:p w14:paraId="4DB6536D" w14:textId="6DC58766" w:rsidR="001B0855" w:rsidRPr="008B7572" w:rsidRDefault="001B0855" w:rsidP="000D67A4">
            <w:pPr>
              <w:spacing w:after="0"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სულ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პასუხი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გაეცა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en-US" w:eastAsia="ru-RU"/>
              </w:rPr>
              <w:t xml:space="preserve"> 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="000D67A4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 xml:space="preserve">503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კორესპო</w:t>
            </w:r>
            <w:r w:rsidR="005D10D0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ნ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დენციას</w:t>
            </w:r>
          </w:p>
        </w:tc>
      </w:tr>
      <w:tr w:rsidR="001B0855" w:rsidRPr="008B7572" w14:paraId="474986C4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83181" w14:textId="77777777" w:rsidR="001B0855" w:rsidRPr="008B7572" w:rsidRDefault="001B0855" w:rsidP="001B0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noProof/>
                <w:sz w:val="10"/>
                <w:szCs w:val="10"/>
                <w:lang w:eastAsia="ru-RU"/>
              </w:rPr>
            </w:pPr>
          </w:p>
          <w:p w14:paraId="73500703" w14:textId="77777777" w:rsidR="001B0855" w:rsidRPr="008B7572" w:rsidRDefault="001B0855" w:rsidP="001B0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მათ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შორის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საქართველოს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ზოგად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ადმინისტრაციული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კოდექსის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37-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ე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და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მე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-40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მუხლების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შესაბამისად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შემოსული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განცხადებები</w:t>
            </w:r>
          </w:p>
          <w:p w14:paraId="602A0688" w14:textId="77777777" w:rsidR="001B0855" w:rsidRPr="008B7572" w:rsidRDefault="001B0855" w:rsidP="001B0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</w:p>
        </w:tc>
      </w:tr>
      <w:tr w:rsidR="001B0855" w:rsidRPr="008B7572" w14:paraId="5B35F1B8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3F49A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10"/>
                <w:szCs w:val="10"/>
                <w:lang w:eastAsia="ru-RU"/>
              </w:rPr>
            </w:pPr>
          </w:p>
          <w:p w14:paraId="7A8BAB42" w14:textId="1FC0E351" w:rsidR="001B0855" w:rsidRPr="000926F4" w:rsidRDefault="001B0855" w:rsidP="000926F4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სულ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="000926F4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28</w:t>
            </w:r>
          </w:p>
        </w:tc>
      </w:tr>
      <w:tr w:rsidR="001B0855" w:rsidRPr="008B7572" w14:paraId="1DA904AF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70BAA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10"/>
                <w:szCs w:val="10"/>
                <w:lang w:eastAsia="ru-RU"/>
              </w:rPr>
            </w:pPr>
          </w:p>
          <w:p w14:paraId="3AD76135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იურიდიული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პირებიდან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და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არასამთავრობო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ორგანიზაციებიდან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91008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val="en-US"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მოქალაქეებიდან</w:t>
            </w:r>
          </w:p>
        </w:tc>
      </w:tr>
      <w:tr w:rsidR="001B0855" w:rsidRPr="008B7572" w14:paraId="1A3EBF8F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57820" w14:textId="7E2161A3" w:rsidR="001B0855" w:rsidRPr="000926F4" w:rsidRDefault="000926F4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b/>
                <w:noProof/>
                <w:sz w:val="24"/>
                <w:szCs w:val="24"/>
                <w:lang w:val="ka-GE" w:eastAsia="ru-RU"/>
              </w:rPr>
              <w:t>22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E5990" w14:textId="0FAA7429" w:rsidR="001B0855" w:rsidRPr="00733F7C" w:rsidRDefault="000926F4" w:rsidP="001B0855">
            <w:pPr>
              <w:spacing w:after="0" w:line="360" w:lineRule="auto"/>
              <w:jc w:val="center"/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val="ka-GE" w:eastAsia="ru-RU"/>
              </w:rPr>
            </w:pPr>
            <w:r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val="ka-GE" w:eastAsia="ru-RU"/>
              </w:rPr>
              <w:t>6</w:t>
            </w:r>
          </w:p>
        </w:tc>
      </w:tr>
      <w:tr w:rsidR="001B0855" w:rsidRPr="008B7572" w14:paraId="70B379B4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7870B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10"/>
                <w:szCs w:val="10"/>
                <w:lang w:eastAsia="ru-RU"/>
              </w:rPr>
            </w:pPr>
          </w:p>
          <w:p w14:paraId="7714B6BD" w14:textId="46DEB019" w:rsidR="001B0855" w:rsidRPr="008B7572" w:rsidRDefault="001B0855" w:rsidP="000926F4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პასუხი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გაეცა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 xml:space="preserve"> </w:t>
            </w:r>
            <w:r w:rsidR="000926F4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28</w:t>
            </w:r>
            <w:bookmarkStart w:id="0" w:name="_GoBack"/>
            <w:bookmarkEnd w:id="0"/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 xml:space="preserve"> 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განმცხადებელს</w:t>
            </w:r>
          </w:p>
        </w:tc>
      </w:tr>
    </w:tbl>
    <w:p w14:paraId="3050D0C6" w14:textId="77777777" w:rsidR="001B0855" w:rsidRPr="008B7572" w:rsidRDefault="001B0855" w:rsidP="001B0855">
      <w:pPr>
        <w:spacing w:after="200" w:line="276" w:lineRule="auto"/>
        <w:rPr>
          <w:rFonts w:ascii="Sylfaen" w:eastAsia="Times New Roman" w:hAnsi="Sylfaen" w:cs="Times New Roman"/>
          <w:noProof/>
          <w:lang w:eastAsia="ru-RU"/>
        </w:rPr>
      </w:pPr>
    </w:p>
    <w:p w14:paraId="27660270" w14:textId="77777777" w:rsidR="001B0855" w:rsidRPr="008B7572" w:rsidRDefault="001B0855" w:rsidP="001B0855">
      <w:pPr>
        <w:spacing w:after="200" w:line="240" w:lineRule="auto"/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</w:pPr>
      <w:r w:rsidRPr="008B7572">
        <w:rPr>
          <w:rFonts w:ascii="Sylfaen" w:eastAsia="Times New Roman" w:hAnsi="Sylfaen" w:cs="Sylfaen"/>
          <w:b/>
          <w:noProof/>
          <w:sz w:val="26"/>
          <w:szCs w:val="26"/>
          <w:lang w:eastAsia="ru-RU"/>
        </w:rPr>
        <w:t>საქმისწარმოების</w:t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 xml:space="preserve"> </w:t>
      </w:r>
      <w:r w:rsidRPr="008B7572">
        <w:rPr>
          <w:rFonts w:ascii="Sylfaen" w:eastAsia="Times New Roman" w:hAnsi="Sylfaen" w:cs="Sylfaen"/>
          <w:b/>
          <w:noProof/>
          <w:sz w:val="26"/>
          <w:szCs w:val="26"/>
          <w:lang w:eastAsia="ru-RU"/>
        </w:rPr>
        <w:t>განყოფილების</w:t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 xml:space="preserve"> </w:t>
      </w:r>
    </w:p>
    <w:p w14:paraId="0F78599C" w14:textId="77777777" w:rsidR="001B0855" w:rsidRPr="008B7572" w:rsidRDefault="001B0855" w:rsidP="001B0855">
      <w:pPr>
        <w:spacing w:after="200" w:line="240" w:lineRule="auto"/>
        <w:rPr>
          <w:rFonts w:ascii="Sylfaen" w:eastAsia="Calibri" w:hAnsi="Sylfaen" w:cs="Times New Roman"/>
          <w:b/>
          <w:sz w:val="28"/>
          <w:szCs w:val="28"/>
          <w:lang w:val="en-US"/>
        </w:rPr>
      </w:pPr>
      <w:r w:rsidRPr="008B7572">
        <w:rPr>
          <w:rFonts w:ascii="Sylfaen" w:eastAsia="Times New Roman" w:hAnsi="Sylfaen" w:cs="Sylfaen"/>
          <w:b/>
          <w:noProof/>
          <w:sz w:val="26"/>
          <w:szCs w:val="26"/>
          <w:lang w:eastAsia="ru-RU"/>
        </w:rPr>
        <w:t>უფროსი</w:t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 xml:space="preserve"> </w:t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  <w:t xml:space="preserve"> </w:t>
      </w:r>
      <w:r w:rsidRPr="008B7572">
        <w:rPr>
          <w:rFonts w:ascii="Sylfaen" w:eastAsia="Times New Roman" w:hAnsi="Sylfaen" w:cs="Sylfaen"/>
          <w:b/>
          <w:noProof/>
          <w:sz w:val="28"/>
          <w:szCs w:val="28"/>
          <w:lang w:eastAsia="ru-RU"/>
        </w:rPr>
        <w:t>ნ</w:t>
      </w:r>
      <w:r w:rsidRPr="008B7572">
        <w:rPr>
          <w:rFonts w:ascii="Sylfaen" w:eastAsia="Times New Roman" w:hAnsi="Sylfaen" w:cs="Times New Roman"/>
          <w:b/>
          <w:noProof/>
          <w:sz w:val="28"/>
          <w:szCs w:val="28"/>
          <w:lang w:eastAsia="ru-RU"/>
        </w:rPr>
        <w:t xml:space="preserve">. </w:t>
      </w:r>
      <w:r w:rsidRPr="008B7572">
        <w:rPr>
          <w:rFonts w:ascii="Sylfaen" w:eastAsia="Times New Roman" w:hAnsi="Sylfaen" w:cs="Sylfaen"/>
          <w:b/>
          <w:noProof/>
          <w:sz w:val="28"/>
          <w:szCs w:val="28"/>
          <w:lang w:eastAsia="ru-RU"/>
        </w:rPr>
        <w:t>მაღლაკელიძე</w:t>
      </w:r>
    </w:p>
    <w:p w14:paraId="6D1B8DD3" w14:textId="77777777" w:rsidR="001B77A6" w:rsidRDefault="001B77A6"/>
    <w:sectPr w:rsidR="001B7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D8"/>
    <w:rsid w:val="00002CBA"/>
    <w:rsid w:val="000926F4"/>
    <w:rsid w:val="000D67A4"/>
    <w:rsid w:val="001B0855"/>
    <w:rsid w:val="001B77A6"/>
    <w:rsid w:val="001C4ED8"/>
    <w:rsid w:val="001E1D5E"/>
    <w:rsid w:val="00324156"/>
    <w:rsid w:val="00347F6B"/>
    <w:rsid w:val="0035332A"/>
    <w:rsid w:val="00413242"/>
    <w:rsid w:val="005D10D0"/>
    <w:rsid w:val="005D4480"/>
    <w:rsid w:val="00690104"/>
    <w:rsid w:val="00733F7C"/>
    <w:rsid w:val="0087799D"/>
    <w:rsid w:val="008B7572"/>
    <w:rsid w:val="008D5AA8"/>
    <w:rsid w:val="00A3763C"/>
    <w:rsid w:val="00E577CE"/>
    <w:rsid w:val="00E72689"/>
    <w:rsid w:val="00F7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C54F8"/>
  <w15:chartTrackingRefBased/>
  <w15:docId w15:val="{1B64A7F9-574F-4DE6-97BA-DEF79601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1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</dc:creator>
  <cp:keywords/>
  <dc:description/>
  <cp:lastModifiedBy>Suzi</cp:lastModifiedBy>
  <cp:revision>17</cp:revision>
  <dcterms:created xsi:type="dcterms:W3CDTF">2021-04-19T11:44:00Z</dcterms:created>
  <dcterms:modified xsi:type="dcterms:W3CDTF">2021-05-31T12:45:00Z</dcterms:modified>
</cp:coreProperties>
</file>