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B2F" w:rsidRPr="00552EBF" w:rsidRDefault="00556D7D" w:rsidP="00552EBF">
      <w:pPr>
        <w:pStyle w:val="1"/>
        <w:rPr>
          <w:lang w:val="ka-GE"/>
        </w:rPr>
      </w:pPr>
      <w:r w:rsidRPr="00552EBF">
        <w:rPr>
          <w:lang w:val="ka-GE"/>
        </w:rPr>
        <w:t>აჭარის ავტონომიური რესპუბლიკის უმაღლესი საბჭოს კ</w:t>
      </w:r>
      <w:proofErr w:type="spellStart"/>
      <w:r w:rsidRPr="00552EBF">
        <w:t>ომიტეტ</w:t>
      </w:r>
      <w:proofErr w:type="spellEnd"/>
      <w:r w:rsidRPr="00552EBF">
        <w:rPr>
          <w:lang w:val="ka-GE"/>
        </w:rPr>
        <w:t>ების</w:t>
      </w:r>
      <w:r w:rsidRPr="00552EBF">
        <w:t xml:space="preserve"> </w:t>
      </w:r>
      <w:proofErr w:type="spellStart"/>
      <w:r w:rsidRPr="00552EBF">
        <w:t>სხდომების</w:t>
      </w:r>
      <w:proofErr w:type="spellEnd"/>
      <w:r w:rsidRPr="00552EBF">
        <w:t xml:space="preserve"> </w:t>
      </w:r>
      <w:proofErr w:type="spellStart"/>
      <w:r w:rsidRPr="00552EBF">
        <w:t>რაოდენობ</w:t>
      </w:r>
      <w:proofErr w:type="spellEnd"/>
      <w:r w:rsidRPr="00552EBF">
        <w:rPr>
          <w:lang w:val="ka-GE"/>
        </w:rPr>
        <w:t>ა -</w:t>
      </w:r>
      <w:r w:rsidR="0092326E" w:rsidRPr="00552EBF">
        <w:rPr>
          <w:lang w:val="ka-GE"/>
        </w:rPr>
        <w:t xml:space="preserve"> </w:t>
      </w:r>
      <w:r w:rsidRPr="00552EBF">
        <w:rPr>
          <w:lang w:val="ka-GE"/>
        </w:rPr>
        <w:t>202</w:t>
      </w:r>
      <w:r w:rsidR="002312C1">
        <w:rPr>
          <w:lang w:val="ka-GE"/>
        </w:rPr>
        <w:t>3</w:t>
      </w:r>
      <w:bookmarkStart w:id="0" w:name="_GoBack"/>
      <w:bookmarkEnd w:id="0"/>
      <w:r w:rsidR="0092326E" w:rsidRPr="00552EBF">
        <w:rPr>
          <w:lang w:val="ka-GE"/>
        </w:rPr>
        <w:t xml:space="preserve"> წელი</w:t>
      </w:r>
    </w:p>
    <w:p w:rsidR="00556D7D" w:rsidRDefault="00556D7D" w:rsidP="00556D7D">
      <w:pPr>
        <w:rPr>
          <w:rFonts w:ascii="Sylfaen" w:hAnsi="Sylfaen"/>
          <w:lang w:val="ka-GE"/>
        </w:rPr>
      </w:pPr>
    </w:p>
    <w:tbl>
      <w:tblPr>
        <w:tblStyle w:val="a3"/>
        <w:tblW w:w="13795" w:type="dxa"/>
        <w:tblInd w:w="-185" w:type="dxa"/>
        <w:tblLook w:val="04A0" w:firstRow="1" w:lastRow="0" w:firstColumn="1" w:lastColumn="0" w:noHBand="0" w:noVBand="1"/>
      </w:tblPr>
      <w:tblGrid>
        <w:gridCol w:w="1477"/>
        <w:gridCol w:w="1866"/>
        <w:gridCol w:w="2057"/>
        <w:gridCol w:w="2070"/>
        <w:gridCol w:w="2149"/>
        <w:gridCol w:w="2026"/>
        <w:gridCol w:w="2144"/>
        <w:gridCol w:w="6"/>
      </w:tblGrid>
      <w:tr w:rsidR="00CD585A" w:rsidTr="00F728BB">
        <w:trPr>
          <w:gridAfter w:val="1"/>
          <w:wAfter w:w="6" w:type="dxa"/>
          <w:trHeight w:val="2763"/>
        </w:trPr>
        <w:tc>
          <w:tcPr>
            <w:tcW w:w="1477" w:type="dxa"/>
            <w:vAlign w:val="center"/>
          </w:tcPr>
          <w:p w:rsidR="00CD585A" w:rsidRPr="007A071F" w:rsidRDefault="00CD585A" w:rsidP="007A071F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7A071F">
              <w:rPr>
                <w:rFonts w:ascii="Sylfaen" w:hAnsi="Sylfaen"/>
                <w:b/>
                <w:lang w:val="ka-GE"/>
              </w:rPr>
              <w:t>კომიტეტები</w:t>
            </w:r>
          </w:p>
        </w:tc>
        <w:tc>
          <w:tcPr>
            <w:tcW w:w="1866" w:type="dxa"/>
            <w:vAlign w:val="center"/>
          </w:tcPr>
          <w:p w:rsidR="00CD585A" w:rsidRPr="007A071F" w:rsidRDefault="00CD585A" w:rsidP="007A071F">
            <w:pPr>
              <w:jc w:val="center"/>
              <w:rPr>
                <w:rFonts w:ascii="Sylfaen" w:hAnsi="Sylfaen"/>
                <w:lang w:val="ka-GE"/>
              </w:rPr>
            </w:pPr>
            <w:r w:rsidRPr="007A071F">
              <w:rPr>
                <w:rFonts w:ascii="Sylfaen" w:hAnsi="Sylfaen"/>
                <w:lang w:val="ka-GE"/>
              </w:rPr>
              <w:t>აგრარულ და გარემოს დაცვის საკითხთა კომიტეტი</w:t>
            </w:r>
          </w:p>
        </w:tc>
        <w:tc>
          <w:tcPr>
            <w:tcW w:w="2057" w:type="dxa"/>
            <w:vAlign w:val="center"/>
          </w:tcPr>
          <w:p w:rsidR="00CD585A" w:rsidRPr="007A071F" w:rsidRDefault="00CD585A" w:rsidP="007A071F">
            <w:pPr>
              <w:jc w:val="center"/>
              <w:rPr>
                <w:rFonts w:ascii="Sylfaen" w:hAnsi="Sylfaen"/>
                <w:lang w:val="ka-GE"/>
              </w:rPr>
            </w:pPr>
            <w:r w:rsidRPr="007A071F">
              <w:rPr>
                <w:rFonts w:ascii="Sylfaen" w:hAnsi="Sylfaen"/>
                <w:lang w:val="ka-GE"/>
              </w:rPr>
              <w:t>ადამიანის უფლებათა დაცვის საკითხთა კომიტეტი</w:t>
            </w:r>
          </w:p>
        </w:tc>
        <w:tc>
          <w:tcPr>
            <w:tcW w:w="2070" w:type="dxa"/>
            <w:vAlign w:val="center"/>
          </w:tcPr>
          <w:p w:rsidR="00CD585A" w:rsidRPr="007A071F" w:rsidRDefault="00CD585A" w:rsidP="007A071F">
            <w:pPr>
              <w:jc w:val="center"/>
              <w:rPr>
                <w:rFonts w:ascii="Sylfaen" w:hAnsi="Sylfaen"/>
                <w:lang w:val="ka-GE"/>
              </w:rPr>
            </w:pPr>
            <w:r w:rsidRPr="007A071F">
              <w:rPr>
                <w:rFonts w:ascii="Sylfaen" w:hAnsi="Sylfaen"/>
                <w:lang w:val="ka-GE"/>
              </w:rPr>
              <w:t>განათლების, მეცნიერების, კულტურისა და სპორტის საკითხთა კომიტეტი</w:t>
            </w:r>
          </w:p>
        </w:tc>
        <w:tc>
          <w:tcPr>
            <w:tcW w:w="2149" w:type="dxa"/>
            <w:vAlign w:val="center"/>
          </w:tcPr>
          <w:p w:rsidR="00CD585A" w:rsidRPr="007A071F" w:rsidRDefault="00CD585A" w:rsidP="007A071F">
            <w:pPr>
              <w:jc w:val="center"/>
              <w:rPr>
                <w:rFonts w:ascii="Sylfaen" w:hAnsi="Sylfaen"/>
                <w:lang w:val="ka-GE"/>
              </w:rPr>
            </w:pPr>
            <w:r w:rsidRPr="007A071F">
              <w:rPr>
                <w:rFonts w:ascii="Sylfaen" w:hAnsi="Sylfaen"/>
                <w:lang w:val="ka-GE"/>
              </w:rPr>
              <w:t>საკონსტიტუციო, იურიდიულ და საპროცედურო საკითხთა კომიტეტი</w:t>
            </w:r>
          </w:p>
        </w:tc>
        <w:tc>
          <w:tcPr>
            <w:tcW w:w="2026" w:type="dxa"/>
            <w:vAlign w:val="center"/>
          </w:tcPr>
          <w:p w:rsidR="00CD585A" w:rsidRPr="007A071F" w:rsidRDefault="00CD585A" w:rsidP="007A071F">
            <w:pPr>
              <w:jc w:val="center"/>
              <w:rPr>
                <w:rFonts w:ascii="Sylfaen" w:hAnsi="Sylfaen"/>
                <w:lang w:val="ka-GE"/>
              </w:rPr>
            </w:pPr>
            <w:r w:rsidRPr="007A071F">
              <w:rPr>
                <w:rFonts w:ascii="Sylfaen" w:hAnsi="Sylfaen"/>
                <w:lang w:val="ka-GE"/>
              </w:rPr>
              <w:t>საფინანსო-საბიუჯეტო და ეკონომიკურ საკითხთა კომიტეტი</w:t>
            </w:r>
          </w:p>
        </w:tc>
        <w:tc>
          <w:tcPr>
            <w:tcW w:w="2144" w:type="dxa"/>
            <w:vAlign w:val="center"/>
          </w:tcPr>
          <w:p w:rsidR="00CD585A" w:rsidRDefault="00CD585A" w:rsidP="007A071F">
            <w:pPr>
              <w:jc w:val="center"/>
              <w:rPr>
                <w:rFonts w:ascii="Sylfaen" w:hAnsi="Sylfaen"/>
              </w:rPr>
            </w:pPr>
            <w:proofErr w:type="spellStart"/>
            <w:r w:rsidRPr="007A071F">
              <w:rPr>
                <w:rFonts w:ascii="Sylfaen" w:hAnsi="Sylfaen"/>
              </w:rPr>
              <w:t>ჯანმრთელობის</w:t>
            </w:r>
            <w:proofErr w:type="spellEnd"/>
            <w:r w:rsidRPr="007A071F">
              <w:rPr>
                <w:rFonts w:ascii="Sylfaen" w:hAnsi="Sylfaen"/>
              </w:rPr>
              <w:t xml:space="preserve"> </w:t>
            </w:r>
            <w:proofErr w:type="spellStart"/>
            <w:r w:rsidRPr="007A071F">
              <w:rPr>
                <w:rFonts w:ascii="Sylfaen" w:hAnsi="Sylfaen"/>
              </w:rPr>
              <w:t>დაცვისა</w:t>
            </w:r>
            <w:proofErr w:type="spellEnd"/>
            <w:r w:rsidRPr="007A071F">
              <w:rPr>
                <w:rFonts w:ascii="Sylfaen" w:hAnsi="Sylfaen"/>
              </w:rPr>
              <w:t xml:space="preserve"> </w:t>
            </w:r>
            <w:proofErr w:type="spellStart"/>
            <w:r w:rsidRPr="007A071F">
              <w:rPr>
                <w:rFonts w:ascii="Sylfaen" w:hAnsi="Sylfaen"/>
              </w:rPr>
              <w:t>და</w:t>
            </w:r>
            <w:proofErr w:type="spellEnd"/>
            <w:r w:rsidRPr="007A071F">
              <w:rPr>
                <w:rFonts w:ascii="Sylfaen" w:hAnsi="Sylfaen"/>
              </w:rPr>
              <w:t xml:space="preserve"> </w:t>
            </w:r>
            <w:proofErr w:type="spellStart"/>
            <w:r w:rsidRPr="007A071F">
              <w:rPr>
                <w:rFonts w:ascii="Sylfaen" w:hAnsi="Sylfaen"/>
              </w:rPr>
              <w:t>სოციალურ</w:t>
            </w:r>
            <w:proofErr w:type="spellEnd"/>
            <w:r w:rsidRPr="007A071F">
              <w:rPr>
                <w:rFonts w:ascii="Sylfaen" w:hAnsi="Sylfaen"/>
              </w:rPr>
              <w:t xml:space="preserve"> </w:t>
            </w:r>
            <w:proofErr w:type="spellStart"/>
            <w:r w:rsidRPr="007A071F">
              <w:rPr>
                <w:rFonts w:ascii="Sylfaen" w:hAnsi="Sylfaen"/>
              </w:rPr>
              <w:t>საკითხთა</w:t>
            </w:r>
            <w:proofErr w:type="spellEnd"/>
            <w:r w:rsidRPr="007A071F">
              <w:rPr>
                <w:rFonts w:ascii="Sylfaen" w:hAnsi="Sylfaen"/>
              </w:rPr>
              <w:t xml:space="preserve"> </w:t>
            </w:r>
            <w:proofErr w:type="spellStart"/>
            <w:r w:rsidRPr="007A071F">
              <w:rPr>
                <w:rFonts w:ascii="Sylfaen" w:hAnsi="Sylfaen"/>
              </w:rPr>
              <w:t>კომიტეტი</w:t>
            </w:r>
            <w:proofErr w:type="spellEnd"/>
          </w:p>
        </w:tc>
      </w:tr>
      <w:tr w:rsidR="00CD585A" w:rsidTr="00F728BB">
        <w:trPr>
          <w:gridAfter w:val="1"/>
          <w:wAfter w:w="6" w:type="dxa"/>
          <w:trHeight w:val="920"/>
        </w:trPr>
        <w:tc>
          <w:tcPr>
            <w:tcW w:w="1477" w:type="dxa"/>
            <w:vAlign w:val="center"/>
          </w:tcPr>
          <w:p w:rsidR="00CD585A" w:rsidRPr="007A071F" w:rsidRDefault="00CD585A" w:rsidP="007A071F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7A071F">
              <w:rPr>
                <w:rFonts w:ascii="Sylfaen" w:hAnsi="Sylfaen"/>
                <w:b/>
                <w:lang w:val="ka-GE"/>
              </w:rPr>
              <w:t>სხდომების რაოდენობა</w:t>
            </w:r>
          </w:p>
        </w:tc>
        <w:tc>
          <w:tcPr>
            <w:tcW w:w="1866" w:type="dxa"/>
            <w:vAlign w:val="center"/>
          </w:tcPr>
          <w:p w:rsidR="00CD585A" w:rsidRPr="007A071F" w:rsidRDefault="00F33CC3" w:rsidP="007A071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2057" w:type="dxa"/>
            <w:vAlign w:val="center"/>
          </w:tcPr>
          <w:p w:rsidR="00CD585A" w:rsidRPr="007A071F" w:rsidRDefault="0077322D" w:rsidP="007A071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2070" w:type="dxa"/>
            <w:vAlign w:val="center"/>
          </w:tcPr>
          <w:p w:rsidR="00CD585A" w:rsidRPr="007A071F" w:rsidRDefault="00CD585A" w:rsidP="0063114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="0063114D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2149" w:type="dxa"/>
            <w:vAlign w:val="center"/>
          </w:tcPr>
          <w:p w:rsidR="00CD585A" w:rsidRPr="007A071F" w:rsidRDefault="00CD585A" w:rsidP="00170A2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="0063114D">
              <w:rPr>
                <w:rFonts w:ascii="Sylfaen" w:hAnsi="Sylfaen"/>
                <w:lang w:val="ka-GE"/>
              </w:rPr>
              <w:t xml:space="preserve">2 </w:t>
            </w:r>
          </w:p>
        </w:tc>
        <w:tc>
          <w:tcPr>
            <w:tcW w:w="2026" w:type="dxa"/>
            <w:vAlign w:val="center"/>
          </w:tcPr>
          <w:p w:rsidR="00CD585A" w:rsidRPr="007A071F" w:rsidRDefault="00CD585A" w:rsidP="000C35E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="000C35E6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2144" w:type="dxa"/>
            <w:vAlign w:val="center"/>
          </w:tcPr>
          <w:p w:rsidR="00CD585A" w:rsidRPr="00B81168" w:rsidRDefault="00F27542" w:rsidP="007A071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</w:tr>
      <w:tr w:rsidR="00CD585A" w:rsidTr="00414419">
        <w:trPr>
          <w:trHeight w:val="494"/>
        </w:trPr>
        <w:tc>
          <w:tcPr>
            <w:tcW w:w="1477" w:type="dxa"/>
            <w:vAlign w:val="center"/>
          </w:tcPr>
          <w:p w:rsidR="00CD585A" w:rsidRPr="009135B2" w:rsidRDefault="00CD585A" w:rsidP="007A071F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135B2">
              <w:rPr>
                <w:rFonts w:ascii="Sylfaen" w:hAnsi="Sylfaen"/>
                <w:b/>
                <w:lang w:val="ka-GE"/>
              </w:rPr>
              <w:t>შენიშვნა</w:t>
            </w:r>
          </w:p>
        </w:tc>
        <w:tc>
          <w:tcPr>
            <w:tcW w:w="12318" w:type="dxa"/>
            <w:gridSpan w:val="7"/>
            <w:vAlign w:val="center"/>
          </w:tcPr>
          <w:p w:rsidR="009135B2" w:rsidRDefault="00EA73B4" w:rsidP="0041441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აღნიშნული სტატისტიკა</w:t>
            </w:r>
            <w:r w:rsidR="00CD585A">
              <w:rPr>
                <w:rFonts w:ascii="Sylfaen" w:hAnsi="Sylfaen"/>
                <w:lang w:val="ka-GE"/>
              </w:rPr>
              <w:t xml:space="preserve"> მოიცავს გაერთიანებულ და გასვლით სხდომებსაც</w:t>
            </w:r>
          </w:p>
        </w:tc>
      </w:tr>
      <w:tr w:rsidR="00685621" w:rsidTr="00855E59">
        <w:trPr>
          <w:trHeight w:val="442"/>
        </w:trPr>
        <w:tc>
          <w:tcPr>
            <w:tcW w:w="13795" w:type="dxa"/>
            <w:gridSpan w:val="8"/>
            <w:vAlign w:val="center"/>
          </w:tcPr>
          <w:p w:rsidR="00685621" w:rsidRDefault="00685621" w:rsidP="007A071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საანგარიშო პერიოდში, </w:t>
            </w:r>
            <w:r w:rsidR="00414419">
              <w:rPr>
                <w:rFonts w:ascii="Sylfaen" w:hAnsi="Sylfaen"/>
                <w:lang w:val="ka-GE"/>
              </w:rPr>
              <w:t>კ</w:t>
            </w:r>
            <w:r>
              <w:rPr>
                <w:rFonts w:ascii="Sylfaen" w:hAnsi="Sylfaen"/>
                <w:lang w:val="ka-GE"/>
              </w:rPr>
              <w:t>ვორუმის არ არსებობის გამო, კომიტეტების სხდომები არ გადადებულა</w:t>
            </w:r>
          </w:p>
        </w:tc>
      </w:tr>
    </w:tbl>
    <w:p w:rsidR="00556D7D" w:rsidRPr="00556D7D" w:rsidRDefault="00556D7D" w:rsidP="00556D7D">
      <w:pPr>
        <w:rPr>
          <w:rFonts w:ascii="Sylfaen" w:hAnsi="Sylfaen"/>
        </w:rPr>
      </w:pPr>
    </w:p>
    <w:p w:rsidR="00556D7D" w:rsidRDefault="00556D7D" w:rsidP="00556D7D">
      <w:pPr>
        <w:rPr>
          <w:rFonts w:ascii="Sylfaen" w:hAnsi="Sylfaen"/>
        </w:rPr>
      </w:pPr>
    </w:p>
    <w:p w:rsidR="00556D7D" w:rsidRPr="00556D7D" w:rsidRDefault="00556D7D" w:rsidP="00556D7D">
      <w:pPr>
        <w:rPr>
          <w:rFonts w:ascii="Sylfaen" w:hAnsi="Sylfaen"/>
        </w:rPr>
      </w:pPr>
    </w:p>
    <w:sectPr w:rsidR="00556D7D" w:rsidRPr="00556D7D" w:rsidSect="007A071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AD1"/>
    <w:rsid w:val="000C35E6"/>
    <w:rsid w:val="00170A2B"/>
    <w:rsid w:val="002312C1"/>
    <w:rsid w:val="00414419"/>
    <w:rsid w:val="00552EBF"/>
    <w:rsid w:val="00556D7D"/>
    <w:rsid w:val="005E1B2F"/>
    <w:rsid w:val="0063114D"/>
    <w:rsid w:val="00685621"/>
    <w:rsid w:val="0077322D"/>
    <w:rsid w:val="007A071F"/>
    <w:rsid w:val="009135B2"/>
    <w:rsid w:val="0092326E"/>
    <w:rsid w:val="00B81168"/>
    <w:rsid w:val="00C36AD1"/>
    <w:rsid w:val="00CD585A"/>
    <w:rsid w:val="00EA73B4"/>
    <w:rsid w:val="00F27542"/>
    <w:rsid w:val="00F33CC3"/>
    <w:rsid w:val="00F728BB"/>
    <w:rsid w:val="00FA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95E51"/>
  <w15:chartTrackingRefBased/>
  <w15:docId w15:val="{99E42ED0-F825-4147-AEF7-157C49F95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2E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52E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91</Words>
  <Characters>524</Characters>
  <Application>Microsoft Office Word</Application>
  <DocSecurity>0</DocSecurity>
  <Lines>4</Lines>
  <Paragraphs>1</Paragraphs>
  <ScaleCrop>false</ScaleCrop>
  <Company>SPecialiST RePack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Vashakmadze</dc:creator>
  <cp:keywords/>
  <dc:description/>
  <cp:lastModifiedBy>Suzana Vashakmadze</cp:lastModifiedBy>
  <cp:revision>20</cp:revision>
  <dcterms:created xsi:type="dcterms:W3CDTF">2023-01-23T06:57:00Z</dcterms:created>
  <dcterms:modified xsi:type="dcterms:W3CDTF">2024-01-23T08:35:00Z</dcterms:modified>
</cp:coreProperties>
</file>