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63" w:rsidRDefault="004855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>აჭარის</w:t>
      </w:r>
      <w:proofErr w:type="gramEnd"/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>ავტონომიური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>რესპუბლიკის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 xml:space="preserve"> </w:t>
      </w:r>
    </w:p>
    <w:p w:rsidR="00831F63" w:rsidRDefault="004855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>კ</w:t>
      </w:r>
      <w:proofErr w:type="gramEnd"/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>ა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>ნ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>ო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>ნ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  <w:t>ი</w:t>
      </w:r>
    </w:p>
    <w:p w:rsidR="00831F63" w:rsidRDefault="00831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 w:cs="Sylfaen"/>
          <w:b/>
          <w:bCs/>
          <w:sz w:val="32"/>
          <w:szCs w:val="32"/>
          <w:lang w:eastAsia="en-US" w:bidi="en-US"/>
        </w:rPr>
      </w:pPr>
    </w:p>
    <w:p w:rsidR="00831F63" w:rsidRDefault="00485594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lang w:eastAsia="en-US" w:bidi="en-US"/>
        </w:rPr>
      </w:pPr>
      <w:proofErr w:type="gramStart"/>
      <w:r>
        <w:rPr>
          <w:rFonts w:ascii="Sylfaen" w:eastAsia="Sylfaen" w:hAnsi="Sylfaen" w:cs="Sylfaen"/>
          <w:lang w:eastAsia="en-US" w:bidi="en-US"/>
        </w:rPr>
        <w:t>აჭარის</w:t>
      </w:r>
      <w:proofErr w:type="gramEnd"/>
      <w:r>
        <w:rPr>
          <w:rFonts w:ascii="Sylfaen" w:eastAsia="Sylfaen" w:hAnsi="Sylfaen" w:cs="Sylfaen"/>
          <w:lang w:eastAsia="en-US" w:bidi="en-US"/>
        </w:rPr>
        <w:t xml:space="preserve"> </w:t>
      </w:r>
      <w:r>
        <w:rPr>
          <w:rFonts w:ascii="Sylfaen" w:eastAsia="Sylfaen" w:hAnsi="Sylfaen" w:cs="Sylfaen"/>
          <w:lang w:eastAsia="en-US" w:bidi="en-US"/>
        </w:rPr>
        <w:t>ავტონომიური</w:t>
      </w:r>
      <w:r>
        <w:rPr>
          <w:rFonts w:ascii="Sylfaen" w:eastAsia="Sylfaen" w:hAnsi="Sylfaen" w:cs="Sylfaen"/>
          <w:lang w:eastAsia="en-US" w:bidi="en-US"/>
        </w:rPr>
        <w:t xml:space="preserve"> </w:t>
      </w:r>
      <w:r>
        <w:rPr>
          <w:rFonts w:ascii="Sylfaen" w:eastAsia="Sylfaen" w:hAnsi="Sylfaen" w:cs="Sylfaen"/>
          <w:lang w:eastAsia="en-US" w:bidi="en-US"/>
        </w:rPr>
        <w:t>რესპუბლიკის</w:t>
      </w:r>
      <w:r>
        <w:rPr>
          <w:rFonts w:ascii="Sylfaen" w:eastAsia="Sylfaen" w:hAnsi="Sylfaen" w:cs="Sylfaen"/>
          <w:lang w:eastAsia="en-US" w:bidi="en-US"/>
        </w:rPr>
        <w:t xml:space="preserve"> </w:t>
      </w:r>
      <w:r>
        <w:rPr>
          <w:rFonts w:ascii="Sylfaen" w:eastAsia="Sylfaen" w:hAnsi="Sylfaen" w:cs="Sylfaen"/>
          <w:lang w:eastAsia="en-US" w:bidi="en-US"/>
        </w:rPr>
        <w:t>რესპუბლიკური</w:t>
      </w:r>
      <w:r>
        <w:rPr>
          <w:rFonts w:ascii="Sylfaen" w:eastAsia="Sylfaen" w:hAnsi="Sylfaen" w:cs="Sylfaen"/>
          <w:lang w:eastAsia="en-US" w:bidi="en-US"/>
        </w:rPr>
        <w:t xml:space="preserve"> </w:t>
      </w:r>
    </w:p>
    <w:p w:rsidR="00831F63" w:rsidRDefault="00485594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lang w:eastAsia="en-US" w:bidi="en-US"/>
        </w:rPr>
      </w:pPr>
      <w:proofErr w:type="gramStart"/>
      <w:r>
        <w:rPr>
          <w:rFonts w:ascii="Sylfaen" w:eastAsia="Sylfaen" w:hAnsi="Sylfaen" w:cs="Sylfaen"/>
          <w:lang w:eastAsia="en-US" w:bidi="en-US"/>
        </w:rPr>
        <w:t>ბიუჯეტის</w:t>
      </w:r>
      <w:proofErr w:type="gramEnd"/>
      <w:r>
        <w:rPr>
          <w:rFonts w:ascii="Sylfaen" w:eastAsia="Sylfaen" w:hAnsi="Sylfaen" w:cs="Sylfaen"/>
          <w:lang w:eastAsia="en-US" w:bidi="en-US"/>
        </w:rPr>
        <w:t xml:space="preserve"> </w:t>
      </w:r>
      <w:r>
        <w:rPr>
          <w:rFonts w:ascii="Sylfaen" w:eastAsia="Sylfaen" w:hAnsi="Sylfaen" w:cs="Sylfaen"/>
          <w:lang w:eastAsia="en-US" w:bidi="en-US"/>
        </w:rPr>
        <w:t>სახსრების</w:t>
      </w:r>
      <w:r>
        <w:rPr>
          <w:rFonts w:ascii="Sylfaen" w:eastAsia="Sylfaen" w:hAnsi="Sylfaen" w:cs="Sylfaen"/>
          <w:lang w:eastAsia="en-US" w:bidi="en-US"/>
        </w:rPr>
        <w:t xml:space="preserve"> </w:t>
      </w:r>
      <w:r>
        <w:rPr>
          <w:rFonts w:ascii="Sylfaen" w:eastAsia="Sylfaen" w:hAnsi="Sylfaen" w:cs="Sylfaen"/>
          <w:lang w:eastAsia="en-US" w:bidi="en-US"/>
        </w:rPr>
        <w:t>ხარჯზე</w:t>
      </w:r>
      <w:r>
        <w:rPr>
          <w:rFonts w:ascii="Sylfaen" w:eastAsia="Sylfaen" w:hAnsi="Sylfaen" w:cs="Sylfaen"/>
          <w:lang w:eastAsia="en-US" w:bidi="en-US"/>
        </w:rPr>
        <w:t xml:space="preserve"> </w:t>
      </w:r>
      <w:r>
        <w:rPr>
          <w:rFonts w:ascii="Sylfaen" w:eastAsia="Sylfaen" w:hAnsi="Sylfaen" w:cs="Sylfaen"/>
          <w:lang w:eastAsia="en-US" w:bidi="en-US"/>
        </w:rPr>
        <w:t>გაცემული</w:t>
      </w:r>
      <w:r>
        <w:rPr>
          <w:rFonts w:ascii="Sylfaen" w:eastAsia="Sylfaen" w:hAnsi="Sylfaen" w:cs="Sylfaen"/>
          <w:lang w:eastAsia="en-US" w:bidi="en-US"/>
        </w:rPr>
        <w:t xml:space="preserve"> </w:t>
      </w:r>
      <w:r>
        <w:rPr>
          <w:rFonts w:ascii="Sylfaen" w:eastAsia="Sylfaen" w:hAnsi="Sylfaen" w:cs="Sylfaen"/>
          <w:lang w:eastAsia="en-US" w:bidi="en-US"/>
        </w:rPr>
        <w:t>სესხების</w:t>
      </w:r>
      <w:r>
        <w:rPr>
          <w:rFonts w:ascii="Sylfaen" w:eastAsia="Sylfaen" w:hAnsi="Sylfaen" w:cs="Sylfaen"/>
          <w:lang w:eastAsia="en-US" w:bidi="en-US"/>
        </w:rPr>
        <w:t xml:space="preserve"> </w:t>
      </w:r>
      <w:r>
        <w:rPr>
          <w:rFonts w:ascii="Sylfaen" w:eastAsia="Sylfaen" w:hAnsi="Sylfaen" w:cs="Sylfaen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lang w:eastAsia="en-US" w:bidi="en-US"/>
        </w:rPr>
        <w:t xml:space="preserve"> </w:t>
      </w:r>
      <w:r>
        <w:rPr>
          <w:rFonts w:ascii="Sylfaen" w:eastAsia="Sylfaen" w:hAnsi="Sylfaen" w:cs="Sylfaen"/>
          <w:lang w:eastAsia="en-US" w:bidi="en-US"/>
        </w:rPr>
        <w:t>შესახებ</w:t>
      </w:r>
    </w:p>
    <w:p w:rsidR="00831F63" w:rsidRDefault="00831F6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360" w:firstLine="0"/>
        <w:rPr>
          <w:rFonts w:ascii="Sylfaen" w:hAnsi="Sylfaen" w:cs="Sylfaen"/>
          <w:sz w:val="24"/>
          <w:szCs w:val="24"/>
          <w:lang w:eastAsia="en-US" w:bidi="en-US"/>
        </w:rPr>
      </w:pP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ეს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კანონი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განსაზღვრავს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ბიუჯეტის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სახსრების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ხარჯზე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გაცემული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სესხების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დაუბრუნებლობის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შედეგად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წარმოქმნილი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ზოგად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პრინციპებს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სამართლებრივ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საფუძვლებს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აგრეთვე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თაობაზე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წინადადებების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წარდგენის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განხილვის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მათ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მიღებისა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განხორციელების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წესებს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831F6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99"/>
        <w:rPr>
          <w:rFonts w:ascii="Sylfaen" w:eastAsia="Sylfaen" w:hAnsi="Sylfaen" w:cs="Sylfaen"/>
          <w:sz w:val="24"/>
          <w:szCs w:val="24"/>
          <w:lang w:eastAsia="en-US" w:bidi="en-US"/>
        </w:rPr>
      </w:pP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99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მუხლი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1. </w:t>
      </w: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ტერმინთა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განმარტება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99"/>
        <w:rPr>
          <w:rFonts w:ascii="Sylfaen" w:eastAsia="Sylfaen" w:hAnsi="Sylfaen" w:cs="Sylfaen"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ამ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კანონში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გამოყენებულ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ტერმინებს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აქვს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შემდეგი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მნიშვნელობა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: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–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საქართველოს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საგადასახადო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კოდექსით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/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მეწარმეთა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”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საქართველოს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კანონით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განსაზღვრული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ნებისმიერი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ორგანიზაციულ</w:t>
      </w:r>
      <w:r w:rsidR="007C56CF">
        <w:rPr>
          <w:rFonts w:ascii="Sylfaen" w:eastAsia="Sylfaen" w:hAnsi="Sylfaen" w:cs="Sylfaen"/>
          <w:sz w:val="24"/>
          <w:szCs w:val="24"/>
          <w:lang w:val="ka-GE" w:eastAsia="en-US" w:bidi="en-US"/>
        </w:rPr>
        <w:t>-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ამართლებრივი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ფორმის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–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საქართველოს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საგადასახადო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კოდექსით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განსაზღვრული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ცნობილი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წარმონაქმნი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გ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კომისია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–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მთავრობასთან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არსებული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მიზანშეწონილობის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საკითხის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შემსწავლელი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კომისია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–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საფინანსო</w:t>
      </w:r>
      <w:r w:rsidR="007C56CF">
        <w:rPr>
          <w:rFonts w:ascii="Sylfaen" w:eastAsia="Sylfaen" w:hAnsi="Sylfaen" w:cs="Sylfaen"/>
          <w:sz w:val="24"/>
          <w:szCs w:val="24"/>
          <w:lang w:val="ka-GE" w:eastAsia="en-US" w:bidi="en-US"/>
        </w:rPr>
        <w:t>-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მდგომარეობის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გასაუმჯობესებლად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მიმართული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სამართლებრივი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ტექნიკური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სხვა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სახის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ღონისძიებებ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ერთობლიობა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 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 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ბიუჯეტის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სახსრების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ხარჯზე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გაცემული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სესხებისა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გარანტიით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გაცემული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კრედიტების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დადგენილ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დაუბრუნებლობის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შედეგად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წარმოქ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მნილი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ვ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გადახდისუუნარობა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–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მიერ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დადგენილ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სრულად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დაფარვის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შეუძლებლობა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ზ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–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ჯარიმებისა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მათზე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დარიცხული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საურავების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გაყინვა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/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გადავადება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კანონით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დადგენილი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წესით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გაყინვა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 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 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გადახდის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შეჩერება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განსაზღვრული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lastRenderedPageBreak/>
        <w:t>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გადავადება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გადახდის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ვალდე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ბულების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განვადება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კ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განსაკუთრებული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: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კ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იმ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საპრივატიზებოდ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მომზადება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მნიშვნელოვანი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საინვესტიციო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პროექტების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განხორციელების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მიზნით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რომელშიც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სახელმწიფო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ფლობს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აქციათა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საკონტროლო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პაკეტს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აქვს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რეგიონის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სოციალურ</w:t>
      </w:r>
      <w:r w:rsidR="007C56CF">
        <w:rPr>
          <w:rFonts w:ascii="Sylfaen" w:eastAsia="Sylfaen" w:hAnsi="Sylfaen" w:cs="Sylfaen"/>
          <w:sz w:val="24"/>
          <w:szCs w:val="24"/>
          <w:lang w:val="ka-GE" w:eastAsia="en-US" w:bidi="en-US"/>
        </w:rPr>
        <w:t>-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განვითარებისათვის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სტრატეგიული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დანიშნულება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/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საექსპორტო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პოტენციალი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კ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ბ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არსებობა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რომელიც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წარმოიშვა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იმ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საქონლის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სამუშაოს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მომსახურების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მიწოდებაზე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მიუღებელი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ანაზღაურების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გამო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რომელიც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უნდა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დაფინანსებულიყო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ბიუჯეტიდან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უიმედო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სესხი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–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რომელიც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ვერ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დაიფარება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ამოღების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უზრუნველსაყოფად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საქართველოს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კანონმდებლობით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გათვალისწინებული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იძულებითი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ხასიათის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ღონისძიებების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გატარების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შედეგად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/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/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ამოღებულია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წარმეო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რეესტრიდან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/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სასამართლოს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მიერ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აღიარებულია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ხანდაზმულად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მ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დახმარება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-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მხრიდან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ერთჯერადი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სახით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გარკვეული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ვადითა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ნებისმიერი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ფორმით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გაწეული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დახმარება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კერძოდ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–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ჩამოწერა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სესხების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გაცემა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ხელსაყრელი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პირობებით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სესხის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შეღავათიანი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გარანტიები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პრეფერენციული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პირობები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სახელმწიფო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შესყიდვების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დროს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მოგების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მიღების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გარანტია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აგრეთვე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სხვა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უფლების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მინიჭება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რომელიც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ანიჭებს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გარკვეულ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უპირატესობას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სხვა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საწარმოებთან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მიმართე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ბაში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831F6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99"/>
        <w:rPr>
          <w:rFonts w:ascii="Sylfaen" w:eastAsia="Sylfaen" w:hAnsi="Sylfaen" w:cs="Sylfaen"/>
          <w:sz w:val="24"/>
          <w:szCs w:val="24"/>
          <w:lang w:eastAsia="en-US" w:bidi="en-US"/>
        </w:rPr>
      </w:pP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მუხლი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2.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ზოგადი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დებულებები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hAnsi="Sylfaen" w:cs="Sylfaen"/>
          <w:sz w:val="24"/>
          <w:szCs w:val="24"/>
          <w:lang w:eastAsia="en-US" w:bidi="en-US"/>
        </w:rPr>
        <w:t xml:space="preserve">1.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მათ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შორის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განსაკუთრებულ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ხორციელდება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კანონით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განსაზღვრული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წესით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2.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ამ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კანონით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დადგენ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წესი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ვრცელდება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განხორციელების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დროისათვის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არსებულ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3.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უფლება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ეძლევა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მხოლოდ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ერთხელ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გარდა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განსაკუთრებული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შემთხვევებისა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831F6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99"/>
        <w:rPr>
          <w:rFonts w:ascii="Sylfaen" w:eastAsia="Sylfaen" w:hAnsi="Sylfaen" w:cs="Sylfaen"/>
          <w:sz w:val="24"/>
          <w:szCs w:val="24"/>
          <w:lang w:eastAsia="en-US" w:bidi="en-US"/>
        </w:rPr>
      </w:pP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მუხლი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3. </w:t>
      </w: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რესტრუქტურიზაციის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საკითხის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განხილვისა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გადაწყვეტილების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მიღების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წესები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hAnsi="Sylfaen" w:cs="Sylfaen"/>
          <w:sz w:val="24"/>
          <w:szCs w:val="24"/>
          <w:lang w:eastAsia="en-US" w:bidi="en-US"/>
        </w:rPr>
        <w:t xml:space="preserve">1.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მიზანშეწონილობის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საკითხს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სწავლის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მთავრობასთან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არსებული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მიზანშეწონილობის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საკითხის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შემსწავლელი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კომისია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რომლის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შემადგენლობასა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დებულებას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ამტკიცებს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მთავრობა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სიის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შემადგენლობაში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გარდა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აღმასრულებელი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ხელისუფლების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lastRenderedPageBreak/>
        <w:t>წარმომადგენლებისა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შედის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უმაღლესი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საბჭოს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საფინანსოსაბიუჯეტო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ეკონომიკურ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საკითხთა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კომიტეტის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თავმჯდომარე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2.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კომისიას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უფლება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აქვს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საკითხის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შესწავლისას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მოიწვიოს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შესაბამისი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სამინისტროებისა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უწყებების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აგრეთვე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ადგილობრივი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თვითმმართველობის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ორგანოების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წარმომადგენლები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3.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კომისია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იღებს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შემდეგ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: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თავრობას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წარუდგინოს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წინადადება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მიზანშეწონილობის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მთავრობას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წარუდგინოს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წინადადება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უიმედო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ჩამოწერის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გ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ცალკეული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ოდენობის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დაზუსტების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საწარმოსაგან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დამოუკიდებელი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მიზეზებით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წარმოშობის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გათვალისწინებით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მთავრობას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წარუდგინოს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წინადადება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გარკვეული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ოდენობების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პატიების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ცალკეული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მესამე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პირისათვის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გადაკისრების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ვ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მთავრობას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წარუდგინოს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წინადადება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ცალკეული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დაფარვის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მოთხოვნის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უფლების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სხვა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იურიდიული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პირისათვის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გარკ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ვეული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დისკონტით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დათმობის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4.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საკითხის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შესასწავლად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კომისიას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წარუდგენს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შემდეგ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დოკუმენტებს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: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ხელმძღვანელის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წერილობით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მიმართვას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პარტნიორთა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აქციონერთა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კრების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უფლებამოსილ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გ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განხორციელების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იმ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კრედიტორთა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თანხმობას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რომელთა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მოთხოვნა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შეადგენს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კრედიტორთა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მოთხოვნების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საერთო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მოცულობის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მესამედზე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მეტს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გეგმას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წინადადებებს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გაყინვის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/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გადავადების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პირობებისა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ვ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შესაბამისი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საგადასახადო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ორგანოების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მიერ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გაცემულ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ცნობას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ბიუჯეტის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მიმართ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არსებული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გადასახადების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ცალკეული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სახეების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ჯარიმებისა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საურავების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მიხედვით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ზ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დებიტორებისა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კრედიტორების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სიას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თანხების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მითითებით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დამოწმებულს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ხელმძღვანელისა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მთავარი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ბუღალტრის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მიერ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ქონების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ჩამონათვალს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ქონებაზე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საკუთრების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უფლების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დამადასტურებელ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საბუთებს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აუდიტის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დასკვნას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ქონების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ღირებულების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შეფასების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დასაბუთებით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lastRenderedPageBreak/>
        <w:t xml:space="preserve">5.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კომისია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მუხლის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მე</w:t>
      </w:r>
      <w:r w:rsidR="00640970">
        <w:rPr>
          <w:rFonts w:ascii="Sylfaen" w:eastAsia="Sylfaen" w:hAnsi="Sylfaen" w:cs="Sylfaen"/>
          <w:sz w:val="24"/>
          <w:szCs w:val="24"/>
          <w:lang w:val="ka-GE" w:eastAsia="en-US" w:bidi="en-US"/>
        </w:rPr>
        <w:t>-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4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პუნქტით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განსაზღვრული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ყველა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დოკუმენტისა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ფინანსთა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სამინისტროს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დასკვნის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შესწავლის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საფუძველზე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ერთი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იღებს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მიზანშეწონილობის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თაობაზე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6.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კომისიის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მიერ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დადებითი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მიღების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მზადდება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ხელშეკრულების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პროექტი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ფინანსთა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სამინისტროს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შორის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რომელშიც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აისახება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პირობები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მათი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დაფარვის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გრაფიკი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რესტრუქტურიზაციასთან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დაკავშირებული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სხვა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საკითხები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7.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კომისიის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მიერ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დადებითი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მიღების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ფინანსთა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სამინისტრო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შესაბამის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დასკვნას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ხელშეკრულების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პროექტს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წარუდგენს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მთავრობას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რომელიც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იღებს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8.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რესტრუქტურიზებულად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ითვლება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რეჟიმში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მუშაობას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იწყებს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განსაზღვრული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თარიღიდან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9.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კომისიის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მიერ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უარყოფითი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მიღების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შესაბამისი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დასკვნა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ეგზავნება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სკვნა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უნდა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შეიცავდეს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დასაბუთებულ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არგუმენტებსა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შენიშვნებს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რომელთა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გამოც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უარი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ეთქვა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რესტრუქტურიზაციაზე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831F6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99"/>
        <w:rPr>
          <w:rFonts w:ascii="Sylfaen" w:eastAsia="Sylfaen" w:hAnsi="Sylfaen" w:cs="Sylfaen"/>
          <w:sz w:val="24"/>
          <w:szCs w:val="24"/>
          <w:lang w:eastAsia="en-US" w:bidi="en-US"/>
        </w:rPr>
      </w:pP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მუხლი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4.  </w:t>
      </w: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რესტრუქტურიზაციის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პირობები</w:t>
      </w:r>
      <w:proofErr w:type="gramEnd"/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hAnsi="Sylfaen" w:cs="Sylfaen"/>
          <w:sz w:val="24"/>
          <w:szCs w:val="24"/>
          <w:lang w:eastAsia="en-US" w:bidi="en-US"/>
        </w:rPr>
        <w:t xml:space="preserve">1.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განსაკუთრებული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გარდა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გაყინვის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აღემატება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24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თვეს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ხოლო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გადავადების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განისაზღვრება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უმეტეს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36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თვისა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გაყინვის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პერიოდის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დასრულებიდან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).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2.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რესტრუქტურიზებულ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ადაგადაცილებულ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გაყინვის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პერიოდში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პროცენტები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საჯარიმო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სანქციები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ერიცხება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. 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3.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გადავადების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პერიოდში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რესტრუქტურიზებულ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გადაუხდელ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თანხაზე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ყოველთვიურად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ერიცხება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სარგებელი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0,5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პროცენტის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ოდენობით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4.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დაფარვა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ხორციელდება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ფინანსთა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სამინისტროსა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სესხით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მოსარგებლე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საწარმოებსა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/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შორის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ურთიერთშეთანხმებული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გრაფიკის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შესაბამისად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5.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რიზებული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დავალიანებიდან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პირველ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რიგში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იფარება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ძირითადი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თანხისა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სარგებლის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პროცენტის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სახით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არსებული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ნაშთი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lastRenderedPageBreak/>
        <w:t>ხოლო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შემდეგ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სესხის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ძირითადი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თანხისა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სარგებლის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პროცენტის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გადაუხდელობის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შედეგად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დარიცხული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საურავი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6.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განსაკუთრებულ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ვევებში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დამატებითი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განისაზღვრება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უმეტეს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10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წლისა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აქედან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გაყინვის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პერიოდი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–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უმეტეს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5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წლისა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831F6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99"/>
        <w:rPr>
          <w:rFonts w:ascii="Sylfaen" w:eastAsia="Sylfaen" w:hAnsi="Sylfaen" w:cs="Sylfaen"/>
          <w:sz w:val="24"/>
          <w:szCs w:val="24"/>
          <w:lang w:eastAsia="en-US" w:bidi="en-US"/>
        </w:rPr>
      </w:pP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მუხლი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5. </w:t>
      </w: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საწარმოს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დავალიანების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რესტრუქტუ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რიზაციის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გეგმა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გეგმა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უნდა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შეიცავდეს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: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მისი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საფინანსო</w:t>
      </w:r>
      <w:r w:rsidR="00ED254C">
        <w:rPr>
          <w:rFonts w:ascii="Sylfaen" w:eastAsia="Sylfaen" w:hAnsi="Sylfaen" w:cs="Sylfaen"/>
          <w:sz w:val="24"/>
          <w:szCs w:val="24"/>
          <w:lang w:val="ka-GE" w:eastAsia="en-US" w:bidi="en-US"/>
        </w:rPr>
        <w:t>-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მდგომარეობისა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სამეურნეო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საქმიანობის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ანალიზს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მისი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გადახდისუუნარობის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განმაპირობებელ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მიზეზებს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გ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ციულ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ტექნიკურ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ტექნოლოგიურ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სხვა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სახის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ღონისძიებებს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რომლებმაც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უნდა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უზრუნველყოს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საფინანსო</w:t>
      </w:r>
      <w:r w:rsidR="00ED254C">
        <w:rPr>
          <w:rFonts w:ascii="Sylfaen" w:eastAsia="Sylfaen" w:hAnsi="Sylfaen" w:cs="Sylfaen"/>
          <w:sz w:val="24"/>
          <w:szCs w:val="24"/>
          <w:lang w:val="ka-GE" w:eastAsia="en-US" w:bidi="en-US"/>
        </w:rPr>
        <w:t>-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მდგომარეობის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გაუმჯობესება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დაფარვა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მისი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წარმოების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ზრდის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პროდუქციი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რეალიზაციის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დანახარჯების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მოგებისა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სხვა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სახის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ძირითად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მაჩვენებლებს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ფულადი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შემოსავლებისა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ფულადი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რესურსების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გამოყენების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გაანგარიშებებს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831F6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99"/>
        <w:rPr>
          <w:rFonts w:ascii="Sylfaen" w:eastAsia="Sylfaen" w:hAnsi="Sylfaen" w:cs="Sylfaen"/>
          <w:sz w:val="24"/>
          <w:szCs w:val="24"/>
          <w:lang w:eastAsia="en-US" w:bidi="en-US"/>
        </w:rPr>
      </w:pP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მუხლი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6. </w:t>
      </w: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რესტრუქტურიზაციის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რეჟიმში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მუშაობის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პირობები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hAnsi="Sylfaen" w:cs="Sylfaen"/>
          <w:sz w:val="24"/>
          <w:szCs w:val="24"/>
          <w:lang w:eastAsia="en-US" w:bidi="en-US"/>
        </w:rPr>
        <w:t xml:space="preserve">1.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პერიოდში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ვალდებულია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: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შეასრულოს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ფინანსთა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სამინისტროსთან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დადებული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ხელშეკრულებით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გათვალისწინებული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პირობები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ფინანსთა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სამინისტროს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ხელშეკრულებით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დადგენილ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წარუდგინოს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ინფორმაცია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ხელშეკრულებითა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გეგმით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გათვალისწინებული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პირობების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შესრულების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მდგომარეობის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შესახებ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2.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პერიოდში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კრედიტორებს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რომლებმაც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თანხმობა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მისცეს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დავალიანებათა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რესტრუქტურიზაციაზე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აქვთ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უფლება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სასამართლოში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შეიტანონ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განცხადება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მიმართ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გაკოტრების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საქმის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რმოების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გახსნის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თაობაზე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სასამართლოში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აღძრან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საქმე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დაფარვის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უზრუნველსაყოფად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831F6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99"/>
        <w:rPr>
          <w:rFonts w:ascii="Sylfaen" w:eastAsia="Sylfaen" w:hAnsi="Sylfaen" w:cs="Sylfaen"/>
          <w:sz w:val="24"/>
          <w:szCs w:val="24"/>
          <w:lang w:eastAsia="en-US" w:bidi="en-US"/>
        </w:rPr>
      </w:pP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მუხლი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7. </w:t>
      </w: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რესტრუქტურიზაციის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დამთავრება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ან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ვადამდე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შეწყვეტა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hAnsi="Sylfaen" w:cs="Sylfaen"/>
          <w:sz w:val="24"/>
          <w:szCs w:val="24"/>
          <w:lang w:eastAsia="en-US" w:bidi="en-US"/>
        </w:rPr>
        <w:t xml:space="preserve">1.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შესაბამისი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ხელშეკრულებით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გათვალისწინებული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პირობები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წყდება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: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lastRenderedPageBreak/>
        <w:t>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მიერ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ხელშეკრულებით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გათვალისწინებული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პირობების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დარღვევის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,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მთავრობის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გადაწყვეტილებით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პირობებით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გათვალისწინებული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ამოწურვის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;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>გ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ამ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კანონის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მე</w:t>
      </w:r>
      <w:r w:rsidR="00ED254C">
        <w:rPr>
          <w:rFonts w:ascii="Sylfaen" w:eastAsia="Sylfaen" w:hAnsi="Sylfaen" w:cs="Sylfaen"/>
          <w:sz w:val="24"/>
          <w:szCs w:val="24"/>
          <w:lang w:val="ka-GE" w:eastAsia="en-US" w:bidi="en-US"/>
        </w:rPr>
        <w:t>-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3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მუხლის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მე</w:t>
      </w:r>
      <w:r w:rsidR="00ED254C">
        <w:rPr>
          <w:rFonts w:ascii="Sylfaen" w:eastAsia="Sylfaen" w:hAnsi="Sylfaen" w:cs="Sylfaen"/>
          <w:sz w:val="24"/>
          <w:szCs w:val="24"/>
          <w:lang w:val="ka-GE" w:eastAsia="en-US" w:bidi="en-US"/>
        </w:rPr>
        <w:t>-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6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პუნქტში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აღნიშნული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ხელშეკრულებით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გათვალისწინებულ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ვადამდე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)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მიერ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დაფარვის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2.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ამ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მუხლის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პირველი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პუნქტის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“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”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ქვეპუნქტით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გათვალისწინებულ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ვადამდე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შეწყვეტისას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ორგანიზაციას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ერიცხება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ჯარიმებ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საურავები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მისი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რესტრუქტურიზაციის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რეჟიმში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არსებობის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მთელ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პერიოდზე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. </w:t>
      </w: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ასეთ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შემთხვევაში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აჭარის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ავტონომიური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რესპუბლიკის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ფინანსთა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ეკონომიკის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სამინისტრო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სესხით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მოსარგებლე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საწარმოს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(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ორგანიზაციის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)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მიმართ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სასამართლოში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აღძრავს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სამოქალაქო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სარჩელს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ვადაგადაცილებუ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ლი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სასესხო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დავალიანების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დაფარვის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უზრუნველსაყოფად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831F6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</w:p>
    <w:p w:rsidR="00831F63" w:rsidRDefault="004855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bCs/>
          <w:lang w:val="ka-GE" w:eastAsia="ka-GE" w:bidi="ka-GE"/>
        </w:rPr>
      </w:pPr>
      <w:proofErr w:type="gramStart"/>
      <w:r>
        <w:rPr>
          <w:rFonts w:ascii="Sylfaen" w:eastAsia="Sylfaen" w:hAnsi="Sylfaen" w:cs="Sylfaen"/>
          <w:b/>
          <w:bCs/>
          <w:lang w:eastAsia="en-US" w:bidi="en-US"/>
        </w:rPr>
        <w:t>მუხლი</w:t>
      </w:r>
      <w:proofErr w:type="gramEnd"/>
      <w:r>
        <w:rPr>
          <w:rFonts w:ascii="Sylfaen" w:eastAsia="Sylfaen" w:hAnsi="Sylfaen" w:cs="Sylfaen"/>
          <w:b/>
          <w:bCs/>
          <w:lang w:eastAsia="en-US" w:bidi="en-US"/>
        </w:rPr>
        <w:t xml:space="preserve"> 7</w:t>
      </w:r>
      <w:r>
        <w:rPr>
          <w:rFonts w:eastAsia="Times New Roman"/>
          <w:b/>
          <w:bCs/>
          <w:lang w:eastAsia="en-US" w:bidi="en-US"/>
        </w:rPr>
        <w:t>​</w:t>
      </w:r>
      <w:r>
        <w:rPr>
          <w:rFonts w:ascii="Sylfaen" w:hAnsi="Sylfaen" w:cs="Sylfaen"/>
          <w:b/>
          <w:bCs/>
          <w:position w:val="6"/>
          <w:lang w:eastAsia="en-US" w:bidi="en-US"/>
        </w:rPr>
        <w:t>1</w:t>
      </w:r>
      <w:r>
        <w:rPr>
          <w:rFonts w:ascii="Sylfaen" w:hAnsi="Sylfaen" w:cs="Sylfaen"/>
          <w:b/>
          <w:bCs/>
          <w:lang w:eastAsia="en-US" w:bidi="en-US"/>
        </w:rPr>
        <w:t xml:space="preserve">. </w:t>
      </w:r>
      <w:proofErr w:type="gramStart"/>
      <w:r>
        <w:rPr>
          <w:rFonts w:ascii="Sylfaen" w:eastAsia="Sylfaen" w:hAnsi="Sylfaen" w:cs="Sylfaen"/>
          <w:b/>
          <w:bCs/>
          <w:lang w:eastAsia="en-US" w:bidi="en-US"/>
        </w:rPr>
        <w:t>გარდამავალი</w:t>
      </w:r>
      <w:proofErr w:type="gramEnd"/>
      <w:r>
        <w:rPr>
          <w:rFonts w:ascii="Sylfaen" w:eastAsia="Sylfaen" w:hAnsi="Sylfaen" w:cs="Sylfaen"/>
          <w:b/>
          <w:bCs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lang w:eastAsia="en-US" w:bidi="en-US"/>
        </w:rPr>
        <w:t>დებულება</w:t>
      </w:r>
      <w:r>
        <w:rPr>
          <w:rFonts w:ascii="Sylfaen" w:hAnsi="Sylfaen" w:cs="Sylfaen"/>
          <w:b/>
          <w:bCs/>
          <w:lang w:val="ka-GE" w:eastAsia="ka-GE" w:bidi="ka-GE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  <w:lang w:val="ka-GE" w:eastAsia="ka-GE" w:bidi="ka-GE"/>
        </w:rPr>
        <w:t xml:space="preserve">(17.08.2020 N137) </w:t>
      </w:r>
    </w:p>
    <w:p w:rsidR="00831F63" w:rsidRPr="002A2655" w:rsidRDefault="00485594" w:rsidP="002A2655">
      <w:pPr>
        <w:ind w:firstLine="720"/>
        <w:jc w:val="both"/>
      </w:pPr>
      <w:r w:rsidRPr="002A2655">
        <w:rPr>
          <w:rFonts w:ascii="Sylfaen" w:hAnsi="Sylfaen" w:cs="Sylfaen"/>
        </w:rPr>
        <w:t>ჩამოწერილად</w:t>
      </w:r>
      <w:r w:rsidRPr="002A2655">
        <w:t xml:space="preserve"> </w:t>
      </w:r>
      <w:r w:rsidRPr="002A2655">
        <w:rPr>
          <w:rFonts w:ascii="Sylfaen" w:hAnsi="Sylfaen" w:cs="Sylfaen"/>
        </w:rPr>
        <w:t>ჩაითვალოს</w:t>
      </w:r>
      <w:r w:rsidRPr="002A2655">
        <w:t xml:space="preserve"> </w:t>
      </w:r>
      <w:r w:rsidRPr="002A2655">
        <w:rPr>
          <w:rFonts w:ascii="Sylfaen" w:hAnsi="Sylfaen" w:cs="Sylfaen"/>
        </w:rPr>
        <w:t>აჭარის</w:t>
      </w:r>
      <w:r w:rsidRPr="002A2655">
        <w:t xml:space="preserve"> </w:t>
      </w:r>
      <w:r w:rsidRPr="002A2655">
        <w:rPr>
          <w:rFonts w:ascii="Sylfaen" w:hAnsi="Sylfaen" w:cs="Sylfaen"/>
        </w:rPr>
        <w:t>ავტონომიური</w:t>
      </w:r>
      <w:r w:rsidRPr="002A2655">
        <w:t xml:space="preserve"> </w:t>
      </w:r>
      <w:r w:rsidRPr="002A2655">
        <w:rPr>
          <w:rFonts w:ascii="Sylfaen" w:hAnsi="Sylfaen" w:cs="Sylfaen"/>
        </w:rPr>
        <w:t>რესპუბლიკის</w:t>
      </w:r>
      <w:r w:rsidRPr="002A2655">
        <w:t xml:space="preserve"> </w:t>
      </w:r>
      <w:r w:rsidRPr="002A2655">
        <w:rPr>
          <w:rFonts w:ascii="Sylfaen" w:hAnsi="Sylfaen" w:cs="Sylfaen"/>
        </w:rPr>
        <w:t>რესპუბლიკური</w:t>
      </w:r>
      <w:r w:rsidRPr="002A2655">
        <w:t xml:space="preserve"> </w:t>
      </w:r>
      <w:r w:rsidRPr="002A2655">
        <w:rPr>
          <w:rFonts w:ascii="Sylfaen" w:hAnsi="Sylfaen" w:cs="Sylfaen"/>
        </w:rPr>
        <w:t>ბიუჯეტის</w:t>
      </w:r>
      <w:r w:rsidRPr="002A2655">
        <w:t xml:space="preserve"> </w:t>
      </w:r>
      <w:r w:rsidRPr="002A2655">
        <w:rPr>
          <w:rFonts w:ascii="Sylfaen" w:hAnsi="Sylfaen" w:cs="Sylfaen"/>
        </w:rPr>
        <w:t>შესახებ</w:t>
      </w:r>
      <w:r w:rsidRPr="002A2655">
        <w:t xml:space="preserve"> </w:t>
      </w:r>
      <w:r w:rsidRPr="002A2655">
        <w:rPr>
          <w:rFonts w:ascii="Sylfaen" w:hAnsi="Sylfaen" w:cs="Sylfaen"/>
        </w:rPr>
        <w:t>აჭარის</w:t>
      </w:r>
      <w:r w:rsidRPr="002A2655">
        <w:t xml:space="preserve"> </w:t>
      </w:r>
      <w:r w:rsidRPr="002A2655">
        <w:rPr>
          <w:rFonts w:ascii="Sylfaen" w:hAnsi="Sylfaen" w:cs="Sylfaen"/>
        </w:rPr>
        <w:t>ავტონომიური</w:t>
      </w:r>
      <w:r w:rsidRPr="002A2655">
        <w:t xml:space="preserve"> </w:t>
      </w:r>
      <w:r w:rsidRPr="002A2655">
        <w:rPr>
          <w:rFonts w:ascii="Sylfaen" w:hAnsi="Sylfaen" w:cs="Sylfaen"/>
        </w:rPr>
        <w:t>რესპუბლიკის</w:t>
      </w:r>
      <w:r w:rsidRPr="002A2655">
        <w:t xml:space="preserve"> </w:t>
      </w:r>
      <w:r w:rsidRPr="002A2655">
        <w:rPr>
          <w:rFonts w:ascii="Sylfaen" w:hAnsi="Sylfaen" w:cs="Sylfaen"/>
        </w:rPr>
        <w:t>შესაბამისი</w:t>
      </w:r>
      <w:r w:rsidRPr="002A2655">
        <w:t xml:space="preserve"> </w:t>
      </w:r>
      <w:r w:rsidRPr="002A2655">
        <w:rPr>
          <w:rFonts w:ascii="Sylfaen" w:hAnsi="Sylfaen" w:cs="Sylfaen"/>
        </w:rPr>
        <w:t>კანონით</w:t>
      </w:r>
      <w:r w:rsidR="002A2655" w:rsidRPr="002A2655">
        <w:t xml:space="preserve"> </w:t>
      </w:r>
      <w:r w:rsidRPr="002A2655">
        <w:t> </w:t>
      </w:r>
      <w:r w:rsidRPr="002A2655">
        <w:rPr>
          <w:rFonts w:ascii="Sylfaen" w:hAnsi="Sylfaen" w:cs="Sylfaen"/>
        </w:rPr>
        <w:t>განსაზღვ</w:t>
      </w:r>
      <w:r w:rsidRPr="002A2655">
        <w:softHyphen/>
      </w:r>
      <w:r w:rsidRPr="002A2655">
        <w:rPr>
          <w:rFonts w:ascii="Sylfaen" w:hAnsi="Sylfaen" w:cs="Sylfaen"/>
        </w:rPr>
        <w:t>რული</w:t>
      </w:r>
      <w:r w:rsidRPr="002A2655">
        <w:t> </w:t>
      </w:r>
      <w:r w:rsidR="00ED254C" w:rsidRPr="002A2655">
        <w:t xml:space="preserve"> </w:t>
      </w:r>
      <w:r w:rsidRPr="002A2655">
        <w:t>2017-2018</w:t>
      </w:r>
      <w:r w:rsidR="00ED254C" w:rsidRPr="002A2655">
        <w:t xml:space="preserve"> </w:t>
      </w:r>
      <w:r w:rsidRPr="002A2655">
        <w:rPr>
          <w:rFonts w:ascii="Sylfaen" w:hAnsi="Sylfaen" w:cs="Sylfaen"/>
        </w:rPr>
        <w:t>წლების</w:t>
      </w:r>
      <w:r w:rsidRPr="002A2655">
        <w:t xml:space="preserve"> </w:t>
      </w:r>
      <w:r w:rsidRPr="002A2655">
        <w:rPr>
          <w:rFonts w:ascii="Sylfaen" w:hAnsi="Sylfaen" w:cs="Sylfaen"/>
        </w:rPr>
        <w:t>პროგრამების</w:t>
      </w:r>
      <w:r w:rsidRPr="002A2655">
        <w:t xml:space="preserve"> „</w:t>
      </w:r>
      <w:r w:rsidRPr="002A2655">
        <w:rPr>
          <w:rFonts w:ascii="Sylfaen" w:hAnsi="Sylfaen" w:cs="Sylfaen"/>
        </w:rPr>
        <w:t>სოფლის</w:t>
      </w:r>
      <w:r w:rsidRPr="002A2655">
        <w:t xml:space="preserve"> </w:t>
      </w:r>
      <w:r w:rsidRPr="002A2655">
        <w:rPr>
          <w:rFonts w:ascii="Sylfaen" w:hAnsi="Sylfaen" w:cs="Sylfaen"/>
        </w:rPr>
        <w:t>მეურნეობის</w:t>
      </w:r>
      <w:r w:rsidRPr="002A2655">
        <w:t xml:space="preserve"> </w:t>
      </w:r>
      <w:r w:rsidRPr="002A2655">
        <w:rPr>
          <w:rFonts w:ascii="Sylfaen" w:hAnsi="Sylfaen" w:cs="Sylfaen"/>
        </w:rPr>
        <w:t>განვითარება</w:t>
      </w:r>
      <w:r w:rsidRPr="002A2655">
        <w:t xml:space="preserve"> </w:t>
      </w:r>
      <w:r w:rsidRPr="002A2655">
        <w:rPr>
          <w:rFonts w:ascii="Sylfaen" w:hAnsi="Sylfaen" w:cs="Sylfaen"/>
        </w:rPr>
        <w:t>მაღალეფექტური</w:t>
      </w:r>
      <w:r w:rsidRPr="002A2655">
        <w:t xml:space="preserve"> </w:t>
      </w:r>
      <w:r w:rsidRPr="002A2655">
        <w:rPr>
          <w:rFonts w:ascii="Sylfaen" w:hAnsi="Sylfaen" w:cs="Sylfaen"/>
        </w:rPr>
        <w:t>ტექნოლოგიების</w:t>
      </w:r>
      <w:r w:rsidRPr="002A2655">
        <w:t xml:space="preserve"> </w:t>
      </w:r>
      <w:r w:rsidRPr="002A2655">
        <w:rPr>
          <w:rFonts w:ascii="Sylfaen" w:hAnsi="Sylfaen" w:cs="Sylfaen"/>
        </w:rPr>
        <w:t>დანერგვის</w:t>
      </w:r>
      <w:r w:rsidRPr="002A2655">
        <w:t xml:space="preserve"> </w:t>
      </w:r>
      <w:r w:rsidRPr="002A2655">
        <w:rPr>
          <w:rFonts w:ascii="Sylfaen" w:hAnsi="Sylfaen" w:cs="Sylfaen"/>
        </w:rPr>
        <w:t>გზით</w:t>
      </w:r>
      <w:r w:rsidRPr="002A2655">
        <w:t xml:space="preserve">“, </w:t>
      </w:r>
      <w:r w:rsidRPr="002A2655">
        <w:rPr>
          <w:rFonts w:ascii="Sylfaen" w:hAnsi="Sylfaen" w:cs="Sylfaen"/>
        </w:rPr>
        <w:t>ქვეპროგრამების</w:t>
      </w:r>
      <w:r w:rsidRPr="002A2655">
        <w:t xml:space="preserve"> „</w:t>
      </w:r>
      <w:r w:rsidRPr="002A2655">
        <w:rPr>
          <w:rFonts w:ascii="Sylfaen" w:hAnsi="Sylfaen" w:cs="Sylfaen"/>
        </w:rPr>
        <w:t>მაღალეფექტური</w:t>
      </w:r>
      <w:r w:rsidRPr="002A2655">
        <w:t xml:space="preserve"> </w:t>
      </w:r>
      <w:r w:rsidRPr="002A2655">
        <w:rPr>
          <w:rFonts w:ascii="Sylfaen" w:hAnsi="Sylfaen" w:cs="Sylfaen"/>
        </w:rPr>
        <w:t>ერთწლიანი</w:t>
      </w:r>
      <w:r w:rsidRPr="002A2655">
        <w:t xml:space="preserve"> </w:t>
      </w:r>
      <w:r w:rsidRPr="002A2655">
        <w:rPr>
          <w:rFonts w:ascii="Sylfaen" w:hAnsi="Sylfaen" w:cs="Sylfaen"/>
        </w:rPr>
        <w:t>სასოფლო</w:t>
      </w:r>
      <w:r w:rsidRPr="002A2655">
        <w:t>-</w:t>
      </w:r>
      <w:r w:rsidRPr="002A2655">
        <w:rPr>
          <w:rFonts w:ascii="Sylfaen" w:hAnsi="Sylfaen" w:cs="Sylfaen"/>
        </w:rPr>
        <w:t>სამეურნეო</w:t>
      </w:r>
      <w:r w:rsidRPr="002A2655">
        <w:t xml:space="preserve"> </w:t>
      </w:r>
      <w:r w:rsidRPr="002A2655">
        <w:rPr>
          <w:rFonts w:ascii="Sylfaen" w:hAnsi="Sylfaen" w:cs="Sylfaen"/>
        </w:rPr>
        <w:t>კულტურების</w:t>
      </w:r>
      <w:r w:rsidRPr="002A2655">
        <w:t xml:space="preserve"> </w:t>
      </w:r>
      <w:r w:rsidRPr="002A2655">
        <w:rPr>
          <w:rFonts w:ascii="Sylfaen" w:hAnsi="Sylfaen" w:cs="Sylfaen"/>
        </w:rPr>
        <w:t>წარმოების</w:t>
      </w:r>
      <w:r w:rsidRPr="002A2655">
        <w:t xml:space="preserve"> </w:t>
      </w:r>
      <w:r w:rsidRPr="002A2655">
        <w:rPr>
          <w:rFonts w:ascii="Sylfaen" w:hAnsi="Sylfaen" w:cs="Sylfaen"/>
        </w:rPr>
        <w:t>განვითარების</w:t>
      </w:r>
      <w:r w:rsidRPr="002A2655">
        <w:t xml:space="preserve"> </w:t>
      </w:r>
      <w:r w:rsidRPr="002A2655">
        <w:rPr>
          <w:rFonts w:ascii="Sylfaen" w:hAnsi="Sylfaen" w:cs="Sylfaen"/>
        </w:rPr>
        <w:t>ხელშეწყობა</w:t>
      </w:r>
      <w:r w:rsidRPr="002A2655">
        <w:t xml:space="preserve">“ </w:t>
      </w:r>
      <w:r w:rsidRPr="002A2655">
        <w:rPr>
          <w:rFonts w:ascii="Sylfaen" w:hAnsi="Sylfaen" w:cs="Sylfaen"/>
        </w:rPr>
        <w:t>ფარგლებში</w:t>
      </w:r>
      <w:r w:rsidRPr="002A2655">
        <w:t xml:space="preserve"> </w:t>
      </w:r>
      <w:r w:rsidRPr="002A2655">
        <w:rPr>
          <w:rFonts w:ascii="Sylfaen" w:hAnsi="Sylfaen" w:cs="Sylfaen"/>
        </w:rPr>
        <w:t>წარმოქმნილი</w:t>
      </w:r>
      <w:r w:rsidRPr="002A2655">
        <w:t xml:space="preserve"> </w:t>
      </w:r>
      <w:r w:rsidRPr="002A2655">
        <w:rPr>
          <w:rFonts w:ascii="Sylfaen" w:hAnsi="Sylfaen" w:cs="Sylfaen"/>
        </w:rPr>
        <w:t>ბენეფიციარების</w:t>
      </w:r>
      <w:r w:rsidRPr="002A2655">
        <w:t xml:space="preserve"> (</w:t>
      </w:r>
      <w:r w:rsidRPr="002A2655">
        <w:rPr>
          <w:rFonts w:ascii="Sylfaen" w:hAnsi="Sylfaen" w:cs="Sylfaen"/>
        </w:rPr>
        <w:t>ფიზიკური</w:t>
      </w:r>
      <w:r w:rsidRPr="002A2655">
        <w:t xml:space="preserve"> </w:t>
      </w:r>
      <w:r w:rsidRPr="002A2655">
        <w:rPr>
          <w:rFonts w:ascii="Sylfaen" w:hAnsi="Sylfaen" w:cs="Sylfaen"/>
        </w:rPr>
        <w:t>პირები</w:t>
      </w:r>
      <w:r w:rsidRPr="002A2655">
        <w:t xml:space="preserve">, </w:t>
      </w:r>
      <w:r w:rsidRPr="002A2655">
        <w:rPr>
          <w:rFonts w:ascii="Sylfaen" w:hAnsi="Sylfaen" w:cs="Sylfaen"/>
        </w:rPr>
        <w:t>კოოპერატივი</w:t>
      </w:r>
      <w:r w:rsidRPr="002A2655">
        <w:t xml:space="preserve">) </w:t>
      </w:r>
      <w:r w:rsidRPr="002A2655">
        <w:rPr>
          <w:rFonts w:ascii="Sylfaen" w:hAnsi="Sylfaen" w:cs="Sylfaen"/>
        </w:rPr>
        <w:t>დავალიანება</w:t>
      </w:r>
      <w:r w:rsidRPr="002A2655">
        <w:t xml:space="preserve"> (</w:t>
      </w:r>
      <w:r w:rsidRPr="002A2655">
        <w:rPr>
          <w:rFonts w:ascii="Sylfaen" w:hAnsi="Sylfaen" w:cs="Sylfaen"/>
        </w:rPr>
        <w:t>ქვეპროგრამებით</w:t>
      </w:r>
      <w:r w:rsidRPr="002A2655">
        <w:t xml:space="preserve"> </w:t>
      </w:r>
      <w:r w:rsidRPr="002A2655">
        <w:rPr>
          <w:rFonts w:ascii="Sylfaen" w:hAnsi="Sylfaen" w:cs="Sylfaen"/>
        </w:rPr>
        <w:t>განსაზღვრული</w:t>
      </w:r>
      <w:r w:rsidRPr="002A2655">
        <w:t xml:space="preserve"> </w:t>
      </w:r>
      <w:r w:rsidRPr="002A2655">
        <w:rPr>
          <w:rFonts w:ascii="Sylfaen" w:hAnsi="Sylfaen" w:cs="Sylfaen"/>
        </w:rPr>
        <w:t>თანაგადახდისათვის</w:t>
      </w:r>
      <w:r w:rsidRPr="002A2655">
        <w:t xml:space="preserve"> </w:t>
      </w:r>
      <w:r w:rsidRPr="002A2655">
        <w:rPr>
          <w:rFonts w:ascii="Sylfaen" w:hAnsi="Sylfaen" w:cs="Sylfaen"/>
        </w:rPr>
        <w:t>გათვალისწინებული</w:t>
      </w:r>
      <w:r w:rsidRPr="002A2655">
        <w:t xml:space="preserve"> </w:t>
      </w:r>
      <w:r w:rsidRPr="002A2655">
        <w:rPr>
          <w:rFonts w:ascii="Sylfaen" w:hAnsi="Sylfaen" w:cs="Sylfaen"/>
        </w:rPr>
        <w:t>გადაუხდელი</w:t>
      </w:r>
      <w:r w:rsidRPr="002A2655">
        <w:t xml:space="preserve"> </w:t>
      </w:r>
      <w:r w:rsidRPr="002A2655">
        <w:rPr>
          <w:rFonts w:ascii="Sylfaen" w:hAnsi="Sylfaen" w:cs="Sylfaen"/>
        </w:rPr>
        <w:t>თანხა</w:t>
      </w:r>
      <w:r w:rsidRPr="002A2655">
        <w:t xml:space="preserve"> </w:t>
      </w:r>
      <w:r w:rsidRPr="002A2655">
        <w:rPr>
          <w:rFonts w:ascii="Sylfaen" w:hAnsi="Sylfaen" w:cs="Sylfaen"/>
        </w:rPr>
        <w:t>და</w:t>
      </w:r>
      <w:r w:rsidRPr="002A2655">
        <w:t xml:space="preserve"> </w:t>
      </w:r>
      <w:r w:rsidRPr="002A2655">
        <w:rPr>
          <w:rFonts w:ascii="Sylfaen" w:hAnsi="Sylfaen" w:cs="Sylfaen"/>
        </w:rPr>
        <w:t>აღნიშნული</w:t>
      </w:r>
      <w:bookmarkStart w:id="0" w:name="_GoBack"/>
      <w:bookmarkEnd w:id="0"/>
      <w:r w:rsidRPr="002A2655">
        <w:t xml:space="preserve"> </w:t>
      </w:r>
      <w:r w:rsidRPr="002A2655">
        <w:rPr>
          <w:rFonts w:ascii="Sylfaen" w:hAnsi="Sylfaen" w:cs="Sylfaen"/>
        </w:rPr>
        <w:t>ვალდებულების</w:t>
      </w:r>
      <w:r w:rsidRPr="002A2655">
        <w:t xml:space="preserve"> </w:t>
      </w:r>
      <w:r w:rsidRPr="002A2655">
        <w:rPr>
          <w:rFonts w:ascii="Sylfaen" w:hAnsi="Sylfaen" w:cs="Sylfaen"/>
        </w:rPr>
        <w:t>შეუსრულებლობისათვის</w:t>
      </w:r>
      <w:r w:rsidRPr="002A2655">
        <w:t xml:space="preserve"> </w:t>
      </w:r>
      <w:r w:rsidRPr="002A2655">
        <w:rPr>
          <w:rFonts w:ascii="Sylfaen" w:hAnsi="Sylfaen" w:cs="Sylfaen"/>
        </w:rPr>
        <w:t>გათვალისწინებული</w:t>
      </w:r>
      <w:r w:rsidRPr="002A2655">
        <w:t xml:space="preserve"> </w:t>
      </w:r>
      <w:r w:rsidRPr="002A2655">
        <w:rPr>
          <w:rFonts w:ascii="Sylfaen" w:hAnsi="Sylfaen" w:cs="Sylfaen"/>
        </w:rPr>
        <w:t>გადაუხდელი</w:t>
      </w:r>
      <w:r w:rsidRPr="002A2655">
        <w:t xml:space="preserve"> </w:t>
      </w:r>
      <w:r w:rsidRPr="002A2655">
        <w:rPr>
          <w:rFonts w:ascii="Sylfaen" w:hAnsi="Sylfaen" w:cs="Sylfaen"/>
        </w:rPr>
        <w:t>პირგასამტეხლო</w:t>
      </w:r>
      <w:r w:rsidRPr="002A2655">
        <w:t xml:space="preserve">) </w:t>
      </w:r>
      <w:r w:rsidRPr="002A2655">
        <w:rPr>
          <w:rFonts w:ascii="Sylfaen" w:hAnsi="Sylfaen" w:cs="Sylfaen"/>
        </w:rPr>
        <w:t>და</w:t>
      </w:r>
      <w:r w:rsidRPr="002A2655">
        <w:t xml:space="preserve"> </w:t>
      </w:r>
      <w:r w:rsidRPr="002A2655">
        <w:rPr>
          <w:rFonts w:ascii="Sylfaen" w:hAnsi="Sylfaen" w:cs="Sylfaen"/>
        </w:rPr>
        <w:t>აჭარის</w:t>
      </w:r>
      <w:r w:rsidRPr="002A2655">
        <w:t xml:space="preserve"> </w:t>
      </w:r>
      <w:r w:rsidRPr="002A2655">
        <w:rPr>
          <w:rFonts w:ascii="Sylfaen" w:hAnsi="Sylfaen" w:cs="Sylfaen"/>
        </w:rPr>
        <w:t>ავტონომიური</w:t>
      </w:r>
      <w:r w:rsidRPr="002A2655">
        <w:t xml:space="preserve"> </w:t>
      </w:r>
      <w:r w:rsidRPr="002A2655">
        <w:rPr>
          <w:rFonts w:ascii="Sylfaen" w:hAnsi="Sylfaen" w:cs="Sylfaen"/>
        </w:rPr>
        <w:t>რესპუბლიკის</w:t>
      </w:r>
      <w:r w:rsidRPr="002A2655">
        <w:t xml:space="preserve"> </w:t>
      </w:r>
      <w:r w:rsidRPr="002A2655">
        <w:rPr>
          <w:rFonts w:ascii="Sylfaen" w:hAnsi="Sylfaen" w:cs="Sylfaen"/>
        </w:rPr>
        <w:t>სოფლის</w:t>
      </w:r>
      <w:r w:rsidRPr="002A2655">
        <w:t xml:space="preserve"> </w:t>
      </w:r>
      <w:r w:rsidRPr="002A2655">
        <w:rPr>
          <w:rFonts w:ascii="Sylfaen" w:hAnsi="Sylfaen" w:cs="Sylfaen"/>
        </w:rPr>
        <w:t>მეურნეობის</w:t>
      </w:r>
      <w:r w:rsidRPr="002A2655">
        <w:t xml:space="preserve"> </w:t>
      </w:r>
      <w:r w:rsidRPr="002A2655">
        <w:rPr>
          <w:rFonts w:ascii="Sylfaen" w:hAnsi="Sylfaen" w:cs="Sylfaen"/>
        </w:rPr>
        <w:t>ს</w:t>
      </w:r>
      <w:r w:rsidRPr="002A2655">
        <w:rPr>
          <w:rFonts w:ascii="Sylfaen" w:hAnsi="Sylfaen" w:cs="Sylfaen"/>
        </w:rPr>
        <w:t>ამინისტროს</w:t>
      </w:r>
      <w:r w:rsidRPr="002A2655">
        <w:t xml:space="preserve"> </w:t>
      </w:r>
      <w:r w:rsidRPr="002A2655">
        <w:rPr>
          <w:rFonts w:ascii="Sylfaen" w:hAnsi="Sylfaen" w:cs="Sylfaen"/>
        </w:rPr>
        <w:t>მიერ</w:t>
      </w:r>
      <w:r w:rsidRPr="002A2655">
        <w:t xml:space="preserve"> </w:t>
      </w:r>
      <w:r w:rsidRPr="002A2655">
        <w:rPr>
          <w:rFonts w:ascii="Sylfaen" w:hAnsi="Sylfaen" w:cs="Sylfaen"/>
        </w:rPr>
        <w:t>დაფუძნებულმა</w:t>
      </w:r>
      <w:r w:rsidRPr="002A2655">
        <w:t xml:space="preserve"> </w:t>
      </w:r>
      <w:r w:rsidRPr="002A2655">
        <w:rPr>
          <w:rFonts w:ascii="Sylfaen" w:hAnsi="Sylfaen" w:cs="Sylfaen"/>
        </w:rPr>
        <w:t>ა</w:t>
      </w:r>
      <w:r w:rsidRPr="002A2655">
        <w:t>(</w:t>
      </w:r>
      <w:r w:rsidRPr="002A2655">
        <w:rPr>
          <w:rFonts w:ascii="Sylfaen" w:hAnsi="Sylfaen" w:cs="Sylfaen"/>
        </w:rPr>
        <w:t>ა</w:t>
      </w:r>
      <w:r w:rsidRPr="002A2655">
        <w:t>)</w:t>
      </w:r>
      <w:r w:rsidRPr="002A2655">
        <w:rPr>
          <w:rFonts w:ascii="Sylfaen" w:hAnsi="Sylfaen" w:cs="Sylfaen"/>
        </w:rPr>
        <w:t>იპ</w:t>
      </w:r>
      <w:r w:rsidRPr="002A2655">
        <w:t xml:space="preserve"> – </w:t>
      </w:r>
      <w:r w:rsidRPr="002A2655">
        <w:rPr>
          <w:rFonts w:ascii="Sylfaen" w:hAnsi="Sylfaen" w:cs="Sylfaen"/>
        </w:rPr>
        <w:t>აგროსერვის</w:t>
      </w:r>
      <w:r w:rsidRPr="002A2655">
        <w:t xml:space="preserve"> </w:t>
      </w:r>
      <w:r w:rsidRPr="002A2655">
        <w:rPr>
          <w:rFonts w:ascii="Sylfaen" w:hAnsi="Sylfaen" w:cs="Sylfaen"/>
        </w:rPr>
        <w:t>ცენტრმა</w:t>
      </w:r>
      <w:r w:rsidRPr="002A2655">
        <w:t xml:space="preserve"> </w:t>
      </w:r>
      <w:r w:rsidRPr="002A2655">
        <w:rPr>
          <w:rFonts w:ascii="Sylfaen" w:hAnsi="Sylfaen" w:cs="Sylfaen"/>
        </w:rPr>
        <w:t>უზრუნველყოს</w:t>
      </w:r>
      <w:r w:rsidRPr="002A2655">
        <w:t xml:space="preserve"> </w:t>
      </w:r>
      <w:r w:rsidRPr="002A2655">
        <w:rPr>
          <w:rFonts w:ascii="Sylfaen" w:hAnsi="Sylfaen" w:cs="Sylfaen"/>
        </w:rPr>
        <w:t>შესაბამისი</w:t>
      </w:r>
      <w:r w:rsidRPr="002A2655">
        <w:t xml:space="preserve"> </w:t>
      </w:r>
      <w:r w:rsidRPr="002A2655">
        <w:rPr>
          <w:rFonts w:ascii="Sylfaen" w:hAnsi="Sylfaen" w:cs="Sylfaen"/>
        </w:rPr>
        <w:t>ღონისძიებების</w:t>
      </w:r>
      <w:r w:rsidRPr="002A2655">
        <w:t xml:space="preserve"> </w:t>
      </w:r>
      <w:r w:rsidRPr="002A2655">
        <w:rPr>
          <w:rFonts w:ascii="Sylfaen" w:hAnsi="Sylfaen" w:cs="Sylfaen"/>
        </w:rPr>
        <w:t>გატარება</w:t>
      </w:r>
      <w:r w:rsidRPr="002A2655">
        <w:t>.</w:t>
      </w:r>
    </w:p>
    <w:p w:rsidR="00831F63" w:rsidRDefault="00831F6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4"/>
          <w:szCs w:val="24"/>
          <w:lang w:eastAsia="en-US" w:bidi="en-US"/>
        </w:rPr>
      </w:pP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0"/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</w:pPr>
      <w:r>
        <w:rPr>
          <w:rFonts w:ascii="Sylfaen" w:hAnsi="Sylfaen" w:cs="Sylfaen"/>
          <w:sz w:val="24"/>
          <w:szCs w:val="24"/>
          <w:lang w:eastAsia="en-US" w:bidi="en-US"/>
        </w:rPr>
        <w:tab/>
      </w: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მუხლი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8. </w:t>
      </w:r>
      <w:proofErr w:type="gramStart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დასკვნითი</w:t>
      </w:r>
      <w:proofErr w:type="gramEnd"/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  <w:lang w:eastAsia="en-US" w:bidi="en-US"/>
        </w:rPr>
        <w:t>დებულებანი</w:t>
      </w:r>
    </w:p>
    <w:p w:rsidR="00831F63" w:rsidRDefault="00485594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 w:cs="Sylfaen"/>
          <w:sz w:val="24"/>
          <w:szCs w:val="24"/>
          <w:lang w:eastAsia="en-US" w:bidi="en-US"/>
        </w:rPr>
      </w:pPr>
      <w:proofErr w:type="gramStart"/>
      <w:r>
        <w:rPr>
          <w:rFonts w:ascii="Sylfaen" w:eastAsia="Sylfaen" w:hAnsi="Sylfaen" w:cs="Sylfaen"/>
          <w:sz w:val="24"/>
          <w:szCs w:val="24"/>
          <w:lang w:eastAsia="en-US" w:bidi="en-US"/>
        </w:rPr>
        <w:t>ეს</w:t>
      </w:r>
      <w:proofErr w:type="gramEnd"/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კანონი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ამოქმედდეს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გამოქვეყნებისთანავე</w:t>
      </w:r>
      <w:r>
        <w:rPr>
          <w:rFonts w:ascii="Sylfaen" w:eastAsia="Sylfaen" w:hAnsi="Sylfaen" w:cs="Sylfaen"/>
          <w:sz w:val="24"/>
          <w:szCs w:val="24"/>
          <w:lang w:eastAsia="en-US" w:bidi="en-US"/>
        </w:rPr>
        <w:t>.</w:t>
      </w:r>
    </w:p>
    <w:p w:rsidR="00831F63" w:rsidRDefault="00831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360"/>
        <w:jc w:val="both"/>
        <w:rPr>
          <w:rFonts w:ascii="Sylfaen" w:eastAsia="Sylfaen" w:hAnsi="Sylfaen" w:cs="Sylfaen"/>
          <w:lang w:eastAsia="en-US" w:bidi="en-US"/>
        </w:rPr>
      </w:pPr>
    </w:p>
    <w:p w:rsidR="00831F63" w:rsidRDefault="004855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right="360" w:firstLine="708"/>
        <w:jc w:val="both"/>
        <w:rPr>
          <w:rFonts w:ascii="Sylfaen" w:eastAsia="Sylfaen" w:hAnsi="Sylfaen" w:cs="Sylfaen"/>
          <w:b/>
          <w:bCs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lang w:eastAsia="en-US" w:bidi="en-US"/>
        </w:rPr>
        <w:t>აჭარის</w:t>
      </w:r>
      <w:proofErr w:type="gramEnd"/>
      <w:r>
        <w:rPr>
          <w:rFonts w:ascii="Sylfaen" w:eastAsia="Sylfaen" w:hAnsi="Sylfaen" w:cs="Sylfaen"/>
          <w:b/>
          <w:bCs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lang w:eastAsia="en-US" w:bidi="en-US"/>
        </w:rPr>
        <w:t>ავტონომიური</w:t>
      </w:r>
      <w:r>
        <w:rPr>
          <w:rFonts w:ascii="Sylfaen" w:eastAsia="Sylfaen" w:hAnsi="Sylfaen" w:cs="Sylfaen"/>
          <w:b/>
          <w:bCs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lang w:eastAsia="en-US" w:bidi="en-US"/>
        </w:rPr>
        <w:t>რესპუბლიკის</w:t>
      </w:r>
      <w:r>
        <w:rPr>
          <w:rFonts w:ascii="Sylfaen" w:eastAsia="Sylfaen" w:hAnsi="Sylfaen" w:cs="Sylfaen"/>
          <w:b/>
          <w:bCs/>
          <w:lang w:eastAsia="en-US" w:bidi="en-US"/>
        </w:rPr>
        <w:t xml:space="preserve"> </w:t>
      </w:r>
    </w:p>
    <w:p w:rsidR="00831F63" w:rsidRDefault="0048559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/>
        <w:rPr>
          <w:rFonts w:ascii="Sylfaen" w:hAnsi="Sylfaen" w:cs="Sylfaen"/>
          <w:b/>
          <w:bCs/>
          <w:lang w:eastAsia="en-US" w:bidi="en-US"/>
        </w:rPr>
      </w:pPr>
      <w:proofErr w:type="gramStart"/>
      <w:r>
        <w:rPr>
          <w:rFonts w:ascii="Sylfaen" w:eastAsia="Sylfaen" w:hAnsi="Sylfaen" w:cs="Sylfaen"/>
          <w:b/>
          <w:bCs/>
          <w:lang w:eastAsia="en-US" w:bidi="en-US"/>
        </w:rPr>
        <w:t>მთავრობის</w:t>
      </w:r>
      <w:proofErr w:type="gramEnd"/>
      <w:r>
        <w:rPr>
          <w:rFonts w:ascii="Sylfaen" w:eastAsia="Sylfaen" w:hAnsi="Sylfaen" w:cs="Sylfaen"/>
          <w:b/>
          <w:bCs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lang w:eastAsia="en-US" w:bidi="en-US"/>
        </w:rPr>
        <w:t>თავმჯდომარე</w:t>
      </w:r>
      <w:r>
        <w:rPr>
          <w:rFonts w:ascii="Sylfaen" w:eastAsia="Sylfaen" w:hAnsi="Sylfaen" w:cs="Sylfaen"/>
          <w:b/>
          <w:bCs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lang w:eastAsia="en-US" w:bidi="en-US"/>
        </w:rPr>
        <w:tab/>
      </w:r>
      <w:r>
        <w:rPr>
          <w:rFonts w:ascii="Sylfaen" w:eastAsia="Sylfaen" w:hAnsi="Sylfaen" w:cs="Sylfaen"/>
          <w:b/>
          <w:bCs/>
          <w:lang w:eastAsia="en-US" w:bidi="en-US"/>
        </w:rPr>
        <w:tab/>
      </w:r>
      <w:r>
        <w:rPr>
          <w:rFonts w:ascii="Sylfaen" w:eastAsia="Sylfaen" w:hAnsi="Sylfaen" w:cs="Sylfaen"/>
          <w:b/>
          <w:bCs/>
          <w:lang w:eastAsia="en-US" w:bidi="en-US"/>
        </w:rPr>
        <w:tab/>
      </w:r>
      <w:r>
        <w:rPr>
          <w:rFonts w:ascii="Sylfaen" w:eastAsia="Sylfaen" w:hAnsi="Sylfaen" w:cs="Sylfaen"/>
          <w:b/>
          <w:bCs/>
          <w:lang w:eastAsia="en-US" w:bidi="en-US"/>
        </w:rPr>
        <w:tab/>
        <w:t xml:space="preserve">            </w:t>
      </w:r>
      <w:r>
        <w:rPr>
          <w:rFonts w:ascii="Sylfaen" w:eastAsia="Sylfaen" w:hAnsi="Sylfaen" w:cs="Sylfaen"/>
          <w:b/>
          <w:bCs/>
          <w:i/>
          <w:iCs/>
          <w:lang w:eastAsia="en-US" w:bidi="en-US"/>
        </w:rPr>
        <w:t>ლევან</w:t>
      </w:r>
      <w:r>
        <w:rPr>
          <w:rFonts w:ascii="Sylfaen" w:eastAsia="Sylfaen" w:hAnsi="Sylfaen" w:cs="Sylfaen"/>
          <w:b/>
          <w:bCs/>
          <w:i/>
          <w:iCs/>
          <w:lang w:eastAsia="en-US" w:bidi="en-US"/>
        </w:rPr>
        <w:t xml:space="preserve"> </w:t>
      </w:r>
      <w:r>
        <w:rPr>
          <w:rFonts w:ascii="Sylfaen" w:eastAsia="Sylfaen" w:hAnsi="Sylfaen" w:cs="Sylfaen"/>
          <w:b/>
          <w:bCs/>
          <w:i/>
          <w:iCs/>
          <w:lang w:eastAsia="en-US" w:bidi="en-US"/>
        </w:rPr>
        <w:t>ვარშალომიძე</w:t>
      </w:r>
    </w:p>
    <w:p w:rsidR="00831F63" w:rsidRDefault="00831F63">
      <w:pPr>
        <w:tabs>
          <w:tab w:val="left" w:pos="6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696" w:firstLine="24"/>
        <w:jc w:val="both"/>
        <w:rPr>
          <w:rFonts w:ascii="Sylfaen" w:hAnsi="Sylfaen" w:cs="Sylfaen"/>
          <w:lang w:eastAsia="en-US" w:bidi="en-US"/>
        </w:rPr>
      </w:pPr>
    </w:p>
    <w:p w:rsidR="00831F63" w:rsidRDefault="00485594">
      <w:pPr>
        <w:tabs>
          <w:tab w:val="left" w:pos="6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696" w:firstLine="24"/>
        <w:jc w:val="both"/>
        <w:rPr>
          <w:rFonts w:ascii="Sylfaen" w:eastAsia="Sylfaen" w:hAnsi="Sylfaen" w:cs="Sylfaen"/>
          <w:lang w:eastAsia="en-US" w:bidi="en-US"/>
        </w:rPr>
      </w:pPr>
      <w:r>
        <w:rPr>
          <w:rFonts w:ascii="Sylfaen" w:eastAsia="Sylfaen" w:hAnsi="Sylfaen" w:cs="Sylfaen"/>
          <w:lang w:eastAsia="en-US" w:bidi="en-US"/>
        </w:rPr>
        <w:t>ქ</w:t>
      </w:r>
      <w:r>
        <w:rPr>
          <w:rFonts w:ascii="Sylfaen" w:eastAsia="Sylfaen" w:hAnsi="Sylfaen" w:cs="Sylfaen"/>
          <w:lang w:eastAsia="en-US" w:bidi="en-US"/>
        </w:rPr>
        <w:t xml:space="preserve">. </w:t>
      </w:r>
      <w:proofErr w:type="gramStart"/>
      <w:r>
        <w:rPr>
          <w:rFonts w:ascii="Sylfaen" w:eastAsia="Sylfaen" w:hAnsi="Sylfaen" w:cs="Sylfaen"/>
          <w:lang w:eastAsia="en-US" w:bidi="en-US"/>
        </w:rPr>
        <w:t>ბათუმი</w:t>
      </w:r>
      <w:proofErr w:type="gramEnd"/>
      <w:r>
        <w:rPr>
          <w:rFonts w:ascii="Sylfaen" w:eastAsia="Sylfaen" w:hAnsi="Sylfaen" w:cs="Sylfaen"/>
          <w:lang w:eastAsia="en-US" w:bidi="en-US"/>
        </w:rPr>
        <w:t>,</w:t>
      </w:r>
    </w:p>
    <w:p w:rsidR="00831F63" w:rsidRDefault="004855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 w:cs="Sylfaen"/>
          <w:lang w:eastAsia="en-US" w:bidi="en-US"/>
        </w:rPr>
      </w:pPr>
      <w:r>
        <w:rPr>
          <w:rFonts w:ascii="Sylfaen" w:eastAsia="Sylfaen" w:hAnsi="Sylfaen" w:cs="Sylfaen"/>
          <w:lang w:eastAsia="en-US" w:bidi="en-US"/>
        </w:rPr>
        <w:t xml:space="preserve">2007 </w:t>
      </w:r>
      <w:r>
        <w:rPr>
          <w:rFonts w:ascii="Sylfaen" w:eastAsia="Sylfaen" w:hAnsi="Sylfaen" w:cs="Sylfaen"/>
          <w:lang w:eastAsia="en-US" w:bidi="en-US"/>
        </w:rPr>
        <w:t>წლის</w:t>
      </w:r>
      <w:r>
        <w:rPr>
          <w:rFonts w:ascii="Sylfaen" w:eastAsia="Sylfaen" w:hAnsi="Sylfaen" w:cs="Sylfaen"/>
          <w:lang w:eastAsia="en-US" w:bidi="en-US"/>
        </w:rPr>
        <w:t xml:space="preserve"> 15 </w:t>
      </w:r>
      <w:r>
        <w:rPr>
          <w:rFonts w:ascii="Sylfaen" w:eastAsia="Sylfaen" w:hAnsi="Sylfaen" w:cs="Sylfaen"/>
          <w:lang w:eastAsia="en-US" w:bidi="en-US"/>
        </w:rPr>
        <w:t>მაისი</w:t>
      </w:r>
    </w:p>
    <w:p w:rsidR="00831F63" w:rsidRDefault="004855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 w:cs="Sylfaen"/>
          <w:lang w:eastAsia="en-US" w:bidi="en-US"/>
        </w:rPr>
      </w:pPr>
      <w:r>
        <w:rPr>
          <w:rFonts w:ascii="Sylfaen" w:eastAsia="Sylfaen" w:hAnsi="Sylfaen" w:cs="Sylfaen"/>
          <w:lang w:eastAsia="en-US" w:bidi="en-US"/>
        </w:rPr>
        <w:t xml:space="preserve">N248 </w:t>
      </w:r>
      <w:r>
        <w:rPr>
          <w:rFonts w:ascii="Sylfaen" w:eastAsia="Sylfaen" w:hAnsi="Sylfaen" w:cs="Sylfaen"/>
          <w:lang w:eastAsia="en-US" w:bidi="en-US"/>
        </w:rPr>
        <w:t>უ</w:t>
      </w:r>
      <w:r>
        <w:rPr>
          <w:rFonts w:ascii="Sylfaen" w:eastAsia="Sylfaen" w:hAnsi="Sylfaen" w:cs="Sylfaen"/>
          <w:lang w:eastAsia="en-US" w:bidi="en-US"/>
        </w:rPr>
        <w:t>.</w:t>
      </w:r>
      <w:r>
        <w:rPr>
          <w:rFonts w:ascii="Sylfaen" w:eastAsia="Sylfaen" w:hAnsi="Sylfaen" w:cs="Sylfaen"/>
          <w:lang w:eastAsia="en-US" w:bidi="en-US"/>
        </w:rPr>
        <w:t>ს</w:t>
      </w:r>
      <w:r>
        <w:rPr>
          <w:rFonts w:ascii="Sylfaen" w:eastAsia="Sylfaen" w:hAnsi="Sylfaen" w:cs="Sylfaen"/>
          <w:lang w:eastAsia="en-US" w:bidi="en-US"/>
        </w:rPr>
        <w:t>.</w:t>
      </w:r>
      <w:r>
        <w:rPr>
          <w:rFonts w:ascii="Sylfaen" w:eastAsia="Sylfaen" w:hAnsi="Sylfaen" w:cs="Sylfaen"/>
          <w:lang w:eastAsia="en-US" w:bidi="en-US"/>
        </w:rPr>
        <w:t>გ</w:t>
      </w:r>
      <w:r>
        <w:rPr>
          <w:rFonts w:ascii="Sylfaen" w:eastAsia="Sylfaen" w:hAnsi="Sylfaen" w:cs="Sylfaen"/>
          <w:lang w:eastAsia="en-US" w:bidi="en-US"/>
        </w:rPr>
        <w:t>.</w:t>
      </w:r>
      <w:r>
        <w:rPr>
          <w:rFonts w:ascii="Sylfaen" w:eastAsia="Sylfaen" w:hAnsi="Sylfaen" w:cs="Sylfaen"/>
          <w:lang w:eastAsia="en-US" w:bidi="en-US"/>
        </w:rPr>
        <w:t>ს</w:t>
      </w:r>
      <w:r>
        <w:rPr>
          <w:rFonts w:ascii="Sylfaen" w:eastAsia="Sylfaen" w:hAnsi="Sylfaen" w:cs="Sylfaen"/>
          <w:lang w:eastAsia="en-US" w:bidi="en-US"/>
        </w:rPr>
        <w:t xml:space="preserve"> </w:t>
      </w:r>
    </w:p>
    <w:p w:rsidR="00831F63" w:rsidRDefault="00831F63">
      <w:pPr>
        <w:pStyle w:val="Normal"/>
        <w:rPr>
          <w:rFonts w:ascii="Sylfaen" w:eastAsia="Sylfaen" w:hAnsi="Sylfaen" w:cs="Sylfaen"/>
          <w:lang w:eastAsia="en-US" w:bidi="en-US"/>
        </w:rPr>
      </w:pPr>
    </w:p>
    <w:sectPr w:rsidR="00831F63">
      <w:pgSz w:w="12240" w:h="15840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134"/>
  <w:autoHyphenation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831F63"/>
    <w:rsid w:val="002A2655"/>
    <w:rsid w:val="00485594"/>
    <w:rsid w:val="00640970"/>
    <w:rsid w:val="007C56CF"/>
    <w:rsid w:val="00831F63"/>
    <w:rsid w:val="00E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35BC"/>
  <w15:docId w15:val="{4F216677-3264-4F49-9E31-F95A238F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LitNusx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jc w:val="center"/>
    </w:pPr>
    <w:rPr>
      <w:rFonts w:ascii="LitNusx" w:hAnsi="LitNusx" w:cs="LitNusx"/>
      <w:b/>
      <w:bCs/>
      <w:sz w:val="32"/>
      <w:szCs w:val="32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Normal">
    <w:name w:val="[Normal]"/>
    <w:qFormat/>
    <w:pPr>
      <w:widowControl w:val="0"/>
    </w:pPr>
    <w:rPr>
      <w:rFonts w:ascii="Arial" w:eastAsia="LitNusx" w:hAnsi="Arial" w:cs="Arial"/>
    </w:rPr>
  </w:style>
  <w:style w:type="paragraph" w:styleId="a7">
    <w:name w:val="Body Text Indent"/>
    <w:basedOn w:val="a"/>
    <w:pPr>
      <w:ind w:firstLine="720"/>
      <w:jc w:val="both"/>
    </w:pPr>
    <w:rPr>
      <w:rFonts w:ascii="LitNusx" w:hAnsi="LitNusx" w:cs="LitNusx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customStyle="1" w:styleId="Default">
    <w:name w:val="Default"/>
    <w:basedOn w:val="Normal"/>
    <w:qFormat/>
    <w:pPr>
      <w:widowControl/>
    </w:pPr>
    <w:rPr>
      <w:rFonts w:ascii="LitNusx" w:hAnsi="LitNusx" w:cs="LitNusx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7C56CF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6CF"/>
    <w:rPr>
      <w:rFonts w:ascii="Segoe UI" w:eastAsia="LitNusx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2031</Words>
  <Characters>11577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Suzana Vashakmadze</cp:lastModifiedBy>
  <cp:revision>5</cp:revision>
  <cp:lastPrinted>2024-10-22T12:43:00Z</cp:lastPrinted>
  <dcterms:created xsi:type="dcterms:W3CDTF">2024-10-22T12:43:00Z</dcterms:created>
  <dcterms:modified xsi:type="dcterms:W3CDTF">2024-10-22T13:22:00Z</dcterms:modified>
  <dc:language>en-US</dc:language>
</cp:coreProperties>
</file>