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C6867" w:rsidRPr="003852AC" w:rsidRDefault="00856BD4">
      <w:pPr>
        <w:spacing w:after="0" w:line="360" w:lineRule="auto"/>
        <w:jc w:val="center"/>
        <w:rPr>
          <w:rFonts w:ascii="Sylfaen" w:eastAsia="Merriweather" w:hAnsi="Sylfaen" w:cs="Merriweather"/>
          <w:b/>
          <w:sz w:val="28"/>
          <w:szCs w:val="28"/>
        </w:rPr>
      </w:pPr>
      <w:sdt>
        <w:sdtPr>
          <w:rPr>
            <w:rFonts w:ascii="Sylfaen" w:hAnsi="Sylfaen"/>
          </w:rPr>
          <w:tag w:val="goog_rdk_0"/>
          <w:id w:val="-1444764560"/>
        </w:sdtPr>
        <w:sdtEndPr/>
        <w:sdtContent>
          <w:r w:rsidR="00832B63" w:rsidRPr="003852AC">
            <w:rPr>
              <w:rFonts w:ascii="Sylfaen" w:eastAsia="Arial Unicode MS" w:hAnsi="Sylfaen" w:cs="Arial Unicode MS"/>
              <w:b/>
              <w:sz w:val="28"/>
              <w:szCs w:val="28"/>
            </w:rPr>
            <w:t>აჭარის ავტონომიური რესპუბლიკის უმაღლესი საბჭოს</w:t>
          </w:r>
        </w:sdtContent>
      </w:sdt>
    </w:p>
    <w:p w:rsidR="006C6867" w:rsidRPr="003852AC" w:rsidRDefault="00856BD4">
      <w:pPr>
        <w:spacing w:after="0" w:line="360" w:lineRule="auto"/>
        <w:jc w:val="center"/>
        <w:rPr>
          <w:rFonts w:ascii="Sylfaen" w:eastAsia="Merriweather" w:hAnsi="Sylfaen" w:cs="Merriweather"/>
          <w:b/>
          <w:sz w:val="28"/>
          <w:szCs w:val="28"/>
        </w:rPr>
      </w:pPr>
      <w:sdt>
        <w:sdtPr>
          <w:rPr>
            <w:rFonts w:ascii="Sylfaen" w:hAnsi="Sylfaen"/>
          </w:rPr>
          <w:tag w:val="goog_rdk_1"/>
          <w:id w:val="-1223742681"/>
        </w:sdtPr>
        <w:sdtEndPr/>
        <w:sdtContent>
          <w:r w:rsidR="00832B63" w:rsidRPr="003852AC">
            <w:rPr>
              <w:rFonts w:ascii="Sylfaen" w:eastAsia="Arial Unicode MS" w:hAnsi="Sylfaen" w:cs="Arial Unicode MS"/>
              <w:b/>
              <w:sz w:val="28"/>
              <w:szCs w:val="28"/>
            </w:rPr>
            <w:t xml:space="preserve">ღია მმართველობის საბჭოს სხდომა </w:t>
          </w:r>
        </w:sdtContent>
      </w:sdt>
    </w:p>
    <w:p w:rsidR="006C6867" w:rsidRPr="003852AC" w:rsidRDefault="00856BD4" w:rsidP="003852AC">
      <w:pPr>
        <w:tabs>
          <w:tab w:val="left" w:pos="3645"/>
        </w:tabs>
        <w:spacing w:before="240" w:after="0" w:line="276" w:lineRule="auto"/>
        <w:jc w:val="center"/>
        <w:rPr>
          <w:rFonts w:ascii="Sylfaen" w:eastAsia="Merriweather" w:hAnsi="Sylfaen" w:cs="Merriweather"/>
          <w:b/>
          <w:sz w:val="24"/>
          <w:szCs w:val="24"/>
        </w:rPr>
      </w:pPr>
      <w:sdt>
        <w:sdtPr>
          <w:rPr>
            <w:rFonts w:ascii="Sylfaen" w:hAnsi="Sylfaen"/>
          </w:rPr>
          <w:tag w:val="goog_rdk_2"/>
          <w:id w:val="-1244714316"/>
        </w:sdtPr>
        <w:sdtEndPr/>
        <w:sdtContent>
          <w:r w:rsidR="00832B63" w:rsidRPr="003852AC">
            <w:rPr>
              <w:rFonts w:ascii="Sylfaen" w:eastAsia="Arial Unicode MS" w:hAnsi="Sylfaen" w:cs="Arial Unicode MS"/>
              <w:b/>
              <w:sz w:val="24"/>
              <w:szCs w:val="24"/>
            </w:rPr>
            <w:t>თარიღი: 30.07.2022</w:t>
          </w:r>
        </w:sdtContent>
      </w:sdt>
    </w:p>
    <w:sdt>
      <w:sdtPr>
        <w:rPr>
          <w:rFonts w:ascii="Sylfaen" w:hAnsi="Sylfaen"/>
        </w:rPr>
        <w:tag w:val="goog_rdk_3"/>
        <w:id w:val="-1675103695"/>
      </w:sdtPr>
      <w:sdtEndPr/>
      <w:sdtContent>
        <w:p w:rsidR="003852AC" w:rsidRPr="003852AC" w:rsidRDefault="00832B63" w:rsidP="003852AC">
          <w:pPr>
            <w:spacing w:after="0" w:line="276" w:lineRule="auto"/>
            <w:jc w:val="center"/>
            <w:rPr>
              <w:rFonts w:ascii="Sylfaen" w:eastAsia="Arial Unicode MS" w:hAnsi="Sylfaen" w:cs="Arial Unicode MS"/>
              <w:b/>
              <w:sz w:val="24"/>
              <w:szCs w:val="24"/>
            </w:rPr>
          </w:pPr>
          <w:r w:rsidRPr="003852AC">
            <w:rPr>
              <w:rFonts w:ascii="Sylfaen" w:eastAsia="Arial Unicode MS" w:hAnsi="Sylfaen" w:cs="Arial Unicode MS"/>
              <w:b/>
              <w:sz w:val="24"/>
              <w:szCs w:val="24"/>
            </w:rPr>
            <w:t>დრო: 15:00 სთ</w:t>
          </w:r>
        </w:p>
        <w:p w:rsidR="003852AC" w:rsidRPr="003852AC" w:rsidRDefault="003852AC" w:rsidP="003852AC">
          <w:pPr>
            <w:spacing w:after="0" w:line="276" w:lineRule="auto"/>
            <w:jc w:val="center"/>
            <w:rPr>
              <w:rFonts w:ascii="Sylfaen" w:eastAsia="Arial Unicode MS" w:hAnsi="Sylfaen" w:cs="Arial Unicode MS"/>
              <w:b/>
              <w:sz w:val="24"/>
              <w:szCs w:val="24"/>
            </w:rPr>
          </w:pPr>
        </w:p>
        <w:p w:rsidR="006C6867" w:rsidRPr="003852AC" w:rsidRDefault="00856BD4" w:rsidP="003852AC">
          <w:pPr>
            <w:spacing w:after="0" w:line="276" w:lineRule="auto"/>
            <w:jc w:val="center"/>
            <w:rPr>
              <w:rFonts w:ascii="Sylfaen" w:eastAsia="Merriweather" w:hAnsi="Sylfaen" w:cs="Merriweather"/>
              <w:b/>
              <w:sz w:val="24"/>
              <w:szCs w:val="24"/>
            </w:rPr>
          </w:pPr>
        </w:p>
      </w:sdtContent>
    </w:sdt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658"/>
      </w:tblGrid>
      <w:tr w:rsidR="003852AC" w:rsidRPr="003852AC" w:rsidTr="003852AC">
        <w:tc>
          <w:tcPr>
            <w:tcW w:w="1615" w:type="dxa"/>
          </w:tcPr>
          <w:p w:rsidR="003852AC" w:rsidRPr="003852AC" w:rsidRDefault="003852AC">
            <w:pPr>
              <w:spacing w:line="276" w:lineRule="auto"/>
              <w:jc w:val="center"/>
              <w:rPr>
                <w:rFonts w:ascii="Sylfaen" w:eastAsia="Merriweather" w:hAnsi="Sylfaen" w:cs="Merriweather"/>
                <w:b/>
              </w:rPr>
            </w:pPr>
            <w:r w:rsidRPr="003852AC">
              <w:rPr>
                <w:rFonts w:ascii="Sylfaen" w:eastAsia="Arial Unicode MS" w:hAnsi="Sylfaen" w:cs="Arial Unicode MS"/>
                <w:b/>
              </w:rPr>
              <w:t xml:space="preserve">15:00 – 15:10     </w:t>
            </w:r>
          </w:p>
        </w:tc>
        <w:tc>
          <w:tcPr>
            <w:tcW w:w="7658" w:type="dxa"/>
          </w:tcPr>
          <w:p w:rsidR="003852AC" w:rsidRPr="003852AC" w:rsidRDefault="003852AC" w:rsidP="003852AC">
            <w:pPr>
              <w:spacing w:line="276" w:lineRule="auto"/>
              <w:ind w:firstLine="72"/>
              <w:rPr>
                <w:rFonts w:ascii="Sylfaen" w:eastAsia="Merriweather" w:hAnsi="Sylfaen" w:cs="Merriweather"/>
                <w:b/>
              </w:rPr>
            </w:pPr>
            <w:r w:rsidRPr="003852AC">
              <w:rPr>
                <w:rFonts w:ascii="Sylfaen" w:eastAsia="Arial Unicode MS" w:hAnsi="Sylfaen" w:cs="Arial Unicode MS"/>
                <w:b/>
              </w:rPr>
              <w:t>სხდომის გახსნა</w:t>
            </w:r>
          </w:p>
        </w:tc>
      </w:tr>
      <w:tr w:rsidR="003852AC" w:rsidRPr="003852AC" w:rsidTr="003852AC">
        <w:tc>
          <w:tcPr>
            <w:tcW w:w="1615" w:type="dxa"/>
          </w:tcPr>
          <w:p w:rsidR="003852AC" w:rsidRPr="003852AC" w:rsidRDefault="003852AC">
            <w:pPr>
              <w:spacing w:line="276" w:lineRule="auto"/>
              <w:jc w:val="center"/>
              <w:rPr>
                <w:rFonts w:ascii="Sylfaen" w:eastAsia="Merriweather" w:hAnsi="Sylfaen" w:cs="Merriweather"/>
                <w:b/>
              </w:rPr>
            </w:pPr>
          </w:p>
        </w:tc>
        <w:tc>
          <w:tcPr>
            <w:tcW w:w="7658" w:type="dxa"/>
          </w:tcPr>
          <w:p w:rsidR="003852AC" w:rsidRPr="003852AC" w:rsidRDefault="00856BD4" w:rsidP="0038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72"/>
              <w:rPr>
                <w:rFonts w:ascii="Sylfaen" w:eastAsia="Merriweather" w:hAnsi="Sylfaen" w:cs="Merriweather"/>
                <w:i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"/>
                <w:id w:val="371583045"/>
              </w:sdtPr>
              <w:sdtEndPr/>
              <w:sdtContent>
                <w:r w:rsidR="003852AC" w:rsidRPr="003852AC">
                  <w:rPr>
                    <w:rFonts w:ascii="Sylfaen" w:eastAsia="Arial Unicode MS" w:hAnsi="Sylfaen" w:cs="Arial Unicode MS"/>
                    <w:b/>
                    <w:i/>
                    <w:color w:val="000000"/>
                  </w:rPr>
                  <w:t>დავით გაბაიძე,</w:t>
                </w:r>
              </w:sdtContent>
            </w:sdt>
            <w:sdt>
              <w:sdtPr>
                <w:rPr>
                  <w:rFonts w:ascii="Sylfaen" w:hAnsi="Sylfaen"/>
                </w:rPr>
                <w:tag w:val="goog_rdk_6"/>
                <w:id w:val="298275582"/>
              </w:sdtPr>
              <w:sdtEndPr/>
              <w:sdtContent>
                <w:r w:rsidR="003852AC" w:rsidRPr="003852AC">
                  <w:rPr>
                    <w:rFonts w:ascii="Sylfaen" w:eastAsia="Arial Unicode MS" w:hAnsi="Sylfaen" w:cs="Arial Unicode MS"/>
                    <w:i/>
                    <w:color w:val="000000"/>
                  </w:rPr>
                  <w:t xml:space="preserve"> აჭარის ავტონომიური რესპუბლიკის უმაღლესი საბჭოს თავმჯდომარე / ღია მმართველობის საბჭოს თავმჯდომარე</w:t>
                </w:r>
              </w:sdtContent>
            </w:sdt>
          </w:p>
          <w:p w:rsidR="003852AC" w:rsidRPr="003852AC" w:rsidRDefault="003852AC">
            <w:pPr>
              <w:spacing w:line="276" w:lineRule="auto"/>
              <w:jc w:val="center"/>
              <w:rPr>
                <w:rFonts w:ascii="Sylfaen" w:eastAsia="Merriweather" w:hAnsi="Sylfaen" w:cs="Merriweather"/>
                <w:b/>
              </w:rPr>
            </w:pPr>
          </w:p>
        </w:tc>
      </w:tr>
      <w:tr w:rsidR="003852AC" w:rsidRPr="003852AC" w:rsidTr="003852AC">
        <w:tc>
          <w:tcPr>
            <w:tcW w:w="1615" w:type="dxa"/>
          </w:tcPr>
          <w:p w:rsidR="003852AC" w:rsidRPr="003852AC" w:rsidRDefault="003852AC">
            <w:pPr>
              <w:spacing w:line="276" w:lineRule="auto"/>
              <w:jc w:val="center"/>
              <w:rPr>
                <w:rFonts w:ascii="Sylfaen" w:eastAsia="Merriweather" w:hAnsi="Sylfaen" w:cs="Merriweather"/>
                <w:b/>
              </w:rPr>
            </w:pPr>
            <w:r w:rsidRPr="003852AC">
              <w:rPr>
                <w:rFonts w:ascii="Sylfaen" w:eastAsia="Arial Unicode MS" w:hAnsi="Sylfaen" w:cs="Arial Unicode MS"/>
                <w:b/>
              </w:rPr>
              <w:t>15:10 – 1</w:t>
            </w:r>
            <w:r>
              <w:rPr>
                <w:rFonts w:ascii="Sylfaen" w:eastAsia="Arial Unicode MS" w:hAnsi="Sylfaen" w:cs="Arial Unicode MS"/>
                <w:b/>
              </w:rPr>
              <w:t>5</w:t>
            </w:r>
            <w:r w:rsidRPr="003852AC">
              <w:rPr>
                <w:rFonts w:ascii="Sylfaen" w:eastAsia="Arial Unicode MS" w:hAnsi="Sylfaen" w:cs="Arial Unicode MS"/>
                <w:b/>
              </w:rPr>
              <w:t>:</w:t>
            </w:r>
            <w:r>
              <w:rPr>
                <w:rFonts w:ascii="Sylfaen" w:eastAsia="Arial Unicode MS" w:hAnsi="Sylfaen" w:cs="Arial Unicode MS"/>
                <w:b/>
              </w:rPr>
              <w:t>50</w:t>
            </w:r>
            <w:r w:rsidRPr="003852AC">
              <w:rPr>
                <w:rFonts w:ascii="Sylfaen" w:eastAsia="Arial Unicode MS" w:hAnsi="Sylfaen" w:cs="Arial Unicode MS"/>
                <w:b/>
              </w:rPr>
              <w:t xml:space="preserve">               </w:t>
            </w:r>
          </w:p>
        </w:tc>
        <w:tc>
          <w:tcPr>
            <w:tcW w:w="7658" w:type="dxa"/>
          </w:tcPr>
          <w:p w:rsidR="003852AC" w:rsidRPr="003852AC" w:rsidRDefault="00856BD4" w:rsidP="003852AC">
            <w:pPr>
              <w:ind w:left="72"/>
              <w:rPr>
                <w:rFonts w:ascii="Sylfaen" w:eastAsia="Merriweather" w:hAnsi="Sylfaen" w:cs="Merriweather"/>
              </w:rPr>
            </w:pPr>
            <w:sdt>
              <w:sdtPr>
                <w:rPr>
                  <w:rFonts w:ascii="Sylfaen" w:hAnsi="Sylfaen"/>
                </w:rPr>
                <w:tag w:val="goog_rdk_7"/>
                <w:id w:val="983123792"/>
              </w:sdtPr>
              <w:sdtEndPr/>
              <w:sdtContent>
                <w:r w:rsidR="003852AC" w:rsidRPr="003852AC">
                  <w:rPr>
                    <w:rFonts w:ascii="Sylfaen" w:eastAsia="Arial Unicode MS" w:hAnsi="Sylfaen" w:cs="Arial Unicode MS"/>
                    <w:b/>
                  </w:rPr>
                  <w:t xml:space="preserve">I საკითხი: </w:t>
                </w:r>
              </w:sdtContent>
            </w:sdt>
            <w:sdt>
              <w:sdtPr>
                <w:rPr>
                  <w:rFonts w:ascii="Sylfaen" w:hAnsi="Sylfaen"/>
                </w:rPr>
                <w:tag w:val="goog_rdk_8"/>
                <w:id w:val="226119475"/>
              </w:sdtPr>
              <w:sdtEndPr/>
              <w:sdtContent>
                <w:r w:rsidR="003852AC" w:rsidRPr="003852AC">
                  <w:rPr>
                    <w:rFonts w:ascii="Sylfaen" w:eastAsia="Arial Unicode MS" w:hAnsi="Sylfaen" w:cs="Arial Unicode MS"/>
                  </w:rPr>
                  <w:t xml:space="preserve">აჭარის უმაღლესი საბჭოს ღია მმართველობის 2022-2024 წლების სამოქმედო გეგმის დამტკიცება </w:t>
                </w:r>
              </w:sdtContent>
            </w:sdt>
          </w:p>
          <w:p w:rsidR="003852AC" w:rsidRPr="003852AC" w:rsidRDefault="00856BD4" w:rsidP="0038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72"/>
              <w:rPr>
                <w:rFonts w:ascii="Sylfaen" w:eastAsia="Merriweather" w:hAnsi="Sylfaen" w:cs="Merriweather"/>
                <w:i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9"/>
                <w:id w:val="-1272545270"/>
              </w:sdtPr>
              <w:sdtEndPr/>
              <w:sdtContent>
                <w:r w:rsidR="003852AC" w:rsidRPr="003852AC">
                  <w:rPr>
                    <w:rFonts w:ascii="Sylfaen" w:eastAsia="Arial Unicode MS" w:hAnsi="Sylfaen" w:cs="Arial Unicode MS"/>
                    <w:b/>
                    <w:i/>
                    <w:color w:val="000000"/>
                  </w:rPr>
                  <w:t>მომხსენებელი: დავით გაბაიძე,</w:t>
                </w:r>
              </w:sdtContent>
            </w:sdt>
            <w:sdt>
              <w:sdtPr>
                <w:rPr>
                  <w:rFonts w:ascii="Sylfaen" w:hAnsi="Sylfaen"/>
                </w:rPr>
                <w:tag w:val="goog_rdk_10"/>
                <w:id w:val="1603224142"/>
              </w:sdtPr>
              <w:sdtEndPr/>
              <w:sdtContent>
                <w:r w:rsidR="003852AC" w:rsidRPr="003852AC">
                  <w:rPr>
                    <w:rFonts w:ascii="Sylfaen" w:eastAsia="Arial Unicode MS" w:hAnsi="Sylfaen" w:cs="Arial Unicode MS"/>
                    <w:i/>
                    <w:color w:val="000000"/>
                  </w:rPr>
                  <w:t xml:space="preserve"> აჭარის ავტონომიური რესპუბლიკის უმაღლესი საბჭოს თავმჯდომარე / ღია მმართველობის საბჭოს თავმჯდომარე</w:t>
                </w:r>
              </w:sdtContent>
            </w:sdt>
          </w:p>
          <w:p w:rsidR="003852AC" w:rsidRPr="003852AC" w:rsidRDefault="003852AC">
            <w:pPr>
              <w:spacing w:line="276" w:lineRule="auto"/>
              <w:jc w:val="center"/>
              <w:rPr>
                <w:rFonts w:ascii="Sylfaen" w:eastAsia="Merriweather" w:hAnsi="Sylfaen" w:cs="Merriweather"/>
                <w:b/>
              </w:rPr>
            </w:pPr>
          </w:p>
        </w:tc>
      </w:tr>
      <w:tr w:rsidR="003852AC" w:rsidRPr="003852AC" w:rsidTr="003852AC">
        <w:tc>
          <w:tcPr>
            <w:tcW w:w="1615" w:type="dxa"/>
          </w:tcPr>
          <w:p w:rsidR="003852AC" w:rsidRPr="003852AC" w:rsidRDefault="003852AC">
            <w:pPr>
              <w:spacing w:line="276" w:lineRule="auto"/>
              <w:jc w:val="center"/>
              <w:rPr>
                <w:rFonts w:ascii="Sylfaen" w:eastAsia="Merriweather" w:hAnsi="Sylfaen" w:cs="Merriweather"/>
                <w:b/>
              </w:rPr>
            </w:pPr>
            <w:r w:rsidRPr="003852AC">
              <w:rPr>
                <w:rFonts w:ascii="Sylfaen" w:eastAsia="Arial Unicode MS" w:hAnsi="Sylfaen" w:cs="Arial Unicode MS"/>
                <w:b/>
              </w:rPr>
              <w:t>1</w:t>
            </w:r>
            <w:r>
              <w:rPr>
                <w:rFonts w:ascii="Sylfaen" w:eastAsia="Arial Unicode MS" w:hAnsi="Sylfaen" w:cs="Arial Unicode MS"/>
                <w:b/>
              </w:rPr>
              <w:t>5</w:t>
            </w:r>
            <w:r w:rsidRPr="003852AC">
              <w:rPr>
                <w:rFonts w:ascii="Sylfaen" w:eastAsia="Arial Unicode MS" w:hAnsi="Sylfaen" w:cs="Arial Unicode MS"/>
                <w:b/>
              </w:rPr>
              <w:t>:</w:t>
            </w:r>
            <w:r>
              <w:rPr>
                <w:rFonts w:ascii="Sylfaen" w:eastAsia="Arial Unicode MS" w:hAnsi="Sylfaen" w:cs="Arial Unicode MS"/>
                <w:b/>
              </w:rPr>
              <w:t>5</w:t>
            </w:r>
            <w:r w:rsidRPr="003852AC">
              <w:rPr>
                <w:rFonts w:ascii="Sylfaen" w:eastAsia="Arial Unicode MS" w:hAnsi="Sylfaen" w:cs="Arial Unicode MS"/>
                <w:b/>
              </w:rPr>
              <w:t>0 – 16:</w:t>
            </w:r>
            <w:r>
              <w:rPr>
                <w:rFonts w:ascii="Sylfaen" w:eastAsia="Arial Unicode MS" w:hAnsi="Sylfaen" w:cs="Arial Unicode MS"/>
                <w:b/>
              </w:rPr>
              <w:t>0</w:t>
            </w:r>
            <w:r w:rsidRPr="003852AC">
              <w:rPr>
                <w:rFonts w:ascii="Sylfaen" w:eastAsia="Arial Unicode MS" w:hAnsi="Sylfaen" w:cs="Arial Unicode MS"/>
                <w:b/>
              </w:rPr>
              <w:t xml:space="preserve">0               </w:t>
            </w:r>
          </w:p>
        </w:tc>
        <w:tc>
          <w:tcPr>
            <w:tcW w:w="7658" w:type="dxa"/>
          </w:tcPr>
          <w:p w:rsidR="003852AC" w:rsidRPr="003852AC" w:rsidRDefault="00856BD4" w:rsidP="003852AC">
            <w:pPr>
              <w:spacing w:line="276" w:lineRule="auto"/>
              <w:ind w:firstLine="99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11"/>
                <w:id w:val="-196394976"/>
              </w:sdtPr>
              <w:sdtEndPr/>
              <w:sdtContent>
                <w:r w:rsidR="003852AC" w:rsidRPr="003852AC">
                  <w:rPr>
                    <w:rFonts w:ascii="Sylfaen" w:eastAsia="Arial Unicode MS" w:hAnsi="Sylfaen" w:cs="Arial Unicode MS"/>
                    <w:b/>
                  </w:rPr>
                  <w:t>სხდომის შეჯამება / დახურვა</w:t>
                </w:r>
              </w:sdtContent>
            </w:sdt>
          </w:p>
        </w:tc>
      </w:tr>
      <w:tr w:rsidR="003852AC" w:rsidRPr="003852AC" w:rsidTr="003852AC">
        <w:tc>
          <w:tcPr>
            <w:tcW w:w="1615" w:type="dxa"/>
          </w:tcPr>
          <w:p w:rsidR="003852AC" w:rsidRPr="003852AC" w:rsidRDefault="003852AC">
            <w:pPr>
              <w:spacing w:line="276" w:lineRule="auto"/>
              <w:jc w:val="center"/>
              <w:rPr>
                <w:rFonts w:ascii="Sylfaen" w:eastAsia="Merriweather" w:hAnsi="Sylfaen" w:cs="Merriweather"/>
                <w:b/>
              </w:rPr>
            </w:pPr>
          </w:p>
        </w:tc>
        <w:tc>
          <w:tcPr>
            <w:tcW w:w="7658" w:type="dxa"/>
          </w:tcPr>
          <w:p w:rsidR="003852AC" w:rsidRPr="003852AC" w:rsidRDefault="003852AC">
            <w:pPr>
              <w:spacing w:line="276" w:lineRule="auto"/>
              <w:jc w:val="center"/>
              <w:rPr>
                <w:rFonts w:ascii="Sylfaen" w:eastAsia="Merriweather" w:hAnsi="Sylfaen" w:cs="Merriweather"/>
                <w:b/>
              </w:rPr>
            </w:pPr>
          </w:p>
        </w:tc>
      </w:tr>
    </w:tbl>
    <w:p w:rsidR="006C6867" w:rsidRPr="003852AC" w:rsidRDefault="006C6867">
      <w:pPr>
        <w:spacing w:line="276" w:lineRule="auto"/>
        <w:jc w:val="center"/>
        <w:rPr>
          <w:rFonts w:ascii="Sylfaen" w:eastAsia="Merriweather" w:hAnsi="Sylfaen" w:cs="Merriweather"/>
          <w:b/>
        </w:rPr>
      </w:pPr>
    </w:p>
    <w:p w:rsidR="006C6867" w:rsidRPr="003852AC" w:rsidRDefault="00856BD4" w:rsidP="003852AC">
      <w:pPr>
        <w:spacing w:line="240" w:lineRule="auto"/>
        <w:ind w:left="2070" w:hanging="2070"/>
        <w:rPr>
          <w:rFonts w:ascii="Sylfaen" w:eastAsia="Merriweather" w:hAnsi="Sylfaen" w:cs="Merriweather"/>
          <w:b/>
        </w:rPr>
      </w:pPr>
      <w:sdt>
        <w:sdtPr>
          <w:rPr>
            <w:rFonts w:ascii="Sylfaen" w:hAnsi="Sylfaen"/>
          </w:rPr>
          <w:tag w:val="goog_rdk_4"/>
          <w:id w:val="-1244105270"/>
          <w:showingPlcHdr/>
        </w:sdtPr>
        <w:sdtEndPr/>
        <w:sdtContent>
          <w:r w:rsidR="003852AC">
            <w:rPr>
              <w:rFonts w:ascii="Sylfaen" w:hAnsi="Sylfaen"/>
            </w:rPr>
            <w:t xml:space="preserve">     </w:t>
          </w:r>
        </w:sdtContent>
      </w:sdt>
    </w:p>
    <w:sectPr w:rsidR="006C6867" w:rsidRPr="003852AC">
      <w:footerReference w:type="default" r:id="rId7"/>
      <w:pgSz w:w="11906" w:h="16838"/>
      <w:pgMar w:top="2127" w:right="1183" w:bottom="0" w:left="1440" w:header="1134" w:footer="1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BD4" w:rsidRDefault="00856BD4">
      <w:pPr>
        <w:spacing w:after="0" w:line="240" w:lineRule="auto"/>
      </w:pPr>
      <w:r>
        <w:separator/>
      </w:r>
    </w:p>
  </w:endnote>
  <w:endnote w:type="continuationSeparator" w:id="0">
    <w:p w:rsidR="00856BD4" w:rsidRDefault="0085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erriweather"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867" w:rsidRDefault="006C686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:rsidR="006C6867" w:rsidRDefault="006C686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BD4" w:rsidRDefault="00856BD4">
      <w:pPr>
        <w:spacing w:after="0" w:line="240" w:lineRule="auto"/>
      </w:pPr>
      <w:r>
        <w:separator/>
      </w:r>
    </w:p>
  </w:footnote>
  <w:footnote w:type="continuationSeparator" w:id="0">
    <w:p w:rsidR="00856BD4" w:rsidRDefault="00856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867"/>
    <w:rsid w:val="003852AC"/>
    <w:rsid w:val="006C6867"/>
    <w:rsid w:val="00763184"/>
    <w:rsid w:val="00832B63"/>
    <w:rsid w:val="00856BD4"/>
    <w:rsid w:val="008A422F"/>
    <w:rsid w:val="00F1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C6D5C2-41AA-4F65-B0E7-E10E21E2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9A6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1C2D5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1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B0661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0661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0661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0661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0661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06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06619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AE1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E12EA"/>
  </w:style>
  <w:style w:type="paragraph" w:styleId="af">
    <w:name w:val="footer"/>
    <w:basedOn w:val="a"/>
    <w:link w:val="af0"/>
    <w:uiPriority w:val="99"/>
    <w:unhideWhenUsed/>
    <w:rsid w:val="00AE1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E12EA"/>
  </w:style>
  <w:style w:type="character" w:styleId="af1">
    <w:name w:val="Hyperlink"/>
    <w:basedOn w:val="a0"/>
    <w:uiPriority w:val="99"/>
    <w:unhideWhenUsed/>
    <w:rsid w:val="00992522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57198"/>
    <w:rPr>
      <w:color w:val="605E5C"/>
      <w:shd w:val="clear" w:color="auto" w:fill="E1DFDD"/>
    </w:rPr>
  </w:style>
  <w:style w:type="character" w:customStyle="1" w:styleId="Mention1">
    <w:name w:val="Mention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3">
    <w:name w:val="Table Grid"/>
    <w:basedOn w:val="a1"/>
    <w:uiPriority w:val="39"/>
    <w:rsid w:val="00385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/7OScnx6JMOxDJk78F+S4NLEow==">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suxo</cp:lastModifiedBy>
  <cp:revision>4</cp:revision>
  <dcterms:created xsi:type="dcterms:W3CDTF">2022-07-22T13:24:00Z</dcterms:created>
  <dcterms:modified xsi:type="dcterms:W3CDTF">2022-07-22T15:40:00Z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0x0101008FAEB35D56EAAC48B2DF81057A7FB0A6</vt:lpwstr>
  </property>
</Properties>
</file>