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105CE" w14:textId="2FAB2275" w:rsidR="003B10C4" w:rsidRPr="00460F7B" w:rsidRDefault="0025223E">
      <w:pPr>
        <w:spacing w:before="120" w:after="120" w:line="240" w:lineRule="auto"/>
        <w:rPr>
          <w:rFonts w:asciiTheme="minorHAnsi" w:hAnsiTheme="minorHAnsi" w:cstheme="minorHAnsi"/>
          <w:lang w:val="en-US"/>
        </w:rPr>
      </w:pPr>
      <w:r w:rsidRPr="00460F7B">
        <w:rPr>
          <w:rFonts w:asciiTheme="minorHAnsi" w:hAnsiTheme="minorHAnsi" w:cstheme="minorHAnsi"/>
          <w:noProof/>
          <w:lang w:val="en-US"/>
        </w:rPr>
        <w:drawing>
          <wp:anchor distT="0" distB="0" distL="114300" distR="114300" simplePos="0" relativeHeight="251658240" behindDoc="0" locked="0" layoutInCell="1" hidden="0" allowOverlap="1" wp14:anchorId="78C5D192" wp14:editId="5805B883">
            <wp:simplePos x="0" y="0"/>
            <wp:positionH relativeFrom="column">
              <wp:posOffset>1884914</wp:posOffset>
            </wp:positionH>
            <wp:positionV relativeFrom="paragraph">
              <wp:posOffset>67</wp:posOffset>
            </wp:positionV>
            <wp:extent cx="2085975" cy="1114425"/>
            <wp:effectExtent l="0" t="0" r="0" b="0"/>
            <wp:wrapSquare wrapText="bothSides" distT="0" distB="0" distL="114300" distR="114300"/>
            <wp:docPr id="71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9"/>
                    <a:srcRect/>
                    <a:stretch>
                      <a:fillRect/>
                    </a:stretch>
                  </pic:blipFill>
                  <pic:spPr>
                    <a:xfrm>
                      <a:off x="0" y="0"/>
                      <a:ext cx="2085975" cy="1114425"/>
                    </a:xfrm>
                    <a:prstGeom prst="rect">
                      <a:avLst/>
                    </a:prstGeom>
                    <a:ln/>
                  </pic:spPr>
                </pic:pic>
              </a:graphicData>
            </a:graphic>
          </wp:anchor>
        </w:drawing>
      </w:r>
    </w:p>
    <w:p w14:paraId="2E188315" w14:textId="77777777" w:rsidR="003B10C4" w:rsidRPr="00460F7B" w:rsidRDefault="0025223E">
      <w:pPr>
        <w:spacing w:before="120" w:after="120" w:line="240" w:lineRule="auto"/>
        <w:rPr>
          <w:rFonts w:asciiTheme="minorHAnsi" w:hAnsiTheme="minorHAnsi" w:cstheme="minorHAnsi"/>
          <w:lang w:val="en-US"/>
        </w:rPr>
      </w:pPr>
      <w:r w:rsidRPr="00460F7B">
        <w:rPr>
          <w:rFonts w:asciiTheme="minorHAnsi" w:hAnsiTheme="minorHAnsi" w:cstheme="minorHAnsi"/>
          <w:lang w:val="en-US"/>
        </w:rPr>
        <w:br w:type="page"/>
      </w:r>
      <w:r w:rsidRPr="00460F7B">
        <w:rPr>
          <w:rFonts w:asciiTheme="minorHAnsi" w:hAnsiTheme="minorHAnsi" w:cstheme="minorHAnsi"/>
          <w:noProof/>
          <w:lang w:val="en-US"/>
        </w:rPr>
        <mc:AlternateContent>
          <mc:Choice Requires="wps">
            <w:drawing>
              <wp:anchor distT="0" distB="0" distL="114300" distR="114300" simplePos="0" relativeHeight="251659264" behindDoc="0" locked="0" layoutInCell="1" hidden="0" allowOverlap="1" wp14:anchorId="6E8457C6" wp14:editId="66282D21">
                <wp:simplePos x="0" y="0"/>
                <wp:positionH relativeFrom="column">
                  <wp:posOffset>-927099</wp:posOffset>
                </wp:positionH>
                <wp:positionV relativeFrom="paragraph">
                  <wp:posOffset>901700</wp:posOffset>
                </wp:positionV>
                <wp:extent cx="7781925" cy="8395335"/>
                <wp:effectExtent l="0" t="0" r="0" b="0"/>
                <wp:wrapNone/>
                <wp:docPr id="716" name="Rectangle 716"/>
                <wp:cNvGraphicFramePr/>
                <a:graphic xmlns:a="http://schemas.openxmlformats.org/drawingml/2006/main">
                  <a:graphicData uri="http://schemas.microsoft.com/office/word/2010/wordprocessingShape">
                    <wps:wsp>
                      <wps:cNvSpPr/>
                      <wps:spPr>
                        <a:xfrm>
                          <a:off x="1459800" y="0"/>
                          <a:ext cx="7772400" cy="7560000"/>
                        </a:xfrm>
                        <a:prstGeom prst="rect">
                          <a:avLst/>
                        </a:prstGeom>
                        <a:solidFill>
                          <a:srgbClr val="2A2B3D"/>
                        </a:solidFill>
                        <a:ln>
                          <a:noFill/>
                        </a:ln>
                      </wps:spPr>
                      <wps:txbx>
                        <w:txbxContent>
                          <w:p w14:paraId="23C2E4B3" w14:textId="77777777" w:rsidR="003B10C4" w:rsidRPr="00460F7B" w:rsidRDefault="0025223E">
                            <w:pPr>
                              <w:spacing w:after="0" w:line="240" w:lineRule="auto"/>
                              <w:textDirection w:val="btLr"/>
                              <w:rPr>
                                <w:rFonts w:asciiTheme="minorHAnsi" w:hAnsiTheme="minorHAnsi" w:cstheme="minorHAnsi"/>
                              </w:rPr>
                            </w:pPr>
                            <w:r w:rsidRPr="00460F7B">
                              <w:rPr>
                                <w:rFonts w:asciiTheme="minorHAnsi" w:eastAsia="Times New Roman" w:hAnsiTheme="minorHAnsi" w:cstheme="minorHAnsi"/>
                                <w:b/>
                                <w:color w:val="FFFFFF"/>
                                <w:sz w:val="44"/>
                              </w:rPr>
                              <w:t xml:space="preserve">  </w:t>
                            </w:r>
                          </w:p>
                          <w:p w14:paraId="06CC5DE1" w14:textId="77777777" w:rsidR="003B10C4" w:rsidRPr="00460F7B" w:rsidRDefault="003B10C4">
                            <w:pPr>
                              <w:spacing w:after="0" w:line="240" w:lineRule="auto"/>
                              <w:textDirection w:val="btLr"/>
                              <w:rPr>
                                <w:rFonts w:asciiTheme="minorHAnsi" w:hAnsiTheme="minorHAnsi" w:cstheme="minorHAnsi"/>
                              </w:rPr>
                            </w:pPr>
                          </w:p>
                          <w:p w14:paraId="693A32B7" w14:textId="77777777" w:rsidR="003B10C4" w:rsidRPr="00460F7B" w:rsidRDefault="003B10C4">
                            <w:pPr>
                              <w:spacing w:after="0" w:line="240" w:lineRule="auto"/>
                              <w:textDirection w:val="btLr"/>
                              <w:rPr>
                                <w:rFonts w:asciiTheme="minorHAnsi" w:hAnsiTheme="minorHAnsi" w:cstheme="minorHAnsi"/>
                              </w:rPr>
                            </w:pPr>
                          </w:p>
                          <w:p w14:paraId="78B8763C" w14:textId="77777777" w:rsidR="003B10C4" w:rsidRPr="00460F7B" w:rsidRDefault="003B10C4">
                            <w:pPr>
                              <w:spacing w:after="0" w:line="225" w:lineRule="auto"/>
                              <w:ind w:right="637" w:firstLine="709"/>
                              <w:textDirection w:val="btLr"/>
                              <w:rPr>
                                <w:rFonts w:asciiTheme="minorHAnsi" w:hAnsiTheme="minorHAnsi" w:cstheme="minorHAnsi"/>
                              </w:rPr>
                            </w:pPr>
                          </w:p>
                          <w:p w14:paraId="579CE13E" w14:textId="77777777" w:rsidR="003B10C4" w:rsidRPr="00460F7B" w:rsidRDefault="003B10C4">
                            <w:pPr>
                              <w:spacing w:after="0" w:line="225" w:lineRule="auto"/>
                              <w:ind w:left="993" w:right="637" w:firstLine="993"/>
                              <w:textDirection w:val="btLr"/>
                              <w:rPr>
                                <w:rFonts w:asciiTheme="minorHAnsi" w:hAnsiTheme="minorHAnsi" w:cstheme="minorHAnsi"/>
                                <w:lang w:val="en-US"/>
                              </w:rPr>
                            </w:pPr>
                          </w:p>
                          <w:p w14:paraId="0369DC38" w14:textId="35301C8B" w:rsidR="00ED5C4B" w:rsidRPr="00460F7B" w:rsidRDefault="00ED5C4B" w:rsidP="00ED5C4B">
                            <w:pPr>
                              <w:widowControl w:val="0"/>
                              <w:overflowPunct w:val="0"/>
                              <w:autoSpaceDE w:val="0"/>
                              <w:autoSpaceDN w:val="0"/>
                              <w:adjustRightInd w:val="0"/>
                              <w:spacing w:line="225" w:lineRule="auto"/>
                              <w:ind w:left="709" w:right="638"/>
                              <w:rPr>
                                <w:rFonts w:asciiTheme="minorHAnsi" w:hAnsiTheme="minorHAnsi" w:cstheme="minorHAnsi"/>
                                <w:b/>
                                <w:bCs/>
                                <w:color w:val="FFFFFF"/>
                                <w:sz w:val="36"/>
                                <w:szCs w:val="48"/>
                                <w:lang w:val="en-US"/>
                              </w:rPr>
                            </w:pPr>
                            <w:r w:rsidRPr="00460F7B">
                              <w:rPr>
                                <w:rFonts w:asciiTheme="minorHAnsi" w:hAnsiTheme="minorHAnsi" w:cstheme="minorHAnsi"/>
                                <w:b/>
                                <w:bCs/>
                                <w:color w:val="FFFFFF"/>
                                <w:sz w:val="36"/>
                                <w:szCs w:val="48"/>
                                <w:lang w:val="en-US"/>
                              </w:rPr>
                              <w:t xml:space="preserve">Communication Strategy and Action Plan of the Supreme Council of the Autonomous Republic of Ajara </w:t>
                            </w:r>
                          </w:p>
                          <w:p w14:paraId="0F32003A" w14:textId="77777777" w:rsidR="00ED5C4B" w:rsidRPr="00460F7B" w:rsidRDefault="00ED5C4B" w:rsidP="00ED5C4B">
                            <w:pPr>
                              <w:widowControl w:val="0"/>
                              <w:overflowPunct w:val="0"/>
                              <w:autoSpaceDE w:val="0"/>
                              <w:autoSpaceDN w:val="0"/>
                              <w:adjustRightInd w:val="0"/>
                              <w:spacing w:line="225" w:lineRule="auto"/>
                              <w:ind w:left="709" w:right="638"/>
                              <w:rPr>
                                <w:rFonts w:asciiTheme="minorHAnsi" w:hAnsiTheme="minorHAnsi" w:cstheme="minorHAnsi"/>
                                <w:b/>
                                <w:bCs/>
                                <w:color w:val="FFFFFF"/>
                                <w:sz w:val="36"/>
                                <w:szCs w:val="48"/>
                                <w:lang w:val="en-US"/>
                              </w:rPr>
                            </w:pPr>
                            <w:r w:rsidRPr="00460F7B">
                              <w:rPr>
                                <w:rFonts w:asciiTheme="minorHAnsi" w:hAnsiTheme="minorHAnsi" w:cstheme="minorHAnsi"/>
                                <w:b/>
                                <w:bCs/>
                                <w:color w:val="FFFFFF"/>
                                <w:sz w:val="36"/>
                                <w:szCs w:val="48"/>
                                <w:lang w:val="en-US"/>
                              </w:rPr>
                              <w:t>2021-2024</w:t>
                            </w:r>
                          </w:p>
                          <w:p w14:paraId="7D1AACF3" w14:textId="77777777" w:rsidR="00ED5C4B" w:rsidRPr="00460F7B" w:rsidRDefault="00ED5C4B" w:rsidP="006269B8">
                            <w:pPr>
                              <w:spacing w:after="0" w:line="225" w:lineRule="auto"/>
                              <w:ind w:left="709" w:right="637"/>
                              <w:textDirection w:val="btLr"/>
                              <w:rPr>
                                <w:rFonts w:asciiTheme="minorHAnsi" w:hAnsiTheme="minorHAnsi" w:cstheme="minorHAnsi"/>
                              </w:rPr>
                            </w:pPr>
                          </w:p>
                          <w:p w14:paraId="39AD1D17" w14:textId="77777777" w:rsidR="003B10C4" w:rsidRPr="00460F7B" w:rsidRDefault="003B10C4">
                            <w:pPr>
                              <w:spacing w:after="0" w:line="225" w:lineRule="auto"/>
                              <w:ind w:left="709" w:right="637" w:firstLine="709"/>
                              <w:textDirection w:val="btLr"/>
                              <w:rPr>
                                <w:rFonts w:asciiTheme="minorHAnsi" w:hAnsiTheme="minorHAnsi" w:cstheme="minorHAnsi"/>
                              </w:rPr>
                            </w:pPr>
                          </w:p>
                          <w:p w14:paraId="4141DFAF" w14:textId="77777777" w:rsidR="003B10C4" w:rsidRPr="00460F7B" w:rsidRDefault="003B10C4">
                            <w:pPr>
                              <w:spacing w:after="0" w:line="240" w:lineRule="auto"/>
                              <w:textDirection w:val="btLr"/>
                              <w:rPr>
                                <w:rFonts w:asciiTheme="minorHAnsi" w:hAnsiTheme="minorHAnsi" w:cstheme="minorHAnsi"/>
                              </w:rPr>
                            </w:pPr>
                          </w:p>
                          <w:p w14:paraId="172F1EBC" w14:textId="77777777" w:rsidR="003B10C4" w:rsidRPr="00460F7B" w:rsidRDefault="0025223E">
                            <w:pPr>
                              <w:spacing w:line="225" w:lineRule="auto"/>
                              <w:ind w:left="709" w:right="637" w:firstLine="709"/>
                              <w:textDirection w:val="btLr"/>
                              <w:rPr>
                                <w:rFonts w:asciiTheme="minorHAnsi" w:hAnsiTheme="minorHAnsi" w:cstheme="minorHAnsi"/>
                              </w:rPr>
                            </w:pPr>
                            <w:r w:rsidRPr="00460F7B">
                              <w:rPr>
                                <w:rFonts w:asciiTheme="minorHAnsi" w:hAnsiTheme="minorHAnsi" w:cstheme="minorHAnsi"/>
                                <w:b/>
                                <w:color w:val="000000"/>
                                <w:sz w:val="28"/>
                              </w:rPr>
                              <w:t xml:space="preserve"> </w:t>
                            </w:r>
                          </w:p>
                          <w:p w14:paraId="05BAC3D4" w14:textId="77777777" w:rsidR="003B10C4" w:rsidRPr="00460F7B" w:rsidRDefault="003B10C4">
                            <w:pPr>
                              <w:spacing w:after="0" w:line="225" w:lineRule="auto"/>
                              <w:ind w:left="709" w:right="637" w:firstLine="709"/>
                              <w:textDirection w:val="btLr"/>
                              <w:rPr>
                                <w:rFonts w:asciiTheme="minorHAnsi" w:hAnsiTheme="minorHAnsi" w:cstheme="minorHAnsi"/>
                              </w:rPr>
                            </w:pPr>
                          </w:p>
                          <w:p w14:paraId="68F751F6" w14:textId="77777777" w:rsidR="003B10C4" w:rsidRPr="00460F7B" w:rsidRDefault="003B10C4">
                            <w:pPr>
                              <w:spacing w:after="0" w:line="225" w:lineRule="auto"/>
                              <w:ind w:left="709" w:right="637" w:firstLine="709"/>
                              <w:textDirection w:val="btLr"/>
                              <w:rPr>
                                <w:rFonts w:asciiTheme="minorHAnsi" w:hAnsiTheme="minorHAnsi" w:cstheme="minorHAnsi"/>
                              </w:rPr>
                            </w:pPr>
                          </w:p>
                          <w:p w14:paraId="7310422D" w14:textId="77777777" w:rsidR="003B10C4" w:rsidRPr="00460F7B" w:rsidRDefault="003B10C4">
                            <w:pPr>
                              <w:spacing w:after="0" w:line="225" w:lineRule="auto"/>
                              <w:ind w:left="709" w:right="637" w:firstLine="709"/>
                              <w:textDirection w:val="btLr"/>
                              <w:rPr>
                                <w:rFonts w:asciiTheme="minorHAnsi" w:hAnsiTheme="minorHAnsi" w:cstheme="minorHAnsi"/>
                              </w:rPr>
                            </w:pPr>
                          </w:p>
                          <w:p w14:paraId="51C7A332" w14:textId="77777777" w:rsidR="003B10C4" w:rsidRPr="00460F7B" w:rsidRDefault="003B10C4">
                            <w:pPr>
                              <w:spacing w:line="258" w:lineRule="auto"/>
                              <w:jc w:val="center"/>
                              <w:textDirection w:val="btLr"/>
                              <w:rPr>
                                <w:rFonts w:asciiTheme="minorHAnsi" w:hAnsiTheme="minorHAnsi" w:cstheme="minorHAnsi"/>
                              </w:rPr>
                            </w:pPr>
                          </w:p>
                          <w:p w14:paraId="72CC8FE6" w14:textId="77777777" w:rsidR="003B10C4" w:rsidRPr="00460F7B" w:rsidRDefault="003B10C4">
                            <w:pPr>
                              <w:spacing w:line="258" w:lineRule="auto"/>
                              <w:jc w:val="center"/>
                              <w:textDirection w:val="btLr"/>
                              <w:rPr>
                                <w:rFonts w:asciiTheme="minorHAnsi" w:hAnsiTheme="minorHAnsi" w:cstheme="minorHAnsi"/>
                              </w:rPr>
                            </w:pPr>
                          </w:p>
                          <w:p w14:paraId="2CB9697C" w14:textId="77777777" w:rsidR="003B10C4" w:rsidRPr="00460F7B" w:rsidRDefault="003B10C4">
                            <w:pPr>
                              <w:spacing w:line="258" w:lineRule="auto"/>
                              <w:jc w:val="center"/>
                              <w:textDirection w:val="btLr"/>
                              <w:rPr>
                                <w:rFonts w:asciiTheme="minorHAnsi" w:hAnsiTheme="minorHAnsi" w:cstheme="minorHAnsi"/>
                              </w:rPr>
                            </w:pPr>
                          </w:p>
                          <w:p w14:paraId="6010887F" w14:textId="77777777" w:rsidR="003B10C4" w:rsidRPr="00460F7B" w:rsidRDefault="003B10C4">
                            <w:pPr>
                              <w:spacing w:line="258" w:lineRule="auto"/>
                              <w:jc w:val="center"/>
                              <w:textDirection w:val="btLr"/>
                              <w:rPr>
                                <w:rFonts w:asciiTheme="minorHAnsi" w:hAnsiTheme="minorHAnsi" w:cstheme="minorHAnsi"/>
                              </w:rPr>
                            </w:pPr>
                          </w:p>
                          <w:p w14:paraId="755150CB" w14:textId="77777777" w:rsidR="003B10C4" w:rsidRPr="00460F7B" w:rsidRDefault="003B10C4">
                            <w:pPr>
                              <w:spacing w:line="258" w:lineRule="auto"/>
                              <w:ind w:left="9360" w:right="495" w:firstLine="9360"/>
                              <w:jc w:val="center"/>
                              <w:textDirection w:val="btLr"/>
                              <w:rPr>
                                <w:rFonts w:asciiTheme="minorHAnsi" w:hAnsiTheme="minorHAnsi" w:cstheme="minorHAnsi"/>
                              </w:rPr>
                            </w:pPr>
                          </w:p>
                          <w:p w14:paraId="4B9561B9" w14:textId="77777777" w:rsidR="003B10C4" w:rsidRPr="00460F7B" w:rsidRDefault="003B10C4">
                            <w:pPr>
                              <w:spacing w:line="258" w:lineRule="auto"/>
                              <w:ind w:left="9360" w:right="495" w:firstLine="9360"/>
                              <w:jc w:val="center"/>
                              <w:textDirection w:val="btLr"/>
                              <w:rPr>
                                <w:rFonts w:asciiTheme="minorHAnsi" w:hAnsiTheme="minorHAnsi" w:cstheme="minorHAnsi"/>
                              </w:rPr>
                            </w:pPr>
                          </w:p>
                          <w:p w14:paraId="3CD2D84A" w14:textId="77777777" w:rsidR="003B10C4" w:rsidRPr="00460F7B" w:rsidRDefault="003B10C4">
                            <w:pPr>
                              <w:spacing w:line="258" w:lineRule="auto"/>
                              <w:ind w:left="9360" w:right="495" w:firstLine="9360"/>
                              <w:jc w:val="center"/>
                              <w:textDirection w:val="btLr"/>
                              <w:rPr>
                                <w:rFonts w:asciiTheme="minorHAnsi" w:hAnsiTheme="minorHAnsi" w:cstheme="minorHAnsi"/>
                              </w:rPr>
                            </w:pPr>
                          </w:p>
                          <w:p w14:paraId="7FC05FCD" w14:textId="14679C25" w:rsidR="003B10C4" w:rsidRPr="00460F7B" w:rsidRDefault="00F4347D">
                            <w:pPr>
                              <w:spacing w:line="258" w:lineRule="auto"/>
                              <w:ind w:left="9360" w:right="495" w:firstLine="9360"/>
                              <w:jc w:val="center"/>
                              <w:textDirection w:val="btLr"/>
                              <w:rPr>
                                <w:rFonts w:asciiTheme="minorHAnsi" w:hAnsiTheme="minorHAnsi" w:cstheme="minorHAnsi"/>
                                <w:color w:val="FFFFFF" w:themeColor="background1"/>
                              </w:rPr>
                            </w:pPr>
                            <w:r w:rsidRPr="00460F7B">
                              <w:rPr>
                                <w:rFonts w:asciiTheme="minorHAnsi" w:hAnsiTheme="minorHAnsi" w:cstheme="minorHAnsi"/>
                                <w:color w:val="FFFFFF" w:themeColor="background1"/>
                                <w:sz w:val="24"/>
                              </w:rPr>
                              <w:t>ს</w:t>
                            </w:r>
                            <w:r w:rsidR="00971C07" w:rsidRPr="00460F7B">
                              <w:rPr>
                                <w:rFonts w:asciiTheme="minorHAnsi" w:hAnsiTheme="minorHAnsi" w:cstheme="minorHAnsi"/>
                                <w:color w:val="FFFFFF" w:themeColor="background1"/>
                                <w:sz w:val="24"/>
                                <w:lang w:val="en-US"/>
                              </w:rPr>
                              <w:t>September</w:t>
                            </w:r>
                            <w:r w:rsidR="006269B8" w:rsidRPr="00460F7B">
                              <w:rPr>
                                <w:rFonts w:asciiTheme="minorHAnsi" w:hAnsiTheme="minorHAnsi" w:cstheme="minorHAnsi"/>
                                <w:color w:val="FFFFFF" w:themeColor="background1"/>
                                <w:sz w:val="24"/>
                              </w:rPr>
                              <w:t>,</w:t>
                            </w:r>
                            <w:r w:rsidR="0025223E" w:rsidRPr="00460F7B">
                              <w:rPr>
                                <w:rFonts w:asciiTheme="minorHAnsi" w:hAnsiTheme="minorHAnsi" w:cstheme="minorHAnsi"/>
                                <w:color w:val="FFFFFF" w:themeColor="background1"/>
                                <w:sz w:val="24"/>
                              </w:rPr>
                              <w:t xml:space="preserve"> 2021</w:t>
                            </w:r>
                          </w:p>
                        </w:txbxContent>
                      </wps:txbx>
                      <wps:bodyPr spcFirstLastPara="1" wrap="square" lIns="91425" tIns="45700" rIns="91425" bIns="45700" anchor="ctr" anchorCtr="0">
                        <a:noAutofit/>
                      </wps:bodyPr>
                    </wps:wsp>
                  </a:graphicData>
                </a:graphic>
              </wp:anchor>
            </w:drawing>
          </mc:Choice>
          <mc:Fallback>
            <w:pict>
              <v:rect w14:anchorId="6E8457C6" id="Rectangle 716" o:spid="_x0000_s1026" style="position:absolute;margin-left:-73pt;margin-top:71pt;width:612.75pt;height:66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" fillcolor="#2a2b3d" stroked="f">
                <v:textbox inset="2.53958mm,1.2694mm,2.53958mm,1.2694mm">
                  <w:txbxContent>
                    <w:p w14:paraId="23C2E4B3" w14:textId="77777777" w:rsidR="003B10C4" w:rsidRPr="00460F7B" w:rsidRDefault="0025223E">
                      <w:pPr>
                        <w:spacing w:after="0" w:line="240" w:lineRule="auto"/>
                        <w:textDirection w:val="btLr"/>
                        <w:rPr>
                          <w:rFonts w:asciiTheme="minorHAnsi" w:hAnsiTheme="minorHAnsi" w:cstheme="minorHAnsi"/>
                        </w:rPr>
                      </w:pPr>
                      <w:r w:rsidRPr="00460F7B">
                        <w:rPr>
                          <w:rFonts w:asciiTheme="minorHAnsi" w:eastAsia="Times New Roman" w:hAnsiTheme="minorHAnsi" w:cstheme="minorHAnsi"/>
                          <w:b/>
                          <w:color w:val="FFFFFF"/>
                          <w:sz w:val="44"/>
                        </w:rPr>
                        <w:t xml:space="preserve">  </w:t>
                      </w:r>
                    </w:p>
                    <w:p w14:paraId="06CC5DE1" w14:textId="77777777" w:rsidR="003B10C4" w:rsidRPr="00460F7B" w:rsidRDefault="003B10C4">
                      <w:pPr>
                        <w:spacing w:after="0" w:line="240" w:lineRule="auto"/>
                        <w:textDirection w:val="btLr"/>
                        <w:rPr>
                          <w:rFonts w:asciiTheme="minorHAnsi" w:hAnsiTheme="minorHAnsi" w:cstheme="minorHAnsi"/>
                        </w:rPr>
                      </w:pPr>
                    </w:p>
                    <w:p w14:paraId="693A32B7" w14:textId="77777777" w:rsidR="003B10C4" w:rsidRPr="00460F7B" w:rsidRDefault="003B10C4">
                      <w:pPr>
                        <w:spacing w:after="0" w:line="240" w:lineRule="auto"/>
                        <w:textDirection w:val="btLr"/>
                        <w:rPr>
                          <w:rFonts w:asciiTheme="minorHAnsi" w:hAnsiTheme="minorHAnsi" w:cstheme="minorHAnsi"/>
                        </w:rPr>
                      </w:pPr>
                    </w:p>
                    <w:p w14:paraId="78B8763C" w14:textId="77777777" w:rsidR="003B10C4" w:rsidRPr="00460F7B" w:rsidRDefault="003B10C4">
                      <w:pPr>
                        <w:spacing w:after="0" w:line="225" w:lineRule="auto"/>
                        <w:ind w:right="637" w:firstLine="709"/>
                        <w:textDirection w:val="btLr"/>
                        <w:rPr>
                          <w:rFonts w:asciiTheme="minorHAnsi" w:hAnsiTheme="minorHAnsi" w:cstheme="minorHAnsi"/>
                        </w:rPr>
                      </w:pPr>
                    </w:p>
                    <w:p w14:paraId="579CE13E" w14:textId="77777777" w:rsidR="003B10C4" w:rsidRPr="00460F7B" w:rsidRDefault="003B10C4">
                      <w:pPr>
                        <w:spacing w:after="0" w:line="225" w:lineRule="auto"/>
                        <w:ind w:left="993" w:right="637" w:firstLine="993"/>
                        <w:textDirection w:val="btLr"/>
                        <w:rPr>
                          <w:rFonts w:asciiTheme="minorHAnsi" w:hAnsiTheme="minorHAnsi" w:cstheme="minorHAnsi"/>
                          <w:lang w:val="en-US"/>
                        </w:rPr>
                      </w:pPr>
                    </w:p>
                    <w:p w14:paraId="0369DC38" w14:textId="35301C8B" w:rsidR="00ED5C4B" w:rsidRPr="00460F7B" w:rsidRDefault="00ED5C4B" w:rsidP="00ED5C4B">
                      <w:pPr>
                        <w:widowControl w:val="0"/>
                        <w:overflowPunct w:val="0"/>
                        <w:autoSpaceDE w:val="0"/>
                        <w:autoSpaceDN w:val="0"/>
                        <w:adjustRightInd w:val="0"/>
                        <w:spacing w:line="225" w:lineRule="auto"/>
                        <w:ind w:left="709" w:right="638"/>
                        <w:rPr>
                          <w:rFonts w:asciiTheme="minorHAnsi" w:hAnsiTheme="minorHAnsi" w:cstheme="minorHAnsi"/>
                          <w:b/>
                          <w:bCs/>
                          <w:color w:val="FFFFFF"/>
                          <w:sz w:val="36"/>
                          <w:szCs w:val="48"/>
                          <w:lang w:val="en-US"/>
                        </w:rPr>
                      </w:pPr>
                      <w:r w:rsidRPr="00460F7B">
                        <w:rPr>
                          <w:rFonts w:asciiTheme="minorHAnsi" w:hAnsiTheme="minorHAnsi" w:cstheme="minorHAnsi"/>
                          <w:b/>
                          <w:bCs/>
                          <w:color w:val="FFFFFF"/>
                          <w:sz w:val="36"/>
                          <w:szCs w:val="48"/>
                          <w:lang w:val="en-US"/>
                        </w:rPr>
                        <w:t xml:space="preserve">Communication Strategy and Action Plan of the Supreme Council of the Autonomous Republic of Ajara </w:t>
                      </w:r>
                    </w:p>
                    <w:p w14:paraId="0F32003A" w14:textId="77777777" w:rsidR="00ED5C4B" w:rsidRPr="00460F7B" w:rsidRDefault="00ED5C4B" w:rsidP="00ED5C4B">
                      <w:pPr>
                        <w:widowControl w:val="0"/>
                        <w:overflowPunct w:val="0"/>
                        <w:autoSpaceDE w:val="0"/>
                        <w:autoSpaceDN w:val="0"/>
                        <w:adjustRightInd w:val="0"/>
                        <w:spacing w:line="225" w:lineRule="auto"/>
                        <w:ind w:left="709" w:right="638"/>
                        <w:rPr>
                          <w:rFonts w:asciiTheme="minorHAnsi" w:hAnsiTheme="minorHAnsi" w:cstheme="minorHAnsi"/>
                          <w:b/>
                          <w:bCs/>
                          <w:color w:val="FFFFFF"/>
                          <w:sz w:val="36"/>
                          <w:szCs w:val="48"/>
                          <w:lang w:val="en-US"/>
                        </w:rPr>
                      </w:pPr>
                      <w:r w:rsidRPr="00460F7B">
                        <w:rPr>
                          <w:rFonts w:asciiTheme="minorHAnsi" w:hAnsiTheme="minorHAnsi" w:cstheme="minorHAnsi"/>
                          <w:b/>
                          <w:bCs/>
                          <w:color w:val="FFFFFF"/>
                          <w:sz w:val="36"/>
                          <w:szCs w:val="48"/>
                          <w:lang w:val="en-US"/>
                        </w:rPr>
                        <w:t>2021-2024</w:t>
                      </w:r>
                    </w:p>
                    <w:p w14:paraId="7D1AACF3" w14:textId="77777777" w:rsidR="00ED5C4B" w:rsidRPr="00460F7B" w:rsidRDefault="00ED5C4B" w:rsidP="006269B8">
                      <w:pPr>
                        <w:spacing w:after="0" w:line="225" w:lineRule="auto"/>
                        <w:ind w:left="709" w:right="637"/>
                        <w:textDirection w:val="btLr"/>
                        <w:rPr>
                          <w:rFonts w:asciiTheme="minorHAnsi" w:hAnsiTheme="minorHAnsi" w:cstheme="minorHAnsi"/>
                        </w:rPr>
                      </w:pPr>
                    </w:p>
                    <w:p w14:paraId="39AD1D17" w14:textId="77777777" w:rsidR="003B10C4" w:rsidRPr="00460F7B" w:rsidRDefault="003B10C4">
                      <w:pPr>
                        <w:spacing w:after="0" w:line="225" w:lineRule="auto"/>
                        <w:ind w:left="709" w:right="637" w:firstLine="709"/>
                        <w:textDirection w:val="btLr"/>
                        <w:rPr>
                          <w:rFonts w:asciiTheme="minorHAnsi" w:hAnsiTheme="minorHAnsi" w:cstheme="minorHAnsi"/>
                        </w:rPr>
                      </w:pPr>
                    </w:p>
                    <w:p w14:paraId="4141DFAF" w14:textId="77777777" w:rsidR="003B10C4" w:rsidRPr="00460F7B" w:rsidRDefault="003B10C4">
                      <w:pPr>
                        <w:spacing w:after="0" w:line="240" w:lineRule="auto"/>
                        <w:textDirection w:val="btLr"/>
                        <w:rPr>
                          <w:rFonts w:asciiTheme="minorHAnsi" w:hAnsiTheme="minorHAnsi" w:cstheme="minorHAnsi"/>
                        </w:rPr>
                      </w:pPr>
                    </w:p>
                    <w:p w14:paraId="172F1EBC" w14:textId="77777777" w:rsidR="003B10C4" w:rsidRPr="00460F7B" w:rsidRDefault="0025223E">
                      <w:pPr>
                        <w:spacing w:line="225" w:lineRule="auto"/>
                        <w:ind w:left="709" w:right="637" w:firstLine="709"/>
                        <w:textDirection w:val="btLr"/>
                        <w:rPr>
                          <w:rFonts w:asciiTheme="minorHAnsi" w:hAnsiTheme="minorHAnsi" w:cstheme="minorHAnsi"/>
                        </w:rPr>
                      </w:pPr>
                      <w:r w:rsidRPr="00460F7B">
                        <w:rPr>
                          <w:rFonts w:asciiTheme="minorHAnsi" w:hAnsiTheme="minorHAnsi" w:cstheme="minorHAnsi"/>
                          <w:b/>
                          <w:color w:val="000000"/>
                          <w:sz w:val="28"/>
                        </w:rPr>
                        <w:t xml:space="preserve"> </w:t>
                      </w:r>
                    </w:p>
                    <w:p w14:paraId="05BAC3D4" w14:textId="77777777" w:rsidR="003B10C4" w:rsidRPr="00460F7B" w:rsidRDefault="003B10C4">
                      <w:pPr>
                        <w:spacing w:after="0" w:line="225" w:lineRule="auto"/>
                        <w:ind w:left="709" w:right="637" w:firstLine="709"/>
                        <w:textDirection w:val="btLr"/>
                        <w:rPr>
                          <w:rFonts w:asciiTheme="minorHAnsi" w:hAnsiTheme="minorHAnsi" w:cstheme="minorHAnsi"/>
                        </w:rPr>
                      </w:pPr>
                    </w:p>
                    <w:p w14:paraId="68F751F6" w14:textId="77777777" w:rsidR="003B10C4" w:rsidRPr="00460F7B" w:rsidRDefault="003B10C4">
                      <w:pPr>
                        <w:spacing w:after="0" w:line="225" w:lineRule="auto"/>
                        <w:ind w:left="709" w:right="637" w:firstLine="709"/>
                        <w:textDirection w:val="btLr"/>
                        <w:rPr>
                          <w:rFonts w:asciiTheme="minorHAnsi" w:hAnsiTheme="minorHAnsi" w:cstheme="minorHAnsi"/>
                        </w:rPr>
                      </w:pPr>
                    </w:p>
                    <w:p w14:paraId="7310422D" w14:textId="77777777" w:rsidR="003B10C4" w:rsidRPr="00460F7B" w:rsidRDefault="003B10C4">
                      <w:pPr>
                        <w:spacing w:after="0" w:line="225" w:lineRule="auto"/>
                        <w:ind w:left="709" w:right="637" w:firstLine="709"/>
                        <w:textDirection w:val="btLr"/>
                        <w:rPr>
                          <w:rFonts w:asciiTheme="minorHAnsi" w:hAnsiTheme="minorHAnsi" w:cstheme="minorHAnsi"/>
                        </w:rPr>
                      </w:pPr>
                    </w:p>
                    <w:p w14:paraId="51C7A332" w14:textId="77777777" w:rsidR="003B10C4" w:rsidRPr="00460F7B" w:rsidRDefault="003B10C4">
                      <w:pPr>
                        <w:spacing w:line="258" w:lineRule="auto"/>
                        <w:jc w:val="center"/>
                        <w:textDirection w:val="btLr"/>
                        <w:rPr>
                          <w:rFonts w:asciiTheme="minorHAnsi" w:hAnsiTheme="minorHAnsi" w:cstheme="minorHAnsi"/>
                        </w:rPr>
                      </w:pPr>
                    </w:p>
                    <w:p w14:paraId="72CC8FE6" w14:textId="77777777" w:rsidR="003B10C4" w:rsidRPr="00460F7B" w:rsidRDefault="003B10C4">
                      <w:pPr>
                        <w:spacing w:line="258" w:lineRule="auto"/>
                        <w:jc w:val="center"/>
                        <w:textDirection w:val="btLr"/>
                        <w:rPr>
                          <w:rFonts w:asciiTheme="minorHAnsi" w:hAnsiTheme="minorHAnsi" w:cstheme="minorHAnsi"/>
                        </w:rPr>
                      </w:pPr>
                    </w:p>
                    <w:p w14:paraId="2CB9697C" w14:textId="77777777" w:rsidR="003B10C4" w:rsidRPr="00460F7B" w:rsidRDefault="003B10C4">
                      <w:pPr>
                        <w:spacing w:line="258" w:lineRule="auto"/>
                        <w:jc w:val="center"/>
                        <w:textDirection w:val="btLr"/>
                        <w:rPr>
                          <w:rFonts w:asciiTheme="minorHAnsi" w:hAnsiTheme="minorHAnsi" w:cstheme="minorHAnsi"/>
                        </w:rPr>
                      </w:pPr>
                    </w:p>
                    <w:p w14:paraId="6010887F" w14:textId="77777777" w:rsidR="003B10C4" w:rsidRPr="00460F7B" w:rsidRDefault="003B10C4">
                      <w:pPr>
                        <w:spacing w:line="258" w:lineRule="auto"/>
                        <w:jc w:val="center"/>
                        <w:textDirection w:val="btLr"/>
                        <w:rPr>
                          <w:rFonts w:asciiTheme="minorHAnsi" w:hAnsiTheme="minorHAnsi" w:cstheme="minorHAnsi"/>
                        </w:rPr>
                      </w:pPr>
                    </w:p>
                    <w:p w14:paraId="755150CB" w14:textId="77777777" w:rsidR="003B10C4" w:rsidRPr="00460F7B" w:rsidRDefault="003B10C4">
                      <w:pPr>
                        <w:spacing w:line="258" w:lineRule="auto"/>
                        <w:ind w:left="9360" w:right="495" w:firstLine="9360"/>
                        <w:jc w:val="center"/>
                        <w:textDirection w:val="btLr"/>
                        <w:rPr>
                          <w:rFonts w:asciiTheme="minorHAnsi" w:hAnsiTheme="minorHAnsi" w:cstheme="minorHAnsi"/>
                        </w:rPr>
                      </w:pPr>
                    </w:p>
                    <w:p w14:paraId="4B9561B9" w14:textId="77777777" w:rsidR="003B10C4" w:rsidRPr="00460F7B" w:rsidRDefault="003B10C4">
                      <w:pPr>
                        <w:spacing w:line="258" w:lineRule="auto"/>
                        <w:ind w:left="9360" w:right="495" w:firstLine="9360"/>
                        <w:jc w:val="center"/>
                        <w:textDirection w:val="btLr"/>
                        <w:rPr>
                          <w:rFonts w:asciiTheme="minorHAnsi" w:hAnsiTheme="minorHAnsi" w:cstheme="minorHAnsi"/>
                        </w:rPr>
                      </w:pPr>
                    </w:p>
                    <w:p w14:paraId="3CD2D84A" w14:textId="77777777" w:rsidR="003B10C4" w:rsidRPr="00460F7B" w:rsidRDefault="003B10C4">
                      <w:pPr>
                        <w:spacing w:line="258" w:lineRule="auto"/>
                        <w:ind w:left="9360" w:right="495" w:firstLine="9360"/>
                        <w:jc w:val="center"/>
                        <w:textDirection w:val="btLr"/>
                        <w:rPr>
                          <w:rFonts w:asciiTheme="minorHAnsi" w:hAnsiTheme="minorHAnsi" w:cstheme="minorHAnsi"/>
                        </w:rPr>
                      </w:pPr>
                    </w:p>
                    <w:p w14:paraId="7FC05FCD" w14:textId="14679C25" w:rsidR="003B10C4" w:rsidRPr="00460F7B" w:rsidRDefault="00F4347D">
                      <w:pPr>
                        <w:spacing w:line="258" w:lineRule="auto"/>
                        <w:ind w:left="9360" w:right="495" w:firstLine="9360"/>
                        <w:jc w:val="center"/>
                        <w:textDirection w:val="btLr"/>
                        <w:rPr>
                          <w:rFonts w:asciiTheme="minorHAnsi" w:hAnsiTheme="minorHAnsi" w:cstheme="minorHAnsi"/>
                          <w:color w:val="FFFFFF" w:themeColor="background1"/>
                        </w:rPr>
                      </w:pPr>
                      <w:r w:rsidRPr="00460F7B">
                        <w:rPr>
                          <w:rFonts w:asciiTheme="minorHAnsi" w:hAnsiTheme="minorHAnsi" w:cstheme="minorHAnsi"/>
                          <w:color w:val="FFFFFF" w:themeColor="background1"/>
                          <w:sz w:val="24"/>
                        </w:rPr>
                        <w:t>ს</w:t>
                      </w:r>
                      <w:r w:rsidR="00971C07" w:rsidRPr="00460F7B">
                        <w:rPr>
                          <w:rFonts w:asciiTheme="minorHAnsi" w:hAnsiTheme="minorHAnsi" w:cstheme="minorHAnsi"/>
                          <w:color w:val="FFFFFF" w:themeColor="background1"/>
                          <w:sz w:val="24"/>
                          <w:lang w:val="en-US"/>
                        </w:rPr>
                        <w:t>September</w:t>
                      </w:r>
                      <w:r w:rsidR="006269B8" w:rsidRPr="00460F7B">
                        <w:rPr>
                          <w:rFonts w:asciiTheme="minorHAnsi" w:hAnsiTheme="minorHAnsi" w:cstheme="minorHAnsi"/>
                          <w:color w:val="FFFFFF" w:themeColor="background1"/>
                          <w:sz w:val="24"/>
                        </w:rPr>
                        <w:t>,</w:t>
                      </w:r>
                      <w:r w:rsidR="0025223E" w:rsidRPr="00460F7B">
                        <w:rPr>
                          <w:rFonts w:asciiTheme="minorHAnsi" w:hAnsiTheme="minorHAnsi" w:cstheme="minorHAnsi"/>
                          <w:color w:val="FFFFFF" w:themeColor="background1"/>
                          <w:sz w:val="24"/>
                        </w:rPr>
                        <w:t xml:space="preserve"> 2021</w:t>
                      </w:r>
                    </w:p>
                  </w:txbxContent>
                </v:textbox>
              </v:rect>
            </w:pict>
          </mc:Fallback>
        </mc:AlternateContent>
      </w:r>
    </w:p>
    <w:p w14:paraId="7D698EE6" w14:textId="77777777" w:rsidR="003B10C4" w:rsidRPr="00460F7B" w:rsidRDefault="0025223E">
      <w:pPr>
        <w:rPr>
          <w:rFonts w:asciiTheme="minorHAnsi" w:hAnsiTheme="minorHAnsi" w:cstheme="minorHAnsi"/>
          <w:lang w:val="en-US"/>
        </w:rPr>
      </w:pPr>
      <w:r w:rsidRPr="00460F7B">
        <w:rPr>
          <w:rFonts w:asciiTheme="minorHAnsi" w:hAnsiTheme="minorHAnsi" w:cstheme="minorHAnsi"/>
          <w:noProof/>
          <w:lang w:val="en-US"/>
        </w:rPr>
        <w:lastRenderedPageBreak/>
        <w:drawing>
          <wp:anchor distT="0" distB="0" distL="114300" distR="114300" simplePos="0" relativeHeight="251660288" behindDoc="0" locked="0" layoutInCell="1" hidden="0" allowOverlap="1" wp14:anchorId="2E5841E7" wp14:editId="0AE4F883">
            <wp:simplePos x="0" y="0"/>
            <wp:positionH relativeFrom="column">
              <wp:posOffset>-95497</wp:posOffset>
            </wp:positionH>
            <wp:positionV relativeFrom="paragraph">
              <wp:posOffset>-131343</wp:posOffset>
            </wp:positionV>
            <wp:extent cx="2305050" cy="1766867"/>
            <wp:effectExtent l="0" t="0" r="0" b="0"/>
            <wp:wrapNone/>
            <wp:docPr id="72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2305050" cy="1766867"/>
                    </a:xfrm>
                    <a:prstGeom prst="rect">
                      <a:avLst/>
                    </a:prstGeom>
                    <a:ln/>
                  </pic:spPr>
                </pic:pic>
              </a:graphicData>
            </a:graphic>
          </wp:anchor>
        </w:drawing>
      </w:r>
      <w:r w:rsidRPr="00460F7B">
        <w:rPr>
          <w:rFonts w:asciiTheme="minorHAnsi" w:hAnsiTheme="minorHAnsi" w:cstheme="minorHAnsi"/>
          <w:noProof/>
          <w:lang w:val="en-US"/>
        </w:rPr>
        <w:drawing>
          <wp:anchor distT="0" distB="0" distL="114300" distR="114300" simplePos="0" relativeHeight="251661312" behindDoc="0" locked="0" layoutInCell="1" hidden="0" allowOverlap="1" wp14:anchorId="0D1E78E8" wp14:editId="6511226A">
            <wp:simplePos x="0" y="0"/>
            <wp:positionH relativeFrom="column">
              <wp:posOffset>5402145</wp:posOffset>
            </wp:positionH>
            <wp:positionV relativeFrom="paragraph">
              <wp:posOffset>-127834</wp:posOffset>
            </wp:positionV>
            <wp:extent cx="752475" cy="1333500"/>
            <wp:effectExtent l="0" t="0" r="0" b="0"/>
            <wp:wrapNone/>
            <wp:docPr id="72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752475" cy="1333500"/>
                    </a:xfrm>
                    <a:prstGeom prst="rect">
                      <a:avLst/>
                    </a:prstGeom>
                    <a:ln/>
                  </pic:spPr>
                </pic:pic>
              </a:graphicData>
            </a:graphic>
          </wp:anchor>
        </w:drawing>
      </w:r>
    </w:p>
    <w:p w14:paraId="559BF854" w14:textId="77777777" w:rsidR="003B10C4" w:rsidRPr="00460F7B" w:rsidRDefault="003B10C4">
      <w:pPr>
        <w:rPr>
          <w:rFonts w:asciiTheme="minorHAnsi" w:hAnsiTheme="minorHAnsi" w:cstheme="minorHAnsi"/>
          <w:lang w:val="en-US"/>
        </w:rPr>
      </w:pPr>
    </w:p>
    <w:p w14:paraId="5B928236" w14:textId="77777777" w:rsidR="003B10C4" w:rsidRPr="00460F7B" w:rsidRDefault="003B10C4">
      <w:pPr>
        <w:rPr>
          <w:rFonts w:asciiTheme="minorHAnsi" w:hAnsiTheme="minorHAnsi" w:cstheme="minorHAnsi"/>
          <w:lang w:val="en-US"/>
        </w:rPr>
      </w:pPr>
    </w:p>
    <w:p w14:paraId="1E9A2756" w14:textId="77777777" w:rsidR="003B10C4" w:rsidRPr="00460F7B" w:rsidRDefault="003B10C4">
      <w:pPr>
        <w:rPr>
          <w:rFonts w:asciiTheme="minorHAnsi" w:hAnsiTheme="minorHAnsi" w:cstheme="minorHAnsi"/>
          <w:lang w:val="en-US"/>
        </w:rPr>
      </w:pPr>
    </w:p>
    <w:p w14:paraId="1AE3E04B" w14:textId="77777777" w:rsidR="003B10C4" w:rsidRPr="00460F7B" w:rsidRDefault="003B10C4">
      <w:pPr>
        <w:rPr>
          <w:rFonts w:asciiTheme="minorHAnsi" w:hAnsiTheme="minorHAnsi" w:cstheme="minorHAnsi"/>
          <w:lang w:val="en-US"/>
        </w:rPr>
      </w:pPr>
    </w:p>
    <w:p w14:paraId="33204CC0" w14:textId="77777777" w:rsidR="003B10C4" w:rsidRPr="00460F7B" w:rsidRDefault="003B10C4">
      <w:pPr>
        <w:rPr>
          <w:rFonts w:asciiTheme="minorHAnsi" w:hAnsiTheme="minorHAnsi" w:cstheme="minorHAnsi"/>
          <w:lang w:val="en-US"/>
        </w:rPr>
      </w:pPr>
    </w:p>
    <w:p w14:paraId="792D41BB" w14:textId="77777777" w:rsidR="003B10C4" w:rsidRPr="00460F7B" w:rsidRDefault="003B10C4">
      <w:pPr>
        <w:rPr>
          <w:rFonts w:asciiTheme="minorHAnsi" w:hAnsiTheme="minorHAnsi" w:cstheme="minorHAnsi"/>
          <w:lang w:val="en-US"/>
        </w:rPr>
      </w:pPr>
    </w:p>
    <w:p w14:paraId="583F96EC" w14:textId="77777777" w:rsidR="003B10C4" w:rsidRPr="00460F7B" w:rsidRDefault="003B10C4">
      <w:pPr>
        <w:rPr>
          <w:rFonts w:asciiTheme="minorHAnsi" w:hAnsiTheme="minorHAnsi" w:cstheme="minorHAnsi"/>
          <w:lang w:val="en-US"/>
        </w:rPr>
      </w:pPr>
    </w:p>
    <w:p w14:paraId="1A8DBC78" w14:textId="77777777" w:rsidR="003B10C4" w:rsidRPr="00460F7B" w:rsidRDefault="003B10C4">
      <w:pPr>
        <w:rPr>
          <w:rFonts w:asciiTheme="minorHAnsi" w:hAnsiTheme="minorHAnsi" w:cstheme="minorHAnsi"/>
          <w:lang w:val="en-US"/>
        </w:rPr>
      </w:pPr>
    </w:p>
    <w:p w14:paraId="4A840E2D" w14:textId="77777777" w:rsidR="003B10C4" w:rsidRPr="00460F7B" w:rsidRDefault="003B10C4">
      <w:pPr>
        <w:rPr>
          <w:rFonts w:asciiTheme="minorHAnsi" w:hAnsiTheme="minorHAnsi" w:cstheme="minorHAnsi"/>
          <w:lang w:val="en-US"/>
        </w:rPr>
      </w:pPr>
    </w:p>
    <w:p w14:paraId="4720B23C" w14:textId="77777777" w:rsidR="003B10C4" w:rsidRPr="00460F7B" w:rsidRDefault="003B10C4">
      <w:pPr>
        <w:rPr>
          <w:rFonts w:asciiTheme="minorHAnsi" w:hAnsiTheme="minorHAnsi" w:cstheme="minorHAnsi"/>
          <w:lang w:val="en-US"/>
        </w:rPr>
      </w:pPr>
    </w:p>
    <w:p w14:paraId="4C627220" w14:textId="77777777" w:rsidR="003B10C4" w:rsidRPr="00460F7B" w:rsidRDefault="003B10C4">
      <w:pPr>
        <w:rPr>
          <w:rFonts w:asciiTheme="minorHAnsi" w:hAnsiTheme="minorHAnsi" w:cstheme="minorHAnsi"/>
          <w:lang w:val="en-US"/>
        </w:rPr>
      </w:pPr>
    </w:p>
    <w:p w14:paraId="77C116A7" w14:textId="77777777" w:rsidR="003B10C4" w:rsidRPr="00460F7B" w:rsidRDefault="003B10C4">
      <w:pPr>
        <w:rPr>
          <w:rFonts w:asciiTheme="minorHAnsi" w:hAnsiTheme="minorHAnsi" w:cstheme="minorHAnsi"/>
          <w:lang w:val="en-US"/>
        </w:rPr>
      </w:pPr>
    </w:p>
    <w:p w14:paraId="458F0D7D" w14:textId="77777777" w:rsidR="003B10C4" w:rsidRPr="00460F7B" w:rsidRDefault="003B10C4">
      <w:pPr>
        <w:rPr>
          <w:rFonts w:asciiTheme="minorHAnsi" w:hAnsiTheme="minorHAnsi" w:cstheme="minorHAnsi"/>
          <w:lang w:val="en-US"/>
        </w:rPr>
      </w:pPr>
    </w:p>
    <w:p w14:paraId="1C0541F7" w14:textId="77777777" w:rsidR="003B10C4" w:rsidRPr="00460F7B" w:rsidRDefault="003B10C4">
      <w:pPr>
        <w:rPr>
          <w:rFonts w:asciiTheme="minorHAnsi" w:hAnsiTheme="minorHAnsi" w:cstheme="minorHAnsi"/>
          <w:lang w:val="en-US"/>
        </w:rPr>
      </w:pPr>
    </w:p>
    <w:p w14:paraId="10C05422" w14:textId="77777777" w:rsidR="003B10C4" w:rsidRPr="00460F7B" w:rsidRDefault="003B10C4">
      <w:pPr>
        <w:rPr>
          <w:rFonts w:asciiTheme="minorHAnsi" w:hAnsiTheme="minorHAnsi" w:cstheme="minorHAnsi"/>
          <w:lang w:val="en-US"/>
        </w:rPr>
      </w:pPr>
    </w:p>
    <w:p w14:paraId="3D68670E" w14:textId="77777777" w:rsidR="003B10C4" w:rsidRPr="00460F7B" w:rsidRDefault="003B10C4">
      <w:pPr>
        <w:rPr>
          <w:rFonts w:asciiTheme="minorHAnsi" w:hAnsiTheme="minorHAnsi" w:cstheme="minorHAnsi"/>
          <w:lang w:val="en-US"/>
        </w:rPr>
      </w:pPr>
    </w:p>
    <w:p w14:paraId="69466198" w14:textId="77777777" w:rsidR="003B10C4" w:rsidRPr="00460F7B" w:rsidRDefault="003B10C4">
      <w:pPr>
        <w:rPr>
          <w:rFonts w:asciiTheme="minorHAnsi" w:hAnsiTheme="minorHAnsi" w:cstheme="minorHAnsi"/>
          <w:lang w:val="en-US"/>
        </w:rPr>
      </w:pPr>
    </w:p>
    <w:p w14:paraId="4C1AF86F" w14:textId="77777777" w:rsidR="003B10C4" w:rsidRPr="00460F7B" w:rsidRDefault="003B10C4">
      <w:pPr>
        <w:rPr>
          <w:rFonts w:asciiTheme="minorHAnsi" w:hAnsiTheme="minorHAnsi" w:cstheme="minorHAnsi"/>
          <w:lang w:val="en-US"/>
        </w:rPr>
      </w:pPr>
    </w:p>
    <w:p w14:paraId="41B98999" w14:textId="77777777" w:rsidR="003B10C4" w:rsidRPr="00460F7B" w:rsidRDefault="003B10C4" w:rsidP="00AD1B02">
      <w:pPr>
        <w:jc w:val="both"/>
        <w:rPr>
          <w:rFonts w:asciiTheme="minorHAnsi" w:hAnsiTheme="minorHAnsi" w:cstheme="minorHAnsi"/>
          <w:lang w:val="en-US"/>
        </w:rPr>
      </w:pPr>
    </w:p>
    <w:p w14:paraId="05E0932B" w14:textId="77777777" w:rsidR="006269B8" w:rsidRPr="00460F7B" w:rsidRDefault="006269B8" w:rsidP="00AD1B02">
      <w:pPr>
        <w:jc w:val="both"/>
        <w:rPr>
          <w:rFonts w:asciiTheme="minorHAnsi" w:hAnsiTheme="minorHAnsi" w:cstheme="minorHAnsi"/>
          <w:lang w:val="en-US"/>
        </w:rPr>
      </w:pPr>
    </w:p>
    <w:p w14:paraId="159E2B0A" w14:textId="1953A674" w:rsidR="00971C07" w:rsidRPr="00460F7B" w:rsidRDefault="00971C07" w:rsidP="00971C07">
      <w:pPr>
        <w:jc w:val="both"/>
        <w:rPr>
          <w:rFonts w:asciiTheme="minorHAnsi" w:hAnsiTheme="minorHAnsi" w:cstheme="minorHAnsi"/>
          <w:i/>
          <w:iCs/>
          <w:lang w:val="en-US"/>
        </w:rPr>
      </w:pPr>
      <w:r w:rsidRPr="00460F7B">
        <w:rPr>
          <w:rFonts w:asciiTheme="minorHAnsi" w:hAnsiTheme="minorHAnsi" w:cstheme="minorHAnsi"/>
          <w:i/>
          <w:iCs/>
          <w:lang w:val="en-US"/>
        </w:rPr>
        <w:t>Communication Strategy</w:t>
      </w:r>
      <w:r w:rsidR="0025223E" w:rsidRPr="00460F7B">
        <w:rPr>
          <w:rFonts w:asciiTheme="minorHAnsi" w:hAnsiTheme="minorHAnsi" w:cstheme="minorHAnsi"/>
          <w:i/>
          <w:iCs/>
          <w:lang w:val="en-US"/>
        </w:rPr>
        <w:t xml:space="preserve"> </w:t>
      </w:r>
      <w:r w:rsidRPr="00460F7B">
        <w:rPr>
          <w:rFonts w:asciiTheme="minorHAnsi" w:hAnsiTheme="minorHAnsi" w:cstheme="minorHAnsi"/>
          <w:i/>
          <w:iCs/>
          <w:lang w:val="en-US"/>
        </w:rPr>
        <w:t xml:space="preserve">and Action Plan </w:t>
      </w:r>
      <w:r w:rsidR="00460F7B">
        <w:rPr>
          <w:rFonts w:asciiTheme="minorHAnsi" w:hAnsiTheme="minorHAnsi" w:cstheme="minorHAnsi"/>
          <w:i/>
          <w:iCs/>
          <w:lang w:val="en-US"/>
        </w:rPr>
        <w:t>were</w:t>
      </w:r>
      <w:r w:rsidRPr="00460F7B">
        <w:rPr>
          <w:rFonts w:asciiTheme="minorHAnsi" w:hAnsiTheme="minorHAnsi" w:cstheme="minorHAnsi"/>
          <w:i/>
          <w:iCs/>
          <w:lang w:val="en-US"/>
        </w:rPr>
        <w:t xml:space="preserve"> developed by the Supreme Council </w:t>
      </w:r>
      <w:r w:rsidR="00AD5536" w:rsidRPr="00460F7B">
        <w:rPr>
          <w:rFonts w:asciiTheme="minorHAnsi" w:hAnsiTheme="minorHAnsi" w:cstheme="minorHAnsi"/>
          <w:i/>
          <w:iCs/>
          <w:lang w:val="en-US"/>
        </w:rPr>
        <w:t>of the Autonomous Republic of A</w:t>
      </w:r>
      <w:r w:rsidRPr="00460F7B">
        <w:rPr>
          <w:rFonts w:asciiTheme="minorHAnsi" w:hAnsiTheme="minorHAnsi" w:cstheme="minorHAnsi"/>
          <w:i/>
          <w:iCs/>
          <w:lang w:val="en-US"/>
        </w:rPr>
        <w:t>jara in cooperation with the Consulting Company PMO and with the support of the European Union (EU) and the United Nations Development Program (UNDP). The views expressed in this document are those of its authors and do not reflect the views of the European Union (EU) and the United Nations Development Program (UNDP).</w:t>
      </w:r>
    </w:p>
    <w:p w14:paraId="06B8CA93" w14:textId="00213941" w:rsidR="003B10C4" w:rsidRPr="00460F7B" w:rsidRDefault="0025223E">
      <w:pPr>
        <w:jc w:val="both"/>
        <w:rPr>
          <w:rFonts w:asciiTheme="minorHAnsi" w:hAnsiTheme="minorHAnsi" w:cstheme="minorHAnsi"/>
          <w:lang w:val="en-US"/>
        </w:rPr>
      </w:pPr>
      <w:r w:rsidRPr="00460F7B">
        <w:rPr>
          <w:rFonts w:asciiTheme="minorHAnsi" w:hAnsiTheme="minorHAnsi" w:cstheme="minorHAnsi"/>
          <w:lang w:val="en-US"/>
        </w:rPr>
        <w:br w:type="page"/>
      </w:r>
    </w:p>
    <w:p w14:paraId="7A400CB1" w14:textId="4D01F65E" w:rsidR="003B10C4" w:rsidRPr="00460F7B" w:rsidRDefault="00971C07" w:rsidP="00971C07">
      <w:pPr>
        <w:pStyle w:val="Default"/>
        <w:spacing w:before="120" w:after="120"/>
        <w:jc w:val="both"/>
        <w:rPr>
          <w:rFonts w:asciiTheme="minorHAnsi" w:eastAsiaTheme="majorEastAsia" w:hAnsiTheme="minorHAnsi" w:cstheme="minorHAnsi"/>
          <w:color w:val="00234F"/>
          <w:sz w:val="28"/>
          <w:szCs w:val="32"/>
          <w:u w:val="single" w:color="DFD723"/>
          <w:lang w:val="en-US"/>
        </w:rPr>
      </w:pPr>
      <w:r w:rsidRPr="00460F7B">
        <w:rPr>
          <w:rFonts w:asciiTheme="minorHAnsi" w:eastAsiaTheme="majorEastAsia" w:hAnsiTheme="minorHAnsi" w:cstheme="minorHAnsi"/>
          <w:color w:val="00234F"/>
          <w:sz w:val="28"/>
          <w:szCs w:val="32"/>
          <w:u w:val="single" w:color="DFD723"/>
          <w:lang w:val="en-US"/>
        </w:rPr>
        <w:t>Table of Contents</w:t>
      </w:r>
    </w:p>
    <w:sdt>
      <w:sdtPr>
        <w:rPr>
          <w:rFonts w:asciiTheme="minorHAnsi" w:hAnsiTheme="minorHAnsi" w:cstheme="minorHAnsi"/>
          <w:lang w:val="en-US"/>
        </w:rPr>
        <w:id w:val="-1293444465"/>
        <w:docPartObj>
          <w:docPartGallery w:val="Table of Contents"/>
          <w:docPartUnique/>
        </w:docPartObj>
      </w:sdtPr>
      <w:sdtEndPr/>
      <w:sdtContent>
        <w:p w14:paraId="4DC251EB" w14:textId="540C6849" w:rsidR="001858FC" w:rsidRDefault="0025223E">
          <w:pPr>
            <w:pStyle w:val="TOC1"/>
            <w:rPr>
              <w:rFonts w:asciiTheme="minorHAnsi" w:eastAsiaTheme="minorEastAsia" w:hAnsiTheme="minorHAnsi" w:cstheme="minorBidi"/>
              <w:noProof/>
              <w:lang w:val="ru-RU" w:eastAsia="ru-RU"/>
            </w:rPr>
          </w:pPr>
          <w:r w:rsidRPr="00460F7B">
            <w:rPr>
              <w:rFonts w:asciiTheme="minorHAnsi" w:hAnsiTheme="minorHAnsi" w:cstheme="minorHAnsi"/>
              <w:lang w:val="en-US"/>
            </w:rPr>
            <w:fldChar w:fldCharType="begin"/>
          </w:r>
          <w:r w:rsidRPr="00460F7B">
            <w:rPr>
              <w:rFonts w:asciiTheme="minorHAnsi" w:hAnsiTheme="minorHAnsi" w:cstheme="minorHAnsi"/>
              <w:lang w:val="en-US"/>
            </w:rPr>
            <w:instrText xml:space="preserve"> TOC \h \u \z </w:instrText>
          </w:r>
          <w:r w:rsidRPr="00460F7B">
            <w:rPr>
              <w:rFonts w:asciiTheme="minorHAnsi" w:hAnsiTheme="minorHAnsi" w:cstheme="minorHAnsi"/>
              <w:lang w:val="en-US"/>
            </w:rPr>
            <w:fldChar w:fldCharType="separate"/>
          </w:r>
          <w:hyperlink w:anchor="_Toc86674520" w:history="1">
            <w:r w:rsidR="001858FC" w:rsidRPr="0001235E">
              <w:rPr>
                <w:rStyle w:val="Hyperlink"/>
                <w:rFonts w:eastAsiaTheme="majorEastAsia" w:cstheme="minorHAnsi"/>
                <w:noProof/>
                <w:lang w:val="en-US"/>
              </w:rPr>
              <w:t>Introduction</w:t>
            </w:r>
            <w:r w:rsidR="001858FC">
              <w:rPr>
                <w:noProof/>
                <w:webHidden/>
              </w:rPr>
              <w:tab/>
            </w:r>
            <w:r w:rsidR="001858FC">
              <w:rPr>
                <w:noProof/>
                <w:webHidden/>
              </w:rPr>
              <w:tab/>
            </w:r>
            <w:r w:rsidR="001858FC">
              <w:rPr>
                <w:noProof/>
                <w:webHidden/>
              </w:rPr>
              <w:fldChar w:fldCharType="begin"/>
            </w:r>
            <w:r w:rsidR="001858FC">
              <w:rPr>
                <w:noProof/>
                <w:webHidden/>
              </w:rPr>
              <w:instrText xml:space="preserve"> PAGEREF _Toc86674520 \h </w:instrText>
            </w:r>
            <w:r w:rsidR="001858FC">
              <w:rPr>
                <w:noProof/>
                <w:webHidden/>
              </w:rPr>
            </w:r>
            <w:r w:rsidR="001858FC">
              <w:rPr>
                <w:noProof/>
                <w:webHidden/>
              </w:rPr>
              <w:fldChar w:fldCharType="separate"/>
            </w:r>
            <w:r w:rsidR="001858FC">
              <w:rPr>
                <w:noProof/>
                <w:webHidden/>
              </w:rPr>
              <w:t>4</w:t>
            </w:r>
            <w:r w:rsidR="001858FC">
              <w:rPr>
                <w:noProof/>
                <w:webHidden/>
              </w:rPr>
              <w:fldChar w:fldCharType="end"/>
            </w:r>
          </w:hyperlink>
        </w:p>
        <w:p w14:paraId="32CD7346" w14:textId="7B09AA55" w:rsidR="001858FC" w:rsidRDefault="001858FC">
          <w:pPr>
            <w:pStyle w:val="TOC1"/>
            <w:rPr>
              <w:rFonts w:asciiTheme="minorHAnsi" w:eastAsiaTheme="minorEastAsia" w:hAnsiTheme="minorHAnsi" w:cstheme="minorBidi"/>
              <w:noProof/>
              <w:lang w:val="ru-RU" w:eastAsia="ru-RU"/>
            </w:rPr>
          </w:pPr>
          <w:hyperlink w:anchor="_Toc86674521" w:history="1">
            <w:r w:rsidRPr="0001235E">
              <w:rPr>
                <w:rStyle w:val="Hyperlink"/>
                <w:rFonts w:eastAsiaTheme="majorEastAsia" w:cstheme="minorHAnsi"/>
                <w:noProof/>
                <w:lang w:val="en-US"/>
              </w:rPr>
              <w:t>Methodology</w:t>
            </w:r>
            <w:r>
              <w:rPr>
                <w:noProof/>
                <w:webHidden/>
              </w:rPr>
              <w:tab/>
            </w:r>
            <w:r>
              <w:rPr>
                <w:noProof/>
                <w:webHidden/>
              </w:rPr>
              <w:tab/>
            </w:r>
            <w:r>
              <w:rPr>
                <w:noProof/>
                <w:webHidden/>
              </w:rPr>
              <w:fldChar w:fldCharType="begin"/>
            </w:r>
            <w:r>
              <w:rPr>
                <w:noProof/>
                <w:webHidden/>
              </w:rPr>
              <w:instrText xml:space="preserve"> PAGEREF _Toc86674521 \h </w:instrText>
            </w:r>
            <w:r>
              <w:rPr>
                <w:noProof/>
                <w:webHidden/>
              </w:rPr>
            </w:r>
            <w:r>
              <w:rPr>
                <w:noProof/>
                <w:webHidden/>
              </w:rPr>
              <w:fldChar w:fldCharType="separate"/>
            </w:r>
            <w:r>
              <w:rPr>
                <w:noProof/>
                <w:webHidden/>
              </w:rPr>
              <w:t>4</w:t>
            </w:r>
            <w:r>
              <w:rPr>
                <w:noProof/>
                <w:webHidden/>
              </w:rPr>
              <w:fldChar w:fldCharType="end"/>
            </w:r>
          </w:hyperlink>
        </w:p>
        <w:p w14:paraId="0ECC022D" w14:textId="66C8B8E5" w:rsidR="001858FC" w:rsidRDefault="001858FC">
          <w:pPr>
            <w:pStyle w:val="TOC1"/>
            <w:rPr>
              <w:rFonts w:asciiTheme="minorHAnsi" w:eastAsiaTheme="minorEastAsia" w:hAnsiTheme="minorHAnsi" w:cstheme="minorBidi"/>
              <w:noProof/>
              <w:lang w:val="ru-RU" w:eastAsia="ru-RU"/>
            </w:rPr>
          </w:pPr>
          <w:hyperlink w:anchor="_Toc86674522" w:history="1">
            <w:r w:rsidRPr="0001235E">
              <w:rPr>
                <w:rStyle w:val="Hyperlink"/>
                <w:rFonts w:eastAsiaTheme="majorEastAsia" w:cstheme="minorHAnsi"/>
                <w:noProof/>
                <w:lang w:val="en-US"/>
              </w:rPr>
              <w:t>Situation Analysis</w:t>
            </w:r>
            <w:r>
              <w:rPr>
                <w:noProof/>
                <w:webHidden/>
              </w:rPr>
              <w:tab/>
            </w:r>
            <w:r>
              <w:rPr>
                <w:noProof/>
                <w:webHidden/>
              </w:rPr>
              <w:fldChar w:fldCharType="begin"/>
            </w:r>
            <w:r>
              <w:rPr>
                <w:noProof/>
                <w:webHidden/>
              </w:rPr>
              <w:instrText xml:space="preserve"> PAGEREF _Toc86674522 \h </w:instrText>
            </w:r>
            <w:r>
              <w:rPr>
                <w:noProof/>
                <w:webHidden/>
              </w:rPr>
            </w:r>
            <w:r>
              <w:rPr>
                <w:noProof/>
                <w:webHidden/>
              </w:rPr>
              <w:fldChar w:fldCharType="separate"/>
            </w:r>
            <w:r>
              <w:rPr>
                <w:noProof/>
                <w:webHidden/>
              </w:rPr>
              <w:t>5</w:t>
            </w:r>
            <w:r>
              <w:rPr>
                <w:noProof/>
                <w:webHidden/>
              </w:rPr>
              <w:fldChar w:fldCharType="end"/>
            </w:r>
          </w:hyperlink>
        </w:p>
        <w:p w14:paraId="437C1F3C" w14:textId="24DD1D25" w:rsidR="001858FC" w:rsidRDefault="001858FC">
          <w:pPr>
            <w:pStyle w:val="TOC2"/>
            <w:tabs>
              <w:tab w:val="right" w:leader="dot" w:pos="9350"/>
            </w:tabs>
            <w:rPr>
              <w:rFonts w:asciiTheme="minorHAnsi" w:eastAsiaTheme="minorEastAsia" w:hAnsiTheme="minorHAnsi" w:cstheme="minorBidi"/>
              <w:noProof/>
              <w:lang w:val="ru-RU" w:eastAsia="ru-RU"/>
            </w:rPr>
          </w:pPr>
          <w:hyperlink w:anchor="_Toc86674523" w:history="1">
            <w:r w:rsidRPr="0001235E">
              <w:rPr>
                <w:rStyle w:val="Hyperlink"/>
                <w:rFonts w:cstheme="minorHAnsi"/>
                <w:noProof/>
                <w:lang w:val="en-US"/>
              </w:rPr>
              <w:t>Internal Communication of Supreme Council of Ajara</w:t>
            </w:r>
            <w:r>
              <w:rPr>
                <w:noProof/>
                <w:webHidden/>
              </w:rPr>
              <w:tab/>
            </w:r>
            <w:r>
              <w:rPr>
                <w:noProof/>
                <w:webHidden/>
              </w:rPr>
              <w:fldChar w:fldCharType="begin"/>
            </w:r>
            <w:r>
              <w:rPr>
                <w:noProof/>
                <w:webHidden/>
              </w:rPr>
              <w:instrText xml:space="preserve"> PAGEREF _Toc86674523 \h </w:instrText>
            </w:r>
            <w:r>
              <w:rPr>
                <w:noProof/>
                <w:webHidden/>
              </w:rPr>
            </w:r>
            <w:r>
              <w:rPr>
                <w:noProof/>
                <w:webHidden/>
              </w:rPr>
              <w:fldChar w:fldCharType="separate"/>
            </w:r>
            <w:r>
              <w:rPr>
                <w:noProof/>
                <w:webHidden/>
              </w:rPr>
              <w:t>6</w:t>
            </w:r>
            <w:r>
              <w:rPr>
                <w:noProof/>
                <w:webHidden/>
              </w:rPr>
              <w:fldChar w:fldCharType="end"/>
            </w:r>
          </w:hyperlink>
        </w:p>
        <w:p w14:paraId="0BC7250E" w14:textId="416E3F7F" w:rsidR="001858FC" w:rsidRDefault="001858FC">
          <w:pPr>
            <w:pStyle w:val="TOC2"/>
            <w:tabs>
              <w:tab w:val="right" w:leader="dot" w:pos="9350"/>
            </w:tabs>
            <w:rPr>
              <w:rFonts w:asciiTheme="minorHAnsi" w:eastAsiaTheme="minorEastAsia" w:hAnsiTheme="minorHAnsi" w:cstheme="minorBidi"/>
              <w:noProof/>
              <w:lang w:val="ru-RU" w:eastAsia="ru-RU"/>
            </w:rPr>
          </w:pPr>
          <w:hyperlink w:anchor="_Toc86674524" w:history="1">
            <w:r w:rsidRPr="0001235E">
              <w:rPr>
                <w:rStyle w:val="Hyperlink"/>
                <w:rFonts w:cstheme="minorHAnsi"/>
                <w:noProof/>
                <w:lang w:val="en-US"/>
              </w:rPr>
              <w:t>External Communication of Supreme Council of Ajara</w:t>
            </w:r>
            <w:r>
              <w:rPr>
                <w:noProof/>
                <w:webHidden/>
              </w:rPr>
              <w:tab/>
            </w:r>
            <w:r>
              <w:rPr>
                <w:noProof/>
                <w:webHidden/>
              </w:rPr>
              <w:fldChar w:fldCharType="begin"/>
            </w:r>
            <w:r>
              <w:rPr>
                <w:noProof/>
                <w:webHidden/>
              </w:rPr>
              <w:instrText xml:space="preserve"> PAGEREF _Toc86674524 \h </w:instrText>
            </w:r>
            <w:r>
              <w:rPr>
                <w:noProof/>
                <w:webHidden/>
              </w:rPr>
            </w:r>
            <w:r>
              <w:rPr>
                <w:noProof/>
                <w:webHidden/>
              </w:rPr>
              <w:fldChar w:fldCharType="separate"/>
            </w:r>
            <w:r>
              <w:rPr>
                <w:noProof/>
                <w:webHidden/>
              </w:rPr>
              <w:t>6</w:t>
            </w:r>
            <w:r>
              <w:rPr>
                <w:noProof/>
                <w:webHidden/>
              </w:rPr>
              <w:fldChar w:fldCharType="end"/>
            </w:r>
          </w:hyperlink>
        </w:p>
        <w:p w14:paraId="71E53EE8" w14:textId="7A4515C5" w:rsidR="001858FC" w:rsidRDefault="001858FC">
          <w:pPr>
            <w:pStyle w:val="TOC1"/>
            <w:rPr>
              <w:rFonts w:asciiTheme="minorHAnsi" w:eastAsiaTheme="minorEastAsia" w:hAnsiTheme="minorHAnsi" w:cstheme="minorBidi"/>
              <w:noProof/>
              <w:lang w:val="ru-RU" w:eastAsia="ru-RU"/>
            </w:rPr>
          </w:pPr>
          <w:hyperlink w:anchor="_Toc86674525" w:history="1">
            <w:r w:rsidRPr="0001235E">
              <w:rPr>
                <w:rStyle w:val="Hyperlink"/>
                <w:rFonts w:eastAsiaTheme="majorEastAsia" w:cstheme="minorHAnsi"/>
                <w:noProof/>
                <w:lang w:val="en-US"/>
              </w:rPr>
              <w:t>Main challenges</w:t>
            </w:r>
            <w:r>
              <w:rPr>
                <w:noProof/>
                <w:webHidden/>
              </w:rPr>
              <w:tab/>
            </w:r>
            <w:r>
              <w:rPr>
                <w:noProof/>
                <w:webHidden/>
              </w:rPr>
              <w:fldChar w:fldCharType="begin"/>
            </w:r>
            <w:r>
              <w:rPr>
                <w:noProof/>
                <w:webHidden/>
              </w:rPr>
              <w:instrText xml:space="preserve"> PAGEREF _Toc86674525 \h </w:instrText>
            </w:r>
            <w:r>
              <w:rPr>
                <w:noProof/>
                <w:webHidden/>
              </w:rPr>
            </w:r>
            <w:r>
              <w:rPr>
                <w:noProof/>
                <w:webHidden/>
              </w:rPr>
              <w:fldChar w:fldCharType="separate"/>
            </w:r>
            <w:r>
              <w:rPr>
                <w:noProof/>
                <w:webHidden/>
              </w:rPr>
              <w:t>7</w:t>
            </w:r>
            <w:r>
              <w:rPr>
                <w:noProof/>
                <w:webHidden/>
              </w:rPr>
              <w:fldChar w:fldCharType="end"/>
            </w:r>
          </w:hyperlink>
        </w:p>
        <w:p w14:paraId="02AB4CA9" w14:textId="5D5BA3EA" w:rsidR="001858FC" w:rsidRDefault="001858FC">
          <w:pPr>
            <w:pStyle w:val="TOC2"/>
            <w:tabs>
              <w:tab w:val="right" w:leader="dot" w:pos="9350"/>
            </w:tabs>
            <w:rPr>
              <w:rFonts w:asciiTheme="minorHAnsi" w:eastAsiaTheme="minorEastAsia" w:hAnsiTheme="minorHAnsi" w:cstheme="minorBidi"/>
              <w:noProof/>
              <w:lang w:val="ru-RU" w:eastAsia="ru-RU"/>
            </w:rPr>
          </w:pPr>
          <w:hyperlink w:anchor="_Toc86674526" w:history="1">
            <w:r w:rsidRPr="0001235E">
              <w:rPr>
                <w:rStyle w:val="Hyperlink"/>
                <w:rFonts w:cstheme="minorHAnsi"/>
                <w:noProof/>
                <w:lang w:val="en-US"/>
              </w:rPr>
              <w:t>Internal Communication Challenges</w:t>
            </w:r>
            <w:r>
              <w:rPr>
                <w:noProof/>
                <w:webHidden/>
              </w:rPr>
              <w:tab/>
            </w:r>
            <w:r>
              <w:rPr>
                <w:noProof/>
                <w:webHidden/>
              </w:rPr>
              <w:fldChar w:fldCharType="begin"/>
            </w:r>
            <w:r>
              <w:rPr>
                <w:noProof/>
                <w:webHidden/>
              </w:rPr>
              <w:instrText xml:space="preserve"> PAGEREF _Toc86674526 \h </w:instrText>
            </w:r>
            <w:r>
              <w:rPr>
                <w:noProof/>
                <w:webHidden/>
              </w:rPr>
            </w:r>
            <w:r>
              <w:rPr>
                <w:noProof/>
                <w:webHidden/>
              </w:rPr>
              <w:fldChar w:fldCharType="separate"/>
            </w:r>
            <w:r>
              <w:rPr>
                <w:noProof/>
                <w:webHidden/>
              </w:rPr>
              <w:t>7</w:t>
            </w:r>
            <w:r>
              <w:rPr>
                <w:noProof/>
                <w:webHidden/>
              </w:rPr>
              <w:fldChar w:fldCharType="end"/>
            </w:r>
          </w:hyperlink>
        </w:p>
        <w:p w14:paraId="00A8A4F9" w14:textId="50AFEF95" w:rsidR="001858FC" w:rsidRDefault="001858FC">
          <w:pPr>
            <w:pStyle w:val="TOC2"/>
            <w:tabs>
              <w:tab w:val="right" w:leader="dot" w:pos="9350"/>
            </w:tabs>
            <w:rPr>
              <w:rFonts w:asciiTheme="minorHAnsi" w:eastAsiaTheme="minorEastAsia" w:hAnsiTheme="minorHAnsi" w:cstheme="minorBidi"/>
              <w:noProof/>
              <w:lang w:val="ru-RU" w:eastAsia="ru-RU"/>
            </w:rPr>
          </w:pPr>
          <w:hyperlink w:anchor="_Toc86674527" w:history="1">
            <w:r w:rsidRPr="0001235E">
              <w:rPr>
                <w:rStyle w:val="Hyperlink"/>
                <w:rFonts w:cstheme="minorHAnsi"/>
                <w:noProof/>
                <w:lang w:val="en-US"/>
              </w:rPr>
              <w:t>External Communication Challenges</w:t>
            </w:r>
            <w:r>
              <w:rPr>
                <w:noProof/>
                <w:webHidden/>
              </w:rPr>
              <w:tab/>
            </w:r>
            <w:r>
              <w:rPr>
                <w:noProof/>
                <w:webHidden/>
              </w:rPr>
              <w:fldChar w:fldCharType="begin"/>
            </w:r>
            <w:r>
              <w:rPr>
                <w:noProof/>
                <w:webHidden/>
              </w:rPr>
              <w:instrText xml:space="preserve"> PAGEREF _Toc86674527 \h </w:instrText>
            </w:r>
            <w:r>
              <w:rPr>
                <w:noProof/>
                <w:webHidden/>
              </w:rPr>
            </w:r>
            <w:r>
              <w:rPr>
                <w:noProof/>
                <w:webHidden/>
              </w:rPr>
              <w:fldChar w:fldCharType="separate"/>
            </w:r>
            <w:r>
              <w:rPr>
                <w:noProof/>
                <w:webHidden/>
              </w:rPr>
              <w:t>7</w:t>
            </w:r>
            <w:r>
              <w:rPr>
                <w:noProof/>
                <w:webHidden/>
              </w:rPr>
              <w:fldChar w:fldCharType="end"/>
            </w:r>
          </w:hyperlink>
        </w:p>
        <w:p w14:paraId="60CD9310" w14:textId="3CD87BB6" w:rsidR="001858FC" w:rsidRDefault="001858FC">
          <w:pPr>
            <w:pStyle w:val="TOC1"/>
            <w:rPr>
              <w:rFonts w:asciiTheme="minorHAnsi" w:eastAsiaTheme="minorEastAsia" w:hAnsiTheme="minorHAnsi" w:cstheme="minorBidi"/>
              <w:noProof/>
              <w:lang w:val="ru-RU" w:eastAsia="ru-RU"/>
            </w:rPr>
          </w:pPr>
          <w:hyperlink w:anchor="_Toc86674528" w:history="1">
            <w:r w:rsidRPr="0001235E">
              <w:rPr>
                <w:rStyle w:val="Hyperlink"/>
                <w:rFonts w:eastAsiaTheme="majorEastAsia" w:cstheme="minorHAnsi"/>
                <w:noProof/>
                <w:lang w:val="en-US"/>
              </w:rPr>
              <w:t>SWOT Analysis</w:t>
            </w:r>
            <w:r>
              <w:rPr>
                <w:noProof/>
                <w:webHidden/>
              </w:rPr>
              <w:tab/>
            </w:r>
            <w:r>
              <w:rPr>
                <w:noProof/>
                <w:webHidden/>
              </w:rPr>
              <w:tab/>
            </w:r>
            <w:r>
              <w:rPr>
                <w:noProof/>
                <w:webHidden/>
              </w:rPr>
              <w:fldChar w:fldCharType="begin"/>
            </w:r>
            <w:r>
              <w:rPr>
                <w:noProof/>
                <w:webHidden/>
              </w:rPr>
              <w:instrText xml:space="preserve"> PAGEREF _Toc86674528 \h </w:instrText>
            </w:r>
            <w:r>
              <w:rPr>
                <w:noProof/>
                <w:webHidden/>
              </w:rPr>
            </w:r>
            <w:r>
              <w:rPr>
                <w:noProof/>
                <w:webHidden/>
              </w:rPr>
              <w:fldChar w:fldCharType="separate"/>
            </w:r>
            <w:r>
              <w:rPr>
                <w:noProof/>
                <w:webHidden/>
              </w:rPr>
              <w:t>8</w:t>
            </w:r>
            <w:r>
              <w:rPr>
                <w:noProof/>
                <w:webHidden/>
              </w:rPr>
              <w:fldChar w:fldCharType="end"/>
            </w:r>
          </w:hyperlink>
        </w:p>
        <w:p w14:paraId="498FBCE6" w14:textId="41DB1D97" w:rsidR="001858FC" w:rsidRDefault="001858FC">
          <w:pPr>
            <w:pStyle w:val="TOC1"/>
            <w:rPr>
              <w:rFonts w:asciiTheme="minorHAnsi" w:eastAsiaTheme="minorEastAsia" w:hAnsiTheme="minorHAnsi" w:cstheme="minorBidi"/>
              <w:noProof/>
              <w:lang w:val="ru-RU" w:eastAsia="ru-RU"/>
            </w:rPr>
          </w:pPr>
          <w:hyperlink w:anchor="_Toc86674529" w:history="1">
            <w:r w:rsidRPr="0001235E">
              <w:rPr>
                <w:rStyle w:val="Hyperlink"/>
                <w:rFonts w:eastAsiaTheme="majorEastAsia" w:cstheme="minorHAnsi"/>
                <w:noProof/>
                <w:lang w:val="en-US"/>
              </w:rPr>
              <w:t>Communication Strategy Vision</w:t>
            </w:r>
            <w:r>
              <w:rPr>
                <w:noProof/>
                <w:webHidden/>
              </w:rPr>
              <w:tab/>
            </w:r>
            <w:r>
              <w:rPr>
                <w:noProof/>
                <w:webHidden/>
              </w:rPr>
              <w:fldChar w:fldCharType="begin"/>
            </w:r>
            <w:r>
              <w:rPr>
                <w:noProof/>
                <w:webHidden/>
              </w:rPr>
              <w:instrText xml:space="preserve"> PAGEREF _Toc86674529 \h </w:instrText>
            </w:r>
            <w:r>
              <w:rPr>
                <w:noProof/>
                <w:webHidden/>
              </w:rPr>
            </w:r>
            <w:r>
              <w:rPr>
                <w:noProof/>
                <w:webHidden/>
              </w:rPr>
              <w:fldChar w:fldCharType="separate"/>
            </w:r>
            <w:r>
              <w:rPr>
                <w:noProof/>
                <w:webHidden/>
              </w:rPr>
              <w:t>9</w:t>
            </w:r>
            <w:r>
              <w:rPr>
                <w:noProof/>
                <w:webHidden/>
              </w:rPr>
              <w:fldChar w:fldCharType="end"/>
            </w:r>
          </w:hyperlink>
        </w:p>
        <w:p w14:paraId="2A4EA676" w14:textId="27D25E74" w:rsidR="001858FC" w:rsidRDefault="001858FC">
          <w:pPr>
            <w:pStyle w:val="TOC2"/>
            <w:tabs>
              <w:tab w:val="right" w:leader="dot" w:pos="9350"/>
            </w:tabs>
            <w:rPr>
              <w:rFonts w:asciiTheme="minorHAnsi" w:eastAsiaTheme="minorEastAsia" w:hAnsiTheme="minorHAnsi" w:cstheme="minorBidi"/>
              <w:noProof/>
              <w:lang w:val="ru-RU" w:eastAsia="ru-RU"/>
            </w:rPr>
          </w:pPr>
          <w:hyperlink w:anchor="_Toc86674530" w:history="1">
            <w:r w:rsidRPr="0001235E">
              <w:rPr>
                <w:rStyle w:val="Hyperlink"/>
                <w:rFonts w:cstheme="minorHAnsi"/>
                <w:noProof/>
                <w:lang w:val="en-US"/>
              </w:rPr>
              <w:t>Principles</w:t>
            </w:r>
            <w:r>
              <w:rPr>
                <w:noProof/>
                <w:webHidden/>
              </w:rPr>
              <w:tab/>
            </w:r>
            <w:r>
              <w:rPr>
                <w:noProof/>
                <w:webHidden/>
              </w:rPr>
              <w:fldChar w:fldCharType="begin"/>
            </w:r>
            <w:r>
              <w:rPr>
                <w:noProof/>
                <w:webHidden/>
              </w:rPr>
              <w:instrText xml:space="preserve"> PAGEREF _Toc86674530 \h </w:instrText>
            </w:r>
            <w:r>
              <w:rPr>
                <w:noProof/>
                <w:webHidden/>
              </w:rPr>
            </w:r>
            <w:r>
              <w:rPr>
                <w:noProof/>
                <w:webHidden/>
              </w:rPr>
              <w:fldChar w:fldCharType="separate"/>
            </w:r>
            <w:r>
              <w:rPr>
                <w:noProof/>
                <w:webHidden/>
              </w:rPr>
              <w:t>9</w:t>
            </w:r>
            <w:r>
              <w:rPr>
                <w:noProof/>
                <w:webHidden/>
              </w:rPr>
              <w:fldChar w:fldCharType="end"/>
            </w:r>
          </w:hyperlink>
        </w:p>
        <w:p w14:paraId="2654CDB7" w14:textId="0E05505D" w:rsidR="001858FC" w:rsidRDefault="001858FC">
          <w:pPr>
            <w:pStyle w:val="TOC1"/>
            <w:rPr>
              <w:rFonts w:asciiTheme="minorHAnsi" w:eastAsiaTheme="minorEastAsia" w:hAnsiTheme="minorHAnsi" w:cstheme="minorBidi"/>
              <w:noProof/>
              <w:lang w:val="ru-RU" w:eastAsia="ru-RU"/>
            </w:rPr>
          </w:pPr>
          <w:hyperlink w:anchor="_Toc86674531" w:history="1">
            <w:r w:rsidRPr="0001235E">
              <w:rPr>
                <w:rStyle w:val="Hyperlink"/>
                <w:rFonts w:eastAsiaTheme="majorEastAsia" w:cstheme="minorHAnsi"/>
                <w:noProof/>
                <w:lang w:val="en-US"/>
              </w:rPr>
              <w:t>Target Audience</w:t>
            </w:r>
            <w:r>
              <w:rPr>
                <w:noProof/>
                <w:webHidden/>
              </w:rPr>
              <w:tab/>
            </w:r>
            <w:r>
              <w:rPr>
                <w:noProof/>
                <w:webHidden/>
              </w:rPr>
              <w:fldChar w:fldCharType="begin"/>
            </w:r>
            <w:r>
              <w:rPr>
                <w:noProof/>
                <w:webHidden/>
              </w:rPr>
              <w:instrText xml:space="preserve"> PAGEREF _Toc86674531 \h </w:instrText>
            </w:r>
            <w:r>
              <w:rPr>
                <w:noProof/>
                <w:webHidden/>
              </w:rPr>
            </w:r>
            <w:r>
              <w:rPr>
                <w:noProof/>
                <w:webHidden/>
              </w:rPr>
              <w:fldChar w:fldCharType="separate"/>
            </w:r>
            <w:r>
              <w:rPr>
                <w:noProof/>
                <w:webHidden/>
              </w:rPr>
              <w:t>9</w:t>
            </w:r>
            <w:r>
              <w:rPr>
                <w:noProof/>
                <w:webHidden/>
              </w:rPr>
              <w:fldChar w:fldCharType="end"/>
            </w:r>
          </w:hyperlink>
        </w:p>
        <w:p w14:paraId="1E64BEF2" w14:textId="580EC045" w:rsidR="001858FC" w:rsidRDefault="001858FC">
          <w:pPr>
            <w:pStyle w:val="TOC1"/>
            <w:rPr>
              <w:rFonts w:asciiTheme="minorHAnsi" w:eastAsiaTheme="minorEastAsia" w:hAnsiTheme="minorHAnsi" w:cstheme="minorBidi"/>
              <w:noProof/>
              <w:lang w:val="ru-RU" w:eastAsia="ru-RU"/>
            </w:rPr>
          </w:pPr>
          <w:hyperlink w:anchor="_Toc86674532" w:history="1">
            <w:r w:rsidRPr="0001235E">
              <w:rPr>
                <w:rStyle w:val="Hyperlink"/>
                <w:rFonts w:eastAsiaTheme="majorEastAsia" w:cstheme="minorHAnsi"/>
                <w:noProof/>
                <w:lang w:val="en-US"/>
              </w:rPr>
              <w:t>Main Messages</w:t>
            </w:r>
            <w:r>
              <w:rPr>
                <w:noProof/>
                <w:webHidden/>
              </w:rPr>
              <w:tab/>
            </w:r>
            <w:r>
              <w:rPr>
                <w:noProof/>
                <w:webHidden/>
              </w:rPr>
              <w:tab/>
            </w:r>
            <w:r>
              <w:rPr>
                <w:noProof/>
                <w:webHidden/>
              </w:rPr>
              <w:fldChar w:fldCharType="begin"/>
            </w:r>
            <w:r>
              <w:rPr>
                <w:noProof/>
                <w:webHidden/>
              </w:rPr>
              <w:instrText xml:space="preserve"> PAGEREF _Toc86674532 \h </w:instrText>
            </w:r>
            <w:r>
              <w:rPr>
                <w:noProof/>
                <w:webHidden/>
              </w:rPr>
            </w:r>
            <w:r>
              <w:rPr>
                <w:noProof/>
                <w:webHidden/>
              </w:rPr>
              <w:fldChar w:fldCharType="separate"/>
            </w:r>
            <w:r>
              <w:rPr>
                <w:noProof/>
                <w:webHidden/>
              </w:rPr>
              <w:t>10</w:t>
            </w:r>
            <w:r>
              <w:rPr>
                <w:noProof/>
                <w:webHidden/>
              </w:rPr>
              <w:fldChar w:fldCharType="end"/>
            </w:r>
          </w:hyperlink>
        </w:p>
        <w:p w14:paraId="19FE1F1C" w14:textId="7E0E1663" w:rsidR="001858FC" w:rsidRDefault="001858FC">
          <w:pPr>
            <w:pStyle w:val="TOC1"/>
            <w:rPr>
              <w:rFonts w:asciiTheme="minorHAnsi" w:eastAsiaTheme="minorEastAsia" w:hAnsiTheme="minorHAnsi" w:cstheme="minorBidi"/>
              <w:noProof/>
              <w:lang w:val="ru-RU" w:eastAsia="ru-RU"/>
            </w:rPr>
          </w:pPr>
          <w:hyperlink w:anchor="_Toc86674533" w:history="1">
            <w:r w:rsidRPr="0001235E">
              <w:rPr>
                <w:rStyle w:val="Hyperlink"/>
                <w:rFonts w:eastAsiaTheme="majorEastAsia" w:cstheme="minorHAnsi"/>
                <w:noProof/>
                <w:lang w:val="en-US"/>
              </w:rPr>
              <w:t>Communication Channels</w:t>
            </w:r>
            <w:r>
              <w:rPr>
                <w:noProof/>
                <w:webHidden/>
              </w:rPr>
              <w:tab/>
            </w:r>
            <w:r>
              <w:rPr>
                <w:noProof/>
                <w:webHidden/>
              </w:rPr>
              <w:fldChar w:fldCharType="begin"/>
            </w:r>
            <w:r>
              <w:rPr>
                <w:noProof/>
                <w:webHidden/>
              </w:rPr>
              <w:instrText xml:space="preserve"> PAGEREF _Toc86674533 \h </w:instrText>
            </w:r>
            <w:r>
              <w:rPr>
                <w:noProof/>
                <w:webHidden/>
              </w:rPr>
            </w:r>
            <w:r>
              <w:rPr>
                <w:noProof/>
                <w:webHidden/>
              </w:rPr>
              <w:fldChar w:fldCharType="separate"/>
            </w:r>
            <w:r>
              <w:rPr>
                <w:noProof/>
                <w:webHidden/>
              </w:rPr>
              <w:t>11</w:t>
            </w:r>
            <w:r>
              <w:rPr>
                <w:noProof/>
                <w:webHidden/>
              </w:rPr>
              <w:fldChar w:fldCharType="end"/>
            </w:r>
          </w:hyperlink>
        </w:p>
        <w:p w14:paraId="44FC3CCE" w14:textId="48F2F806" w:rsidR="001858FC" w:rsidRDefault="001858FC">
          <w:pPr>
            <w:pStyle w:val="TOC1"/>
            <w:rPr>
              <w:rFonts w:asciiTheme="minorHAnsi" w:eastAsiaTheme="minorEastAsia" w:hAnsiTheme="minorHAnsi" w:cstheme="minorBidi"/>
              <w:noProof/>
              <w:lang w:val="ru-RU" w:eastAsia="ru-RU"/>
            </w:rPr>
          </w:pPr>
          <w:hyperlink w:anchor="_Toc86674534" w:history="1">
            <w:r w:rsidRPr="0001235E">
              <w:rPr>
                <w:rStyle w:val="Hyperlink"/>
                <w:rFonts w:eastAsiaTheme="majorEastAsia" w:cstheme="minorHAnsi"/>
                <w:noProof/>
                <w:lang w:val="en-US"/>
              </w:rPr>
              <w:t>The Strategic Communication Goals and Objectives of the Supreme Council of the Autonomous Republic of Ajara</w:t>
            </w:r>
            <w:r>
              <w:rPr>
                <w:noProof/>
                <w:webHidden/>
              </w:rPr>
              <w:tab/>
            </w:r>
            <w:r>
              <w:rPr>
                <w:noProof/>
                <w:webHidden/>
              </w:rPr>
              <w:tab/>
            </w:r>
            <w:r>
              <w:rPr>
                <w:noProof/>
                <w:webHidden/>
              </w:rPr>
              <w:fldChar w:fldCharType="begin"/>
            </w:r>
            <w:r>
              <w:rPr>
                <w:noProof/>
                <w:webHidden/>
              </w:rPr>
              <w:instrText xml:space="preserve"> PAGEREF _Toc86674534 \h </w:instrText>
            </w:r>
            <w:r>
              <w:rPr>
                <w:noProof/>
                <w:webHidden/>
              </w:rPr>
            </w:r>
            <w:r>
              <w:rPr>
                <w:noProof/>
                <w:webHidden/>
              </w:rPr>
              <w:fldChar w:fldCharType="separate"/>
            </w:r>
            <w:r>
              <w:rPr>
                <w:noProof/>
                <w:webHidden/>
              </w:rPr>
              <w:t>14</w:t>
            </w:r>
            <w:r>
              <w:rPr>
                <w:noProof/>
                <w:webHidden/>
              </w:rPr>
              <w:fldChar w:fldCharType="end"/>
            </w:r>
          </w:hyperlink>
        </w:p>
        <w:p w14:paraId="1BB57731" w14:textId="0F136A50" w:rsidR="001858FC" w:rsidRDefault="001858FC">
          <w:pPr>
            <w:pStyle w:val="TOC2"/>
            <w:tabs>
              <w:tab w:val="right" w:leader="dot" w:pos="9350"/>
            </w:tabs>
            <w:rPr>
              <w:rFonts w:asciiTheme="minorHAnsi" w:eastAsiaTheme="minorEastAsia" w:hAnsiTheme="minorHAnsi" w:cstheme="minorBidi"/>
              <w:noProof/>
              <w:lang w:val="ru-RU" w:eastAsia="ru-RU"/>
            </w:rPr>
          </w:pPr>
          <w:hyperlink w:anchor="_Toc86674535" w:history="1">
            <w:r w:rsidRPr="0001235E">
              <w:rPr>
                <w:rStyle w:val="Hyperlink"/>
                <w:rFonts w:cstheme="minorHAnsi"/>
                <w:b/>
                <w:noProof/>
                <w:lang w:val="en-US"/>
              </w:rPr>
              <w:t>Strategic Goal N1: Provide a Continuous Cycle of Information within the Council and Create an Internal Organizational Culture</w:t>
            </w:r>
            <w:r>
              <w:rPr>
                <w:noProof/>
                <w:webHidden/>
              </w:rPr>
              <w:tab/>
            </w:r>
            <w:r>
              <w:rPr>
                <w:noProof/>
                <w:webHidden/>
              </w:rPr>
              <w:fldChar w:fldCharType="begin"/>
            </w:r>
            <w:r>
              <w:rPr>
                <w:noProof/>
                <w:webHidden/>
              </w:rPr>
              <w:instrText xml:space="preserve"> PAGEREF _Toc86674535 \h </w:instrText>
            </w:r>
            <w:r>
              <w:rPr>
                <w:noProof/>
                <w:webHidden/>
              </w:rPr>
            </w:r>
            <w:r>
              <w:rPr>
                <w:noProof/>
                <w:webHidden/>
              </w:rPr>
              <w:fldChar w:fldCharType="separate"/>
            </w:r>
            <w:r>
              <w:rPr>
                <w:noProof/>
                <w:webHidden/>
              </w:rPr>
              <w:t>14</w:t>
            </w:r>
            <w:r>
              <w:rPr>
                <w:noProof/>
                <w:webHidden/>
              </w:rPr>
              <w:fldChar w:fldCharType="end"/>
            </w:r>
          </w:hyperlink>
        </w:p>
        <w:p w14:paraId="1BAA49CD" w14:textId="70F8BB51" w:rsidR="001858FC" w:rsidRDefault="001858FC">
          <w:pPr>
            <w:pStyle w:val="TOC2"/>
            <w:tabs>
              <w:tab w:val="right" w:leader="dot" w:pos="9350"/>
            </w:tabs>
            <w:rPr>
              <w:rFonts w:asciiTheme="minorHAnsi" w:eastAsiaTheme="minorEastAsia" w:hAnsiTheme="minorHAnsi" w:cstheme="minorBidi"/>
              <w:noProof/>
              <w:lang w:val="ru-RU" w:eastAsia="ru-RU"/>
            </w:rPr>
          </w:pPr>
          <w:hyperlink w:anchor="_Toc86674536" w:history="1">
            <w:r w:rsidRPr="0001235E">
              <w:rPr>
                <w:rStyle w:val="Hyperlink"/>
                <w:rFonts w:cstheme="minorHAnsi"/>
                <w:b/>
                <w:noProof/>
                <w:lang w:val="en-US"/>
              </w:rPr>
              <w:t>Strategic Goal N2: Establish an Inclusive External Communication System</w:t>
            </w:r>
            <w:r>
              <w:rPr>
                <w:noProof/>
                <w:webHidden/>
              </w:rPr>
              <w:tab/>
            </w:r>
            <w:r>
              <w:rPr>
                <w:noProof/>
                <w:webHidden/>
              </w:rPr>
              <w:fldChar w:fldCharType="begin"/>
            </w:r>
            <w:r>
              <w:rPr>
                <w:noProof/>
                <w:webHidden/>
              </w:rPr>
              <w:instrText xml:space="preserve"> PAGEREF _Toc86674536 \h </w:instrText>
            </w:r>
            <w:r>
              <w:rPr>
                <w:noProof/>
                <w:webHidden/>
              </w:rPr>
            </w:r>
            <w:r>
              <w:rPr>
                <w:noProof/>
                <w:webHidden/>
              </w:rPr>
              <w:fldChar w:fldCharType="separate"/>
            </w:r>
            <w:r>
              <w:rPr>
                <w:noProof/>
                <w:webHidden/>
              </w:rPr>
              <w:t>14</w:t>
            </w:r>
            <w:r>
              <w:rPr>
                <w:noProof/>
                <w:webHidden/>
              </w:rPr>
              <w:fldChar w:fldCharType="end"/>
            </w:r>
          </w:hyperlink>
        </w:p>
        <w:p w14:paraId="6EDDFD62" w14:textId="4A800A14" w:rsidR="001858FC" w:rsidRDefault="001858FC">
          <w:pPr>
            <w:pStyle w:val="TOC2"/>
            <w:tabs>
              <w:tab w:val="right" w:leader="dot" w:pos="9350"/>
            </w:tabs>
            <w:rPr>
              <w:rFonts w:asciiTheme="minorHAnsi" w:eastAsiaTheme="minorEastAsia" w:hAnsiTheme="minorHAnsi" w:cstheme="minorBidi"/>
              <w:noProof/>
              <w:lang w:val="ru-RU" w:eastAsia="ru-RU"/>
            </w:rPr>
          </w:pPr>
          <w:hyperlink w:anchor="_Toc86674537" w:history="1">
            <w:r w:rsidRPr="0001235E">
              <w:rPr>
                <w:rStyle w:val="Hyperlink"/>
                <w:rFonts w:cstheme="minorHAnsi"/>
                <w:b/>
                <w:noProof/>
                <w:lang w:val="en-US"/>
              </w:rPr>
              <w:t>Strategic Goal N3: Increase the Reputation of the Council</w:t>
            </w:r>
            <w:r>
              <w:rPr>
                <w:noProof/>
                <w:webHidden/>
              </w:rPr>
              <w:tab/>
            </w:r>
            <w:r>
              <w:rPr>
                <w:noProof/>
                <w:webHidden/>
              </w:rPr>
              <w:fldChar w:fldCharType="begin"/>
            </w:r>
            <w:r>
              <w:rPr>
                <w:noProof/>
                <w:webHidden/>
              </w:rPr>
              <w:instrText xml:space="preserve"> PAGEREF _Toc86674537 \h </w:instrText>
            </w:r>
            <w:r>
              <w:rPr>
                <w:noProof/>
                <w:webHidden/>
              </w:rPr>
            </w:r>
            <w:r>
              <w:rPr>
                <w:noProof/>
                <w:webHidden/>
              </w:rPr>
              <w:fldChar w:fldCharType="separate"/>
            </w:r>
            <w:r>
              <w:rPr>
                <w:noProof/>
                <w:webHidden/>
              </w:rPr>
              <w:t>15</w:t>
            </w:r>
            <w:r>
              <w:rPr>
                <w:noProof/>
                <w:webHidden/>
              </w:rPr>
              <w:fldChar w:fldCharType="end"/>
            </w:r>
          </w:hyperlink>
        </w:p>
        <w:p w14:paraId="554E967B" w14:textId="5D4B3C0F" w:rsidR="001858FC" w:rsidRDefault="001858FC">
          <w:pPr>
            <w:pStyle w:val="TOC1"/>
            <w:rPr>
              <w:rFonts w:asciiTheme="minorHAnsi" w:eastAsiaTheme="minorEastAsia" w:hAnsiTheme="minorHAnsi" w:cstheme="minorBidi"/>
              <w:noProof/>
              <w:lang w:val="ru-RU" w:eastAsia="ru-RU"/>
            </w:rPr>
          </w:pPr>
          <w:hyperlink w:anchor="_Toc86674538" w:history="1">
            <w:r w:rsidRPr="0001235E">
              <w:rPr>
                <w:rStyle w:val="Hyperlink"/>
                <w:rFonts w:eastAsiaTheme="majorEastAsia" w:cstheme="minorHAnsi"/>
                <w:noProof/>
                <w:lang w:val="en-US"/>
              </w:rPr>
              <w:t>Appendix 1: List of Literature</w:t>
            </w:r>
            <w:r>
              <w:rPr>
                <w:noProof/>
                <w:webHidden/>
              </w:rPr>
              <w:tab/>
            </w:r>
            <w:r>
              <w:rPr>
                <w:noProof/>
                <w:webHidden/>
              </w:rPr>
              <w:fldChar w:fldCharType="begin"/>
            </w:r>
            <w:r>
              <w:rPr>
                <w:noProof/>
                <w:webHidden/>
              </w:rPr>
              <w:instrText xml:space="preserve"> PAGEREF _Toc86674538 \h </w:instrText>
            </w:r>
            <w:r>
              <w:rPr>
                <w:noProof/>
                <w:webHidden/>
              </w:rPr>
            </w:r>
            <w:r>
              <w:rPr>
                <w:noProof/>
                <w:webHidden/>
              </w:rPr>
              <w:fldChar w:fldCharType="separate"/>
            </w:r>
            <w:r>
              <w:rPr>
                <w:noProof/>
                <w:webHidden/>
              </w:rPr>
              <w:t>16</w:t>
            </w:r>
            <w:r>
              <w:rPr>
                <w:noProof/>
                <w:webHidden/>
              </w:rPr>
              <w:fldChar w:fldCharType="end"/>
            </w:r>
          </w:hyperlink>
        </w:p>
        <w:p w14:paraId="6527BE44" w14:textId="42EFCC84" w:rsidR="003B10C4" w:rsidRPr="00460F7B" w:rsidRDefault="0025223E">
          <w:pPr>
            <w:spacing w:before="120" w:after="120"/>
            <w:rPr>
              <w:rFonts w:asciiTheme="minorHAnsi" w:hAnsiTheme="minorHAnsi" w:cstheme="minorHAnsi"/>
              <w:lang w:val="en-US"/>
            </w:rPr>
          </w:pPr>
          <w:r w:rsidRPr="00460F7B">
            <w:rPr>
              <w:rFonts w:asciiTheme="minorHAnsi" w:hAnsiTheme="minorHAnsi" w:cstheme="minorHAnsi"/>
              <w:lang w:val="en-US"/>
            </w:rPr>
            <w:fldChar w:fldCharType="end"/>
          </w:r>
        </w:p>
      </w:sdtContent>
    </w:sdt>
    <w:p w14:paraId="40BB3568" w14:textId="77777777" w:rsidR="003B10C4" w:rsidRPr="00460F7B" w:rsidRDefault="003B10C4">
      <w:pPr>
        <w:spacing w:before="120" w:after="120"/>
        <w:rPr>
          <w:rFonts w:asciiTheme="minorHAnsi" w:hAnsiTheme="minorHAnsi" w:cstheme="minorHAnsi"/>
          <w:lang w:val="en-US"/>
        </w:rPr>
      </w:pPr>
    </w:p>
    <w:p w14:paraId="68FCB68A" w14:textId="77777777" w:rsidR="003B10C4" w:rsidRPr="00460F7B" w:rsidRDefault="0025223E">
      <w:pPr>
        <w:spacing w:before="120" w:after="120"/>
        <w:rPr>
          <w:rFonts w:asciiTheme="minorHAnsi" w:hAnsiTheme="minorHAnsi" w:cstheme="minorHAnsi"/>
          <w:color w:val="00234F"/>
          <w:sz w:val="28"/>
          <w:szCs w:val="28"/>
          <w:u w:val="single"/>
          <w:lang w:val="en-US"/>
        </w:rPr>
        <w:sectPr w:rsidR="003B10C4" w:rsidRPr="00460F7B">
          <w:footerReference w:type="default" r:id="rId12"/>
          <w:pgSz w:w="12240" w:h="15840"/>
          <w:pgMar w:top="1440" w:right="1440" w:bottom="1440" w:left="1440" w:header="720" w:footer="720" w:gutter="0"/>
          <w:pgNumType w:start="1"/>
          <w:cols w:space="720"/>
          <w:titlePg/>
        </w:sectPr>
      </w:pPr>
      <w:r w:rsidRPr="00460F7B">
        <w:rPr>
          <w:rFonts w:asciiTheme="minorHAnsi" w:hAnsiTheme="minorHAnsi" w:cstheme="minorHAnsi"/>
          <w:lang w:val="en-US"/>
        </w:rPr>
        <w:br w:type="page"/>
      </w:r>
    </w:p>
    <w:p w14:paraId="58D689ED" w14:textId="77777777" w:rsidR="00971C07" w:rsidRPr="00460F7B" w:rsidRDefault="00971C07" w:rsidP="00971C07">
      <w:pPr>
        <w:pStyle w:val="Default"/>
        <w:spacing w:before="120" w:after="120"/>
        <w:jc w:val="both"/>
        <w:outlineLvl w:val="0"/>
        <w:rPr>
          <w:rFonts w:asciiTheme="minorHAnsi" w:eastAsiaTheme="majorEastAsia" w:hAnsiTheme="minorHAnsi" w:cstheme="minorHAnsi"/>
          <w:color w:val="00234F"/>
          <w:sz w:val="28"/>
          <w:szCs w:val="32"/>
          <w:u w:val="single" w:color="DFD723"/>
          <w:lang w:val="en-US"/>
        </w:rPr>
      </w:pPr>
      <w:bookmarkStart w:id="0" w:name="_Toc82432299"/>
      <w:bookmarkStart w:id="1" w:name="_Toc76394587"/>
      <w:bookmarkStart w:id="2" w:name="_Toc86674520"/>
      <w:r w:rsidRPr="00460F7B">
        <w:rPr>
          <w:rFonts w:asciiTheme="minorHAnsi" w:eastAsiaTheme="majorEastAsia" w:hAnsiTheme="minorHAnsi" w:cstheme="minorHAnsi"/>
          <w:color w:val="00234F"/>
          <w:sz w:val="28"/>
          <w:szCs w:val="32"/>
          <w:u w:val="single" w:color="DFD723"/>
          <w:lang w:val="en-US"/>
        </w:rPr>
        <w:t>Introduction</w:t>
      </w:r>
      <w:bookmarkEnd w:id="0"/>
      <w:bookmarkEnd w:id="2"/>
    </w:p>
    <w:p w14:paraId="195DF813" w14:textId="7D429437" w:rsidR="00CB0FA8" w:rsidRPr="00460F7B" w:rsidRDefault="00CB0FA8" w:rsidP="00CB0FA8">
      <w:pPr>
        <w:pStyle w:val="Default"/>
        <w:spacing w:before="120" w:after="120"/>
        <w:jc w:val="both"/>
        <w:rPr>
          <w:rFonts w:asciiTheme="minorHAnsi" w:hAnsiTheme="minorHAnsi" w:cstheme="minorHAnsi"/>
          <w:color w:val="auto"/>
          <w:sz w:val="22"/>
          <w:szCs w:val="22"/>
          <w:lang w:val="en-US"/>
        </w:rPr>
      </w:pPr>
      <w:r w:rsidRPr="00460F7B">
        <w:rPr>
          <w:rFonts w:asciiTheme="minorHAnsi" w:hAnsiTheme="minorHAnsi" w:cstheme="minorHAnsi"/>
          <w:color w:val="auto"/>
          <w:sz w:val="22"/>
          <w:szCs w:val="22"/>
          <w:lang w:val="en-US"/>
        </w:rPr>
        <w:t xml:space="preserve">Communication Strategy of the Supreme Council of Ajara is a framework document aimed to strengthen internal and external communication instruments of the </w:t>
      </w:r>
      <w:r w:rsidR="0088722F">
        <w:rPr>
          <w:rFonts w:asciiTheme="minorHAnsi" w:hAnsiTheme="minorHAnsi" w:cstheme="minorHAnsi"/>
          <w:color w:val="auto"/>
          <w:sz w:val="22"/>
          <w:szCs w:val="22"/>
          <w:lang w:val="en-US"/>
        </w:rPr>
        <w:t>C</w:t>
      </w:r>
      <w:r w:rsidRPr="00460F7B">
        <w:rPr>
          <w:rFonts w:asciiTheme="minorHAnsi" w:hAnsiTheme="minorHAnsi" w:cstheme="minorHAnsi"/>
          <w:color w:val="auto"/>
          <w:sz w:val="22"/>
          <w:szCs w:val="22"/>
          <w:lang w:val="en-US"/>
        </w:rPr>
        <w:t>ouncil as well as increase its visibility and authority.</w:t>
      </w:r>
    </w:p>
    <w:p w14:paraId="2CE12E0D" w14:textId="4C0BB452" w:rsidR="008675B9" w:rsidRPr="00460F7B" w:rsidRDefault="008675B9" w:rsidP="008675B9">
      <w:pPr>
        <w:pStyle w:val="Default"/>
        <w:spacing w:before="120" w:after="120"/>
        <w:jc w:val="both"/>
        <w:rPr>
          <w:rFonts w:asciiTheme="minorHAnsi" w:hAnsiTheme="minorHAnsi" w:cstheme="minorHAnsi"/>
          <w:color w:val="auto"/>
          <w:sz w:val="22"/>
          <w:szCs w:val="22"/>
          <w:lang w:val="en-US"/>
        </w:rPr>
      </w:pPr>
      <w:r w:rsidRPr="00460F7B">
        <w:rPr>
          <w:rFonts w:asciiTheme="minorHAnsi" w:hAnsiTheme="minorHAnsi" w:cstheme="minorHAnsi"/>
          <w:color w:val="auto"/>
          <w:sz w:val="22"/>
          <w:szCs w:val="22"/>
          <w:lang w:val="en-US"/>
        </w:rPr>
        <w:t>A Communication Action Plan accompanies the strategy document. Both documents are an integral part of the Institutional Development Strategy. The communication strategy is also in line with the Open Governance Council Action Plan 2020-2021.</w:t>
      </w:r>
    </w:p>
    <w:p w14:paraId="41260D0F" w14:textId="0D9F91B8" w:rsidR="004207AA" w:rsidRPr="00460F7B" w:rsidRDefault="00971C07" w:rsidP="004207AA">
      <w:pPr>
        <w:pStyle w:val="Default"/>
        <w:spacing w:before="120" w:after="120"/>
        <w:jc w:val="both"/>
        <w:rPr>
          <w:rFonts w:asciiTheme="minorHAnsi" w:hAnsiTheme="minorHAnsi" w:cstheme="minorHAnsi"/>
          <w:color w:val="auto"/>
          <w:sz w:val="22"/>
          <w:szCs w:val="22"/>
          <w:lang w:val="en-US"/>
        </w:rPr>
      </w:pPr>
      <w:r w:rsidRPr="00460F7B">
        <w:rPr>
          <w:rFonts w:asciiTheme="minorHAnsi" w:hAnsiTheme="minorHAnsi" w:cstheme="minorHAnsi"/>
          <w:color w:val="auto"/>
          <w:sz w:val="22"/>
          <w:szCs w:val="22"/>
          <w:lang w:val="en-US"/>
        </w:rPr>
        <w:t>This document is prepared with the support and in the framework of the European Union and the United Nations Development Program (UNDP) project - "Consolidat</w:t>
      </w:r>
      <w:r w:rsidR="0088722F">
        <w:rPr>
          <w:rFonts w:asciiTheme="minorHAnsi" w:hAnsiTheme="minorHAnsi" w:cstheme="minorHAnsi"/>
          <w:color w:val="auto"/>
          <w:sz w:val="22"/>
          <w:szCs w:val="22"/>
          <w:lang w:val="en-US"/>
        </w:rPr>
        <w:t>ing</w:t>
      </w:r>
      <w:r w:rsidRPr="00460F7B">
        <w:rPr>
          <w:rFonts w:asciiTheme="minorHAnsi" w:hAnsiTheme="minorHAnsi" w:cstheme="minorHAnsi"/>
          <w:color w:val="auto"/>
          <w:sz w:val="22"/>
          <w:szCs w:val="22"/>
          <w:lang w:val="en-US"/>
        </w:rPr>
        <w:t xml:space="preserve"> Parliamentary Democracy in Georgia"</w:t>
      </w:r>
      <w:r w:rsidR="004207AA" w:rsidRPr="00460F7B">
        <w:rPr>
          <w:rFonts w:asciiTheme="minorHAnsi" w:hAnsiTheme="minorHAnsi" w:cstheme="minorHAnsi"/>
          <w:color w:val="auto"/>
          <w:sz w:val="22"/>
          <w:szCs w:val="22"/>
          <w:lang w:val="en-US"/>
        </w:rPr>
        <w:t>;</w:t>
      </w:r>
      <w:r w:rsidR="004207AA" w:rsidRPr="00460F7B">
        <w:rPr>
          <w:rFonts w:asciiTheme="minorHAnsi" w:hAnsiTheme="minorHAnsi" w:cstheme="minorHAnsi"/>
          <w:lang w:val="en-US"/>
        </w:rPr>
        <w:t xml:space="preserve"> u</w:t>
      </w:r>
      <w:r w:rsidR="004207AA" w:rsidRPr="00460F7B">
        <w:rPr>
          <w:rFonts w:asciiTheme="minorHAnsi" w:hAnsiTheme="minorHAnsi" w:cstheme="minorHAnsi"/>
          <w:color w:val="auto"/>
          <w:sz w:val="22"/>
          <w:szCs w:val="22"/>
          <w:lang w:val="en-US"/>
        </w:rPr>
        <w:t>nder which strategic documents were developed with the support of the consulting company PMO.</w:t>
      </w:r>
    </w:p>
    <w:p w14:paraId="6058681C" w14:textId="2523638E" w:rsidR="00971C07" w:rsidRPr="00460F7B" w:rsidRDefault="004207AA" w:rsidP="004207AA">
      <w:pPr>
        <w:pStyle w:val="Default"/>
        <w:spacing w:before="120" w:after="120"/>
        <w:jc w:val="both"/>
        <w:rPr>
          <w:rFonts w:asciiTheme="minorHAnsi" w:hAnsiTheme="minorHAnsi" w:cstheme="minorHAnsi"/>
          <w:color w:val="auto"/>
          <w:sz w:val="22"/>
          <w:szCs w:val="22"/>
          <w:lang w:val="en-US"/>
        </w:rPr>
      </w:pPr>
      <w:r w:rsidRPr="00460F7B">
        <w:rPr>
          <w:rFonts w:asciiTheme="minorHAnsi" w:hAnsiTheme="minorHAnsi" w:cstheme="minorHAnsi"/>
          <w:color w:val="auto"/>
          <w:sz w:val="22"/>
          <w:szCs w:val="22"/>
          <w:lang w:val="en-US"/>
        </w:rPr>
        <w:t>This document will help strengthen the Council’s communication abilities, intensify the strategic communication planning process</w:t>
      </w:r>
      <w:r w:rsidR="0088722F">
        <w:rPr>
          <w:rFonts w:asciiTheme="minorHAnsi" w:hAnsiTheme="minorHAnsi" w:cstheme="minorHAnsi"/>
          <w:color w:val="auto"/>
          <w:sz w:val="22"/>
          <w:szCs w:val="22"/>
        </w:rPr>
        <w:t>,</w:t>
      </w:r>
      <w:r w:rsidRPr="00460F7B">
        <w:rPr>
          <w:rFonts w:asciiTheme="minorHAnsi" w:hAnsiTheme="minorHAnsi" w:cstheme="minorHAnsi"/>
          <w:color w:val="auto"/>
          <w:sz w:val="22"/>
          <w:szCs w:val="22"/>
          <w:lang w:val="en-US"/>
        </w:rPr>
        <w:t xml:space="preserve"> identify further steps, and ultimately improve the Council’s reputation and image.</w:t>
      </w:r>
    </w:p>
    <w:p w14:paraId="2E03C3FA" w14:textId="77777777" w:rsidR="003B10C4" w:rsidRPr="00460F7B" w:rsidRDefault="003B10C4" w:rsidP="00AD1B02">
      <w:pPr>
        <w:pBdr>
          <w:top w:val="nil"/>
          <w:left w:val="nil"/>
          <w:bottom w:val="nil"/>
          <w:right w:val="nil"/>
          <w:between w:val="nil"/>
        </w:pBdr>
        <w:spacing w:before="120" w:after="120" w:line="264" w:lineRule="auto"/>
        <w:rPr>
          <w:rFonts w:asciiTheme="minorHAnsi" w:hAnsiTheme="minorHAnsi" w:cstheme="minorHAnsi"/>
          <w:color w:val="000000"/>
          <w:lang w:val="en-US"/>
        </w:rPr>
      </w:pPr>
    </w:p>
    <w:p w14:paraId="5B43F9D4" w14:textId="77777777" w:rsidR="00EC35C8" w:rsidRPr="00460F7B" w:rsidRDefault="00EC35C8" w:rsidP="00EC35C8">
      <w:pPr>
        <w:pStyle w:val="Default"/>
        <w:spacing w:before="120" w:after="120"/>
        <w:jc w:val="both"/>
        <w:outlineLvl w:val="0"/>
        <w:rPr>
          <w:rFonts w:asciiTheme="minorHAnsi" w:eastAsiaTheme="majorEastAsia" w:hAnsiTheme="minorHAnsi" w:cstheme="minorHAnsi"/>
          <w:color w:val="00234F"/>
          <w:sz w:val="28"/>
          <w:szCs w:val="32"/>
          <w:u w:val="single" w:color="DFD723"/>
          <w:lang w:val="en-US"/>
        </w:rPr>
      </w:pPr>
      <w:bookmarkStart w:id="3" w:name="_Toc82432300"/>
      <w:bookmarkStart w:id="4" w:name="_Toc86674521"/>
      <w:bookmarkEnd w:id="1"/>
      <w:r w:rsidRPr="00460F7B">
        <w:rPr>
          <w:rFonts w:asciiTheme="minorHAnsi" w:eastAsiaTheme="majorEastAsia" w:hAnsiTheme="minorHAnsi" w:cstheme="minorHAnsi"/>
          <w:color w:val="00234F"/>
          <w:sz w:val="28"/>
          <w:szCs w:val="32"/>
          <w:u w:val="single" w:color="DFD723"/>
          <w:lang w:val="en-US"/>
        </w:rPr>
        <w:t>Methodology</w:t>
      </w:r>
      <w:bookmarkEnd w:id="3"/>
      <w:bookmarkEnd w:id="4"/>
    </w:p>
    <w:p w14:paraId="388B081B" w14:textId="52B9157B" w:rsidR="0073529E" w:rsidRPr="00460F7B" w:rsidRDefault="0073529E" w:rsidP="0073529E">
      <w:pPr>
        <w:spacing w:before="120" w:after="120"/>
        <w:jc w:val="both"/>
        <w:rPr>
          <w:rFonts w:asciiTheme="minorHAnsi" w:hAnsiTheme="minorHAnsi" w:cstheme="minorHAnsi"/>
          <w:lang w:val="en-US"/>
        </w:rPr>
      </w:pPr>
      <w:r w:rsidRPr="00460F7B">
        <w:rPr>
          <w:rFonts w:asciiTheme="minorHAnsi" w:hAnsiTheme="minorHAnsi" w:cstheme="minorHAnsi"/>
          <w:lang w:val="en-US"/>
        </w:rPr>
        <w:t>Consultations, workshops and in-depth interviews were conducted during the drafting stage of strategic documents; all the existing documents regarding communication of the Council were analyzed.</w:t>
      </w:r>
    </w:p>
    <w:p w14:paraId="033548EB" w14:textId="7A634E77" w:rsidR="0073529E" w:rsidRPr="00460F7B" w:rsidRDefault="0073529E" w:rsidP="0073529E">
      <w:pPr>
        <w:spacing w:before="120" w:after="120"/>
        <w:jc w:val="both"/>
        <w:rPr>
          <w:rFonts w:asciiTheme="minorHAnsi" w:hAnsiTheme="minorHAnsi" w:cstheme="minorHAnsi"/>
          <w:lang w:val="en-US"/>
        </w:rPr>
      </w:pPr>
      <w:r w:rsidRPr="00460F7B">
        <w:rPr>
          <w:rFonts w:asciiTheme="minorHAnsi" w:hAnsiTheme="minorHAnsi" w:cstheme="minorHAnsi"/>
          <w:lang w:val="en-US"/>
        </w:rPr>
        <w:t xml:space="preserve">During the development of the communication strategy, </w:t>
      </w:r>
      <w:proofErr w:type="gramStart"/>
      <w:r w:rsidRPr="00460F7B">
        <w:rPr>
          <w:rFonts w:asciiTheme="minorHAnsi" w:hAnsiTheme="minorHAnsi" w:cstheme="minorHAnsi"/>
          <w:lang w:val="en-US"/>
        </w:rPr>
        <w:t>15</w:t>
      </w:r>
      <w:proofErr w:type="gramEnd"/>
      <w:r w:rsidRPr="00460F7B">
        <w:rPr>
          <w:rFonts w:asciiTheme="minorHAnsi" w:hAnsiTheme="minorHAnsi" w:cstheme="minorHAnsi"/>
          <w:lang w:val="en-US"/>
        </w:rPr>
        <w:t xml:space="preserve"> interviews were conducted with the internal and external stakehold</w:t>
      </w:r>
      <w:r w:rsidR="00AD5536" w:rsidRPr="00460F7B">
        <w:rPr>
          <w:rFonts w:asciiTheme="minorHAnsi" w:hAnsiTheme="minorHAnsi" w:cstheme="minorHAnsi"/>
          <w:lang w:val="en-US"/>
        </w:rPr>
        <w:t>ers of the Supreme Council of A</w:t>
      </w:r>
      <w:r w:rsidRPr="00460F7B">
        <w:rPr>
          <w:rFonts w:asciiTheme="minorHAnsi" w:hAnsiTheme="minorHAnsi" w:cstheme="minorHAnsi"/>
          <w:lang w:val="en-US"/>
        </w:rPr>
        <w:t>jara, including representatives of the government, opposition, civil society, international organizations and the media.</w:t>
      </w:r>
    </w:p>
    <w:p w14:paraId="3469316A" w14:textId="4FB2CB66" w:rsidR="0073529E" w:rsidRPr="00460F7B" w:rsidRDefault="00C8348E" w:rsidP="0073529E">
      <w:pPr>
        <w:spacing w:before="120" w:after="120"/>
        <w:jc w:val="both"/>
        <w:rPr>
          <w:rFonts w:asciiTheme="minorHAnsi" w:hAnsiTheme="minorHAnsi" w:cstheme="minorHAnsi"/>
          <w:lang w:val="en-US"/>
        </w:rPr>
      </w:pPr>
      <w:r w:rsidRPr="00460F7B">
        <w:rPr>
          <w:rFonts w:asciiTheme="minorHAnsi" w:hAnsiTheme="minorHAnsi" w:cstheme="minorHAnsi"/>
          <w:noProof/>
          <w:lang w:val="en-US"/>
        </w:rPr>
        <w:drawing>
          <wp:anchor distT="0" distB="0" distL="114300" distR="114300" simplePos="0" relativeHeight="251664384" behindDoc="0" locked="0" layoutInCell="1" allowOverlap="1" wp14:anchorId="68AD1D82" wp14:editId="2C1A6C07">
            <wp:simplePos x="0" y="0"/>
            <wp:positionH relativeFrom="margin">
              <wp:posOffset>1422400</wp:posOffset>
            </wp:positionH>
            <wp:positionV relativeFrom="paragraph">
              <wp:posOffset>1007745</wp:posOffset>
            </wp:positionV>
            <wp:extent cx="2687320" cy="2490470"/>
            <wp:effectExtent l="0" t="0" r="0" b="508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87320" cy="2490470"/>
                    </a:xfrm>
                    <a:prstGeom prst="rect">
                      <a:avLst/>
                    </a:prstGeom>
                    <a:noFill/>
                  </pic:spPr>
                </pic:pic>
              </a:graphicData>
            </a:graphic>
            <wp14:sizeRelH relativeFrom="margin">
              <wp14:pctWidth>0</wp14:pctWidth>
            </wp14:sizeRelH>
            <wp14:sizeRelV relativeFrom="margin">
              <wp14:pctHeight>0</wp14:pctHeight>
            </wp14:sizeRelV>
          </wp:anchor>
        </w:drawing>
      </w:r>
      <w:r w:rsidR="0073529E" w:rsidRPr="00460F7B">
        <w:rPr>
          <w:rFonts w:asciiTheme="minorHAnsi" w:hAnsiTheme="minorHAnsi" w:cstheme="minorHAnsi"/>
          <w:lang w:val="en-US"/>
        </w:rPr>
        <w:t>In the process of developing the communication strategy of the</w:t>
      </w:r>
      <w:r w:rsidR="00AD5536" w:rsidRPr="00460F7B">
        <w:rPr>
          <w:rFonts w:asciiTheme="minorHAnsi" w:hAnsiTheme="minorHAnsi" w:cstheme="minorHAnsi"/>
          <w:lang w:val="en-US"/>
        </w:rPr>
        <w:t xml:space="preserve"> Supreme Council of A</w:t>
      </w:r>
      <w:r w:rsidR="0073529E" w:rsidRPr="00460F7B">
        <w:rPr>
          <w:rFonts w:asciiTheme="minorHAnsi" w:hAnsiTheme="minorHAnsi" w:cstheme="minorHAnsi"/>
          <w:lang w:val="en-US"/>
        </w:rPr>
        <w:t>jara, the target groups of the Supreme Council were determined, the main communication messages were defined and the communication channels for specific groups were selected. After carefully analyzing the main challenges and the SWOT analysis, three communication strategic go</w:t>
      </w:r>
      <w:r w:rsidR="00AD5536" w:rsidRPr="00460F7B">
        <w:rPr>
          <w:rFonts w:asciiTheme="minorHAnsi" w:hAnsiTheme="minorHAnsi" w:cstheme="minorHAnsi"/>
          <w:lang w:val="en-US"/>
        </w:rPr>
        <w:t>als of the Supreme Council of A</w:t>
      </w:r>
      <w:r w:rsidR="0073529E" w:rsidRPr="00460F7B">
        <w:rPr>
          <w:rFonts w:asciiTheme="minorHAnsi" w:hAnsiTheme="minorHAnsi" w:cstheme="minorHAnsi"/>
          <w:lang w:val="en-US"/>
        </w:rPr>
        <w:t>jara and relevant objectives were formed, which were conveyed in detailed actions and steps.</w:t>
      </w:r>
    </w:p>
    <w:p w14:paraId="645B85EF" w14:textId="66AEBB3A" w:rsidR="003B10C4" w:rsidRPr="00460F7B" w:rsidRDefault="000A5BB1">
      <w:pPr>
        <w:spacing w:before="120" w:after="120"/>
        <w:jc w:val="both"/>
        <w:rPr>
          <w:rFonts w:asciiTheme="minorHAnsi" w:hAnsiTheme="minorHAnsi" w:cstheme="minorHAnsi"/>
          <w:lang w:val="en-US"/>
        </w:rPr>
      </w:pPr>
      <w:r w:rsidRPr="00460F7B">
        <w:rPr>
          <w:rFonts w:asciiTheme="minorHAnsi" w:hAnsiTheme="minorHAnsi" w:cstheme="minorHAnsi"/>
          <w:lang w:val="en-US"/>
        </w:rPr>
        <w:t>The strategic goals were formulated in accordance with the target audience and key messag</w:t>
      </w:r>
      <w:r w:rsidR="00AD5536" w:rsidRPr="00460F7B">
        <w:rPr>
          <w:rFonts w:asciiTheme="minorHAnsi" w:hAnsiTheme="minorHAnsi" w:cstheme="minorHAnsi"/>
          <w:lang w:val="en-US"/>
        </w:rPr>
        <w:t>es of the Supreme Council of A</w:t>
      </w:r>
      <w:r w:rsidRPr="00460F7B">
        <w:rPr>
          <w:rFonts w:asciiTheme="minorHAnsi" w:hAnsiTheme="minorHAnsi" w:cstheme="minorHAnsi"/>
          <w:lang w:val="en-US"/>
        </w:rPr>
        <w:t>jara, as well as taking internal and external challenges</w:t>
      </w:r>
      <w:r w:rsidR="0088722F" w:rsidRPr="0088722F">
        <w:rPr>
          <w:rFonts w:asciiTheme="minorHAnsi" w:hAnsiTheme="minorHAnsi" w:cstheme="minorHAnsi"/>
          <w:lang w:val="en-US"/>
        </w:rPr>
        <w:t xml:space="preserve"> </w:t>
      </w:r>
      <w:r w:rsidR="0088722F" w:rsidRPr="00460F7B">
        <w:rPr>
          <w:rFonts w:asciiTheme="minorHAnsi" w:hAnsiTheme="minorHAnsi" w:cstheme="minorHAnsi"/>
          <w:lang w:val="en-US"/>
        </w:rPr>
        <w:t>into consideration</w:t>
      </w:r>
      <w:r w:rsidRPr="00460F7B">
        <w:rPr>
          <w:rFonts w:asciiTheme="minorHAnsi" w:hAnsiTheme="minorHAnsi" w:cstheme="minorHAnsi"/>
          <w:lang w:val="en-US"/>
        </w:rPr>
        <w:t>.</w:t>
      </w:r>
    </w:p>
    <w:p w14:paraId="416C5B75" w14:textId="42DF4A4B" w:rsidR="00820C50" w:rsidRPr="00460F7B" w:rsidRDefault="00820C50">
      <w:pPr>
        <w:spacing w:before="120" w:after="120"/>
        <w:jc w:val="both"/>
        <w:rPr>
          <w:rFonts w:asciiTheme="minorHAnsi" w:hAnsiTheme="minorHAnsi" w:cstheme="minorHAnsi"/>
          <w:lang w:val="en-US"/>
        </w:rPr>
      </w:pPr>
      <w:r w:rsidRPr="00460F7B">
        <w:rPr>
          <w:rFonts w:asciiTheme="minorHAnsi" w:hAnsiTheme="minorHAnsi" w:cstheme="minorHAnsi"/>
          <w:lang w:val="en-US"/>
        </w:rPr>
        <w:t>The Council's communication strategy is divided into two areas: internal and external communication</w:t>
      </w:r>
      <w:r w:rsidR="0088722F">
        <w:rPr>
          <w:rFonts w:asciiTheme="minorHAnsi" w:hAnsiTheme="minorHAnsi" w:cstheme="minorHAnsi"/>
          <w:lang w:val="en-US"/>
        </w:rPr>
        <w:t>s</w:t>
      </w:r>
      <w:r w:rsidRPr="00460F7B">
        <w:rPr>
          <w:rFonts w:asciiTheme="minorHAnsi" w:hAnsiTheme="minorHAnsi" w:cstheme="minorHAnsi"/>
          <w:lang w:val="en-US"/>
        </w:rPr>
        <w:t>. Both directions foresee an uninterrupted exchange of information, as well as strengthening the reputation and im</w:t>
      </w:r>
      <w:r w:rsidR="00AD5536" w:rsidRPr="00460F7B">
        <w:rPr>
          <w:rFonts w:asciiTheme="minorHAnsi" w:hAnsiTheme="minorHAnsi" w:cstheme="minorHAnsi"/>
          <w:lang w:val="en-US"/>
        </w:rPr>
        <w:t>age of the Supreme Council of A</w:t>
      </w:r>
      <w:r w:rsidRPr="00460F7B">
        <w:rPr>
          <w:rFonts w:asciiTheme="minorHAnsi" w:hAnsiTheme="minorHAnsi" w:cstheme="minorHAnsi"/>
          <w:lang w:val="en-US"/>
        </w:rPr>
        <w:t>jara.</w:t>
      </w:r>
    </w:p>
    <w:p w14:paraId="4DB1F3B4" w14:textId="0B320808" w:rsidR="003B10C4" w:rsidRPr="00460F7B" w:rsidRDefault="00CD781C">
      <w:pPr>
        <w:spacing w:before="120" w:after="120"/>
        <w:jc w:val="both"/>
        <w:rPr>
          <w:rFonts w:asciiTheme="minorHAnsi" w:hAnsiTheme="minorHAnsi" w:cstheme="minorHAnsi"/>
          <w:lang w:val="en-US"/>
        </w:rPr>
      </w:pPr>
      <w:r w:rsidRPr="00460F7B">
        <w:rPr>
          <w:rFonts w:asciiTheme="minorHAnsi" w:hAnsiTheme="minorHAnsi" w:cstheme="minorHAnsi"/>
          <w:lang w:val="en-US"/>
        </w:rPr>
        <w:t xml:space="preserve">The internal and external directions of strategic goals are radically different from each other in terms of target groups, although their interrelationships are important. </w:t>
      </w:r>
      <w:r w:rsidR="007A1CD9" w:rsidRPr="00460F7B">
        <w:rPr>
          <w:rFonts w:asciiTheme="minorHAnsi" w:hAnsiTheme="minorHAnsi" w:cstheme="minorHAnsi"/>
          <w:lang w:val="en-US"/>
        </w:rPr>
        <w:t>If the int</w:t>
      </w:r>
      <w:r w:rsidR="00F6055F" w:rsidRPr="00460F7B">
        <w:rPr>
          <w:rFonts w:asciiTheme="minorHAnsi" w:hAnsiTheme="minorHAnsi" w:cstheme="minorHAnsi"/>
          <w:lang w:val="en-US"/>
        </w:rPr>
        <w:t>ernal communication of the Council</w:t>
      </w:r>
      <w:r w:rsidR="007A1CD9" w:rsidRPr="00460F7B">
        <w:rPr>
          <w:rFonts w:asciiTheme="minorHAnsi" w:hAnsiTheme="minorHAnsi" w:cstheme="minorHAnsi"/>
          <w:lang w:val="en-US"/>
        </w:rPr>
        <w:t xml:space="preserve"> is strong, the process of external communication and openness will be carried out accordingly. Each step taken to increase internal PR and employee pride will help strengthen the reputat</w:t>
      </w:r>
      <w:r w:rsidR="00AD5536" w:rsidRPr="00460F7B">
        <w:rPr>
          <w:rFonts w:asciiTheme="minorHAnsi" w:hAnsiTheme="minorHAnsi" w:cstheme="minorHAnsi"/>
          <w:lang w:val="en-US"/>
        </w:rPr>
        <w:t>ion of the Supreme Council of A</w:t>
      </w:r>
      <w:r w:rsidR="007A1CD9" w:rsidRPr="00460F7B">
        <w:rPr>
          <w:rFonts w:asciiTheme="minorHAnsi" w:hAnsiTheme="minorHAnsi" w:cstheme="minorHAnsi"/>
          <w:lang w:val="en-US"/>
        </w:rPr>
        <w:t>jara and quality public relations to enhance its overall/external reputation.</w:t>
      </w:r>
    </w:p>
    <w:p w14:paraId="3EDF29AA" w14:textId="77777777" w:rsidR="003B10C4" w:rsidRPr="00460F7B" w:rsidRDefault="003B10C4">
      <w:pPr>
        <w:spacing w:before="120" w:after="120"/>
        <w:rPr>
          <w:rFonts w:asciiTheme="minorHAnsi" w:hAnsiTheme="minorHAnsi" w:cstheme="minorHAnsi"/>
          <w:lang w:val="en-US"/>
        </w:rPr>
      </w:pPr>
    </w:p>
    <w:p w14:paraId="124E4078" w14:textId="0DF7BF97" w:rsidR="003B10C4" w:rsidRPr="00460F7B" w:rsidRDefault="002665A5" w:rsidP="002665A5">
      <w:pPr>
        <w:pStyle w:val="Default"/>
        <w:spacing w:before="120" w:after="120"/>
        <w:jc w:val="both"/>
        <w:outlineLvl w:val="0"/>
        <w:rPr>
          <w:rFonts w:asciiTheme="minorHAnsi" w:eastAsiaTheme="majorEastAsia" w:hAnsiTheme="minorHAnsi" w:cstheme="minorHAnsi"/>
          <w:color w:val="00234F"/>
          <w:sz w:val="28"/>
          <w:szCs w:val="32"/>
          <w:u w:val="single" w:color="DFD723"/>
          <w:lang w:val="en-US"/>
        </w:rPr>
      </w:pPr>
      <w:bookmarkStart w:id="5" w:name="_Toc86674522"/>
      <w:r w:rsidRPr="00460F7B">
        <w:rPr>
          <w:rFonts w:asciiTheme="minorHAnsi" w:eastAsiaTheme="majorEastAsia" w:hAnsiTheme="minorHAnsi" w:cstheme="minorHAnsi"/>
          <w:color w:val="00234F"/>
          <w:sz w:val="28"/>
          <w:szCs w:val="32"/>
          <w:u w:val="single" w:color="DFD723"/>
          <w:lang w:val="en-US"/>
        </w:rPr>
        <w:t>Situation Analysis</w:t>
      </w:r>
      <w:bookmarkEnd w:id="5"/>
    </w:p>
    <w:p w14:paraId="166F89A5" w14:textId="2CA43306" w:rsidR="00FD42D9" w:rsidRPr="00460F7B" w:rsidRDefault="00976CF0">
      <w:pPr>
        <w:spacing w:before="120" w:after="120"/>
        <w:jc w:val="both"/>
        <w:rPr>
          <w:rFonts w:asciiTheme="minorHAnsi" w:hAnsiTheme="minorHAnsi" w:cstheme="minorHAnsi"/>
          <w:lang w:val="en-US"/>
        </w:rPr>
      </w:pPr>
      <w:r w:rsidRPr="00460F7B">
        <w:rPr>
          <w:rFonts w:asciiTheme="minorHAnsi" w:hAnsiTheme="minorHAnsi" w:cstheme="minorHAnsi"/>
          <w:lang w:val="en-US"/>
        </w:rPr>
        <w:t xml:space="preserve">Public Relationship </w:t>
      </w:r>
      <w:r w:rsidR="0088722F">
        <w:rPr>
          <w:rFonts w:asciiTheme="minorHAnsi" w:hAnsiTheme="minorHAnsi" w:cstheme="minorHAnsi"/>
          <w:lang w:val="en-US"/>
        </w:rPr>
        <w:t>a</w:t>
      </w:r>
      <w:r w:rsidRPr="00460F7B">
        <w:rPr>
          <w:rFonts w:asciiTheme="minorHAnsi" w:hAnsiTheme="minorHAnsi" w:cstheme="minorHAnsi"/>
          <w:lang w:val="en-US"/>
        </w:rPr>
        <w:t xml:space="preserve">nd </w:t>
      </w:r>
      <w:r w:rsidR="0088722F">
        <w:rPr>
          <w:rFonts w:asciiTheme="minorHAnsi" w:hAnsiTheme="minorHAnsi" w:cstheme="minorHAnsi"/>
          <w:lang w:val="en-US"/>
        </w:rPr>
        <w:t>P</w:t>
      </w:r>
      <w:r w:rsidRPr="00460F7B">
        <w:rPr>
          <w:rFonts w:asciiTheme="minorHAnsi" w:hAnsiTheme="minorHAnsi" w:cstheme="minorHAnsi"/>
          <w:lang w:val="en-US"/>
        </w:rPr>
        <w:t>rotocol Department</w:t>
      </w:r>
      <w:r w:rsidR="001858C0">
        <w:rPr>
          <w:rFonts w:asciiTheme="minorHAnsi" w:hAnsiTheme="minorHAnsi" w:cstheme="minorHAnsi"/>
          <w:lang w:val="en-US"/>
        </w:rPr>
        <w:t xml:space="preserve"> (PR Department)</w:t>
      </w:r>
      <w:r w:rsidR="00FD42D9" w:rsidRPr="00460F7B">
        <w:rPr>
          <w:rFonts w:asciiTheme="minorHAnsi" w:hAnsiTheme="minorHAnsi" w:cstheme="minorHAnsi"/>
          <w:lang w:val="en-US"/>
        </w:rPr>
        <w:t xml:space="preserve">, as well as the </w:t>
      </w:r>
      <w:r w:rsidR="001858C0">
        <w:rPr>
          <w:rFonts w:asciiTheme="minorHAnsi" w:hAnsiTheme="minorHAnsi" w:cstheme="minorHAnsi"/>
          <w:lang w:val="en-US"/>
        </w:rPr>
        <w:t xml:space="preserve">Office/Staff </w:t>
      </w:r>
      <w:r w:rsidR="00FD42D9" w:rsidRPr="00460F7B">
        <w:rPr>
          <w:rFonts w:asciiTheme="minorHAnsi" w:hAnsiTheme="minorHAnsi" w:cstheme="minorHAnsi"/>
          <w:lang w:val="en-US"/>
        </w:rPr>
        <w:t>of the Chair</w:t>
      </w:r>
      <w:r w:rsidR="001858C0">
        <w:rPr>
          <w:rFonts w:asciiTheme="minorHAnsi" w:hAnsiTheme="minorHAnsi" w:cstheme="minorHAnsi"/>
          <w:lang w:val="en-US"/>
        </w:rPr>
        <w:t>person</w:t>
      </w:r>
      <w:r w:rsidR="00FD42D9" w:rsidRPr="00460F7B">
        <w:rPr>
          <w:rFonts w:asciiTheme="minorHAnsi" w:hAnsiTheme="minorHAnsi" w:cstheme="minorHAnsi"/>
          <w:lang w:val="en-US"/>
        </w:rPr>
        <w:t xml:space="preserve"> of the Supreme Council, </w:t>
      </w:r>
      <w:r w:rsidR="001858C0">
        <w:rPr>
          <w:rFonts w:asciiTheme="minorHAnsi" w:hAnsiTheme="minorHAnsi" w:cstheme="minorHAnsi"/>
          <w:lang w:val="en-US"/>
        </w:rPr>
        <w:t>are</w:t>
      </w:r>
      <w:r w:rsidR="00FD42D9" w:rsidRPr="00460F7B">
        <w:rPr>
          <w:rFonts w:asciiTheme="minorHAnsi" w:hAnsiTheme="minorHAnsi" w:cstheme="minorHAnsi"/>
          <w:lang w:val="en-US"/>
        </w:rPr>
        <w:t xml:space="preserve"> in charge of the Supreme Council </w:t>
      </w:r>
      <w:r w:rsidR="00AA1AC0" w:rsidRPr="00460F7B">
        <w:rPr>
          <w:rFonts w:asciiTheme="minorHAnsi" w:hAnsiTheme="minorHAnsi" w:cstheme="minorHAnsi"/>
          <w:lang w:val="en-US"/>
        </w:rPr>
        <w:t>of A</w:t>
      </w:r>
      <w:r w:rsidR="00FD42D9" w:rsidRPr="00460F7B">
        <w:rPr>
          <w:rFonts w:asciiTheme="minorHAnsi" w:hAnsiTheme="minorHAnsi" w:cstheme="minorHAnsi"/>
          <w:lang w:val="en-US"/>
        </w:rPr>
        <w:t>jara's internal and external communication</w:t>
      </w:r>
      <w:r w:rsidR="0088722F">
        <w:rPr>
          <w:rFonts w:asciiTheme="minorHAnsi" w:hAnsiTheme="minorHAnsi" w:cstheme="minorHAnsi"/>
          <w:lang w:val="en-US"/>
        </w:rPr>
        <w:t>s</w:t>
      </w:r>
      <w:r w:rsidR="00FD42D9" w:rsidRPr="00460F7B">
        <w:rPr>
          <w:rFonts w:asciiTheme="minorHAnsi" w:hAnsiTheme="minorHAnsi" w:cstheme="minorHAnsi"/>
          <w:lang w:val="en-US"/>
        </w:rPr>
        <w:t xml:space="preserve">. </w:t>
      </w:r>
      <w:r w:rsidR="001858C0">
        <w:rPr>
          <w:rFonts w:asciiTheme="minorHAnsi" w:hAnsiTheme="minorHAnsi" w:cstheme="minorHAnsi"/>
          <w:lang w:val="en-US"/>
        </w:rPr>
        <w:t>P</w:t>
      </w:r>
      <w:r w:rsidR="001858C0" w:rsidRPr="00460F7B">
        <w:rPr>
          <w:rFonts w:asciiTheme="minorHAnsi" w:hAnsiTheme="minorHAnsi" w:cstheme="minorHAnsi"/>
          <w:lang w:val="en-US"/>
        </w:rPr>
        <w:t xml:space="preserve">ublic </w:t>
      </w:r>
      <w:r w:rsidR="001858C0">
        <w:rPr>
          <w:rFonts w:asciiTheme="minorHAnsi" w:hAnsiTheme="minorHAnsi" w:cstheme="minorHAnsi"/>
          <w:lang w:val="en-US"/>
        </w:rPr>
        <w:t>r</w:t>
      </w:r>
      <w:r w:rsidR="001858C0" w:rsidRPr="00460F7B">
        <w:rPr>
          <w:rFonts w:asciiTheme="minorHAnsi" w:hAnsiTheme="minorHAnsi" w:cstheme="minorHAnsi"/>
          <w:lang w:val="en-US"/>
        </w:rPr>
        <w:t xml:space="preserve">elationship </w:t>
      </w:r>
      <w:r w:rsidR="001858C0">
        <w:rPr>
          <w:rFonts w:asciiTheme="minorHAnsi" w:hAnsiTheme="minorHAnsi" w:cstheme="minorHAnsi"/>
          <w:lang w:val="en-US"/>
        </w:rPr>
        <w:t xml:space="preserve">direction </w:t>
      </w:r>
      <w:r w:rsidR="00FD42D9" w:rsidRPr="00460F7B">
        <w:rPr>
          <w:rFonts w:asciiTheme="minorHAnsi" w:hAnsiTheme="minorHAnsi" w:cstheme="minorHAnsi"/>
          <w:lang w:val="en-US"/>
        </w:rPr>
        <w:t xml:space="preserve">is currently led by </w:t>
      </w:r>
      <w:r w:rsidR="001858C0">
        <w:rPr>
          <w:rFonts w:asciiTheme="minorHAnsi" w:hAnsiTheme="minorHAnsi" w:cstheme="minorHAnsi"/>
          <w:lang w:val="en-US"/>
        </w:rPr>
        <w:t>the PR Department</w:t>
      </w:r>
      <w:r w:rsidR="00F6055F" w:rsidRPr="00460F7B">
        <w:rPr>
          <w:rFonts w:asciiTheme="minorHAnsi" w:hAnsiTheme="minorHAnsi" w:cstheme="minorHAnsi"/>
          <w:lang w:val="en-US"/>
        </w:rPr>
        <w:t xml:space="preserve">, </w:t>
      </w:r>
      <w:r w:rsidR="001858C0">
        <w:rPr>
          <w:rFonts w:asciiTheme="minorHAnsi" w:hAnsiTheme="minorHAnsi" w:cstheme="minorHAnsi"/>
          <w:lang w:val="en-US"/>
        </w:rPr>
        <w:t xml:space="preserve">while </w:t>
      </w:r>
      <w:r w:rsidR="00F6055F" w:rsidRPr="00460F7B">
        <w:rPr>
          <w:rFonts w:asciiTheme="minorHAnsi" w:hAnsiTheme="minorHAnsi" w:cstheme="minorHAnsi"/>
          <w:lang w:val="en-US"/>
        </w:rPr>
        <w:t xml:space="preserve">the </w:t>
      </w:r>
      <w:r w:rsidR="001858C0" w:rsidRPr="00460F7B">
        <w:rPr>
          <w:rFonts w:asciiTheme="minorHAnsi" w:hAnsiTheme="minorHAnsi" w:cstheme="minorHAnsi"/>
          <w:lang w:val="en-US"/>
        </w:rPr>
        <w:t>communication</w:t>
      </w:r>
      <w:r w:rsidR="001858C0">
        <w:rPr>
          <w:rFonts w:asciiTheme="minorHAnsi" w:hAnsiTheme="minorHAnsi" w:cstheme="minorHAnsi"/>
          <w:lang w:val="en-US"/>
        </w:rPr>
        <w:t>s of the</w:t>
      </w:r>
      <w:r w:rsidR="001858C0" w:rsidRPr="00460F7B">
        <w:rPr>
          <w:rFonts w:asciiTheme="minorHAnsi" w:hAnsiTheme="minorHAnsi" w:cstheme="minorHAnsi"/>
          <w:lang w:val="en-US"/>
        </w:rPr>
        <w:t xml:space="preserve"> </w:t>
      </w:r>
      <w:r w:rsidR="001858C0">
        <w:rPr>
          <w:rFonts w:asciiTheme="minorHAnsi" w:hAnsiTheme="minorHAnsi" w:cstheme="minorHAnsi"/>
          <w:lang w:val="en-US"/>
        </w:rPr>
        <w:t xml:space="preserve">Council’s Chairperson individually, is led </w:t>
      </w:r>
      <w:r w:rsidR="00FD42D9" w:rsidRPr="00460F7B">
        <w:rPr>
          <w:rFonts w:asciiTheme="minorHAnsi" w:hAnsiTheme="minorHAnsi" w:cstheme="minorHAnsi"/>
          <w:lang w:val="en-US"/>
        </w:rPr>
        <w:t xml:space="preserve">by the </w:t>
      </w:r>
      <w:r w:rsidR="001858C0">
        <w:rPr>
          <w:rFonts w:asciiTheme="minorHAnsi" w:hAnsiTheme="minorHAnsi" w:cstheme="minorHAnsi"/>
          <w:lang w:val="en-US"/>
        </w:rPr>
        <w:t>Chairperson</w:t>
      </w:r>
      <w:r w:rsidR="00FD42D9" w:rsidRPr="00460F7B">
        <w:rPr>
          <w:rFonts w:asciiTheme="minorHAnsi" w:hAnsiTheme="minorHAnsi" w:cstheme="minorHAnsi"/>
          <w:lang w:val="en-US"/>
        </w:rPr>
        <w:t>'s Office.</w:t>
      </w:r>
    </w:p>
    <w:p w14:paraId="6FD67A89" w14:textId="49233497" w:rsidR="00FD42D9" w:rsidRPr="00460F7B" w:rsidRDefault="00FD42D9">
      <w:pPr>
        <w:spacing w:before="120" w:after="120"/>
        <w:jc w:val="both"/>
        <w:rPr>
          <w:rFonts w:asciiTheme="minorHAnsi" w:hAnsiTheme="minorHAnsi" w:cstheme="minorHAnsi"/>
          <w:lang w:val="en-US"/>
        </w:rPr>
      </w:pPr>
      <w:r w:rsidRPr="00460F7B">
        <w:rPr>
          <w:rFonts w:asciiTheme="minorHAnsi" w:hAnsiTheme="minorHAnsi" w:cstheme="minorHAnsi"/>
          <w:lang w:val="en-US"/>
        </w:rPr>
        <w:t xml:space="preserve">The </w:t>
      </w:r>
      <w:r w:rsidR="001858C0">
        <w:rPr>
          <w:rFonts w:asciiTheme="minorHAnsi" w:hAnsiTheme="minorHAnsi" w:cstheme="minorHAnsi"/>
          <w:lang w:val="en-US"/>
        </w:rPr>
        <w:t xml:space="preserve">PR </w:t>
      </w:r>
      <w:r w:rsidRPr="00460F7B">
        <w:rPr>
          <w:rFonts w:asciiTheme="minorHAnsi" w:hAnsiTheme="minorHAnsi" w:cstheme="minorHAnsi"/>
          <w:lang w:val="en-US"/>
        </w:rPr>
        <w:t>Department is primarily responsible for communicating with the media, whic</w:t>
      </w:r>
      <w:r w:rsidR="00F6055F" w:rsidRPr="00460F7B">
        <w:rPr>
          <w:rFonts w:asciiTheme="minorHAnsi" w:hAnsiTheme="minorHAnsi" w:cstheme="minorHAnsi"/>
          <w:lang w:val="en-US"/>
        </w:rPr>
        <w:t>h includes emphasizing the Council</w:t>
      </w:r>
      <w:r w:rsidRPr="00460F7B">
        <w:rPr>
          <w:rFonts w:asciiTheme="minorHAnsi" w:hAnsiTheme="minorHAnsi" w:cstheme="minorHAnsi"/>
          <w:lang w:val="en-US"/>
        </w:rPr>
        <w:t xml:space="preserve">'s role and importance, communicating the work process, preparing messages, statements, and other </w:t>
      </w:r>
      <w:r w:rsidR="00F6055F" w:rsidRPr="00460F7B">
        <w:rPr>
          <w:rFonts w:asciiTheme="minorHAnsi" w:hAnsiTheme="minorHAnsi" w:cstheme="minorHAnsi"/>
          <w:lang w:val="en-US"/>
        </w:rPr>
        <w:t>information related to the Council</w:t>
      </w:r>
      <w:r w:rsidRPr="00460F7B">
        <w:rPr>
          <w:rFonts w:asciiTheme="minorHAnsi" w:hAnsiTheme="minorHAnsi" w:cstheme="minorHAnsi"/>
          <w:lang w:val="en-US"/>
        </w:rPr>
        <w:t>'s ongoing processes; a</w:t>
      </w:r>
      <w:r w:rsidR="00976CF0" w:rsidRPr="00460F7B">
        <w:rPr>
          <w:rFonts w:asciiTheme="minorHAnsi" w:hAnsiTheme="minorHAnsi" w:cstheme="minorHAnsi"/>
          <w:lang w:val="en-US"/>
        </w:rPr>
        <w:t>s well as</w:t>
      </w:r>
      <w:r w:rsidRPr="00460F7B">
        <w:rPr>
          <w:rFonts w:asciiTheme="minorHAnsi" w:hAnsiTheme="minorHAnsi" w:cstheme="minorHAnsi"/>
          <w:lang w:val="en-US"/>
        </w:rPr>
        <w:t xml:space="preserve"> disse</w:t>
      </w:r>
      <w:r w:rsidR="00AA1AC0" w:rsidRPr="00460F7B">
        <w:rPr>
          <w:rFonts w:asciiTheme="minorHAnsi" w:hAnsiTheme="minorHAnsi" w:cstheme="minorHAnsi"/>
          <w:lang w:val="en-US"/>
        </w:rPr>
        <w:t>minating information about Council</w:t>
      </w:r>
      <w:r w:rsidRPr="00460F7B">
        <w:rPr>
          <w:rFonts w:asciiTheme="minorHAnsi" w:hAnsiTheme="minorHAnsi" w:cstheme="minorHAnsi"/>
          <w:lang w:val="en-US"/>
        </w:rPr>
        <w:t xml:space="preserve"> events and meetings.</w:t>
      </w:r>
      <w:r w:rsidR="00AA1AC0" w:rsidRPr="00460F7B">
        <w:rPr>
          <w:rFonts w:asciiTheme="minorHAnsi" w:hAnsiTheme="minorHAnsi" w:cstheme="minorHAnsi"/>
          <w:lang w:val="en-US"/>
        </w:rPr>
        <w:t xml:space="preserve"> In addition, the </w:t>
      </w:r>
      <w:r w:rsidR="00976CF0" w:rsidRPr="00460F7B">
        <w:rPr>
          <w:rFonts w:asciiTheme="minorHAnsi" w:hAnsiTheme="minorHAnsi" w:cstheme="minorHAnsi"/>
          <w:lang w:val="en-US"/>
        </w:rPr>
        <w:t>mentioned</w:t>
      </w:r>
      <w:r w:rsidR="00AA1AC0" w:rsidRPr="00460F7B">
        <w:rPr>
          <w:rFonts w:asciiTheme="minorHAnsi" w:hAnsiTheme="minorHAnsi" w:cstheme="minorHAnsi"/>
          <w:lang w:val="en-US"/>
        </w:rPr>
        <w:t xml:space="preserve"> </w:t>
      </w:r>
      <w:r w:rsidR="001858C0">
        <w:rPr>
          <w:rFonts w:asciiTheme="minorHAnsi" w:hAnsiTheme="minorHAnsi" w:cstheme="minorHAnsi"/>
          <w:lang w:val="en-US"/>
        </w:rPr>
        <w:t>D</w:t>
      </w:r>
      <w:r w:rsidR="00AA1AC0" w:rsidRPr="00460F7B">
        <w:rPr>
          <w:rFonts w:asciiTheme="minorHAnsi" w:hAnsiTheme="minorHAnsi" w:cstheme="minorHAnsi"/>
          <w:lang w:val="en-US"/>
        </w:rPr>
        <w:t xml:space="preserve">epartment </w:t>
      </w:r>
      <w:r w:rsidR="00976CF0" w:rsidRPr="00460F7B">
        <w:rPr>
          <w:rFonts w:asciiTheme="minorHAnsi" w:hAnsiTheme="minorHAnsi" w:cstheme="minorHAnsi"/>
          <w:lang w:val="en-US"/>
        </w:rPr>
        <w:t xml:space="preserve">has </w:t>
      </w:r>
      <w:r w:rsidR="00AA1AC0" w:rsidRPr="00460F7B">
        <w:rPr>
          <w:rFonts w:asciiTheme="minorHAnsi" w:hAnsiTheme="minorHAnsi" w:cstheme="minorHAnsi"/>
          <w:lang w:val="en-US"/>
        </w:rPr>
        <w:t xml:space="preserve">also </w:t>
      </w:r>
      <w:r w:rsidR="00976CF0" w:rsidRPr="00460F7B">
        <w:rPr>
          <w:rFonts w:asciiTheme="minorHAnsi" w:hAnsiTheme="minorHAnsi" w:cstheme="minorHAnsi"/>
          <w:lang w:val="en-US"/>
        </w:rPr>
        <w:t>obtained</w:t>
      </w:r>
      <w:r w:rsidR="00AA1AC0" w:rsidRPr="00460F7B">
        <w:rPr>
          <w:rFonts w:asciiTheme="minorHAnsi" w:hAnsiTheme="minorHAnsi" w:cstheme="minorHAnsi"/>
          <w:lang w:val="en-US"/>
        </w:rPr>
        <w:t xml:space="preserve"> the function of </w:t>
      </w:r>
      <w:r w:rsidR="001858C0">
        <w:rPr>
          <w:rFonts w:asciiTheme="minorHAnsi" w:hAnsiTheme="minorHAnsi" w:cstheme="minorHAnsi"/>
          <w:lang w:val="en-US"/>
        </w:rPr>
        <w:t xml:space="preserve">managing the </w:t>
      </w:r>
      <w:r w:rsidR="00AA1AC0" w:rsidRPr="00460F7B">
        <w:rPr>
          <w:rFonts w:asciiTheme="minorHAnsi" w:hAnsiTheme="minorHAnsi" w:cstheme="minorHAnsi"/>
          <w:lang w:val="en-US"/>
        </w:rPr>
        <w:t>protocol</w:t>
      </w:r>
      <w:r w:rsidR="001858C0">
        <w:rPr>
          <w:rFonts w:asciiTheme="minorHAnsi" w:hAnsiTheme="minorHAnsi" w:cstheme="minorHAnsi"/>
          <w:lang w:val="en-US"/>
        </w:rPr>
        <w:t xml:space="preserve"> activities</w:t>
      </w:r>
      <w:r w:rsidR="00AA1AC0" w:rsidRPr="00460F7B">
        <w:rPr>
          <w:rFonts w:asciiTheme="minorHAnsi" w:hAnsiTheme="minorHAnsi" w:cstheme="minorHAnsi"/>
          <w:lang w:val="en-US"/>
        </w:rPr>
        <w:t>.</w:t>
      </w:r>
    </w:p>
    <w:p w14:paraId="36A4D234" w14:textId="08E2E620" w:rsidR="00AA1AC0" w:rsidRPr="00460F7B" w:rsidRDefault="00AA1AC0">
      <w:pPr>
        <w:spacing w:before="120" w:after="120"/>
        <w:jc w:val="both"/>
        <w:rPr>
          <w:rFonts w:asciiTheme="minorHAnsi" w:hAnsiTheme="minorHAnsi" w:cstheme="minorHAnsi"/>
          <w:lang w:val="en-US"/>
        </w:rPr>
      </w:pPr>
      <w:r w:rsidRPr="00460F7B">
        <w:rPr>
          <w:rFonts w:asciiTheme="minorHAnsi" w:hAnsiTheme="minorHAnsi" w:cstheme="minorHAnsi"/>
          <w:lang w:val="en-US"/>
        </w:rPr>
        <w:t xml:space="preserve">It should be noted that the above-mentioned </w:t>
      </w:r>
      <w:r w:rsidR="001858C0">
        <w:rPr>
          <w:rFonts w:asciiTheme="minorHAnsi" w:hAnsiTheme="minorHAnsi" w:cstheme="minorHAnsi"/>
          <w:lang w:val="en-US"/>
        </w:rPr>
        <w:t>D</w:t>
      </w:r>
      <w:r w:rsidRPr="00460F7B">
        <w:rPr>
          <w:rFonts w:asciiTheme="minorHAnsi" w:hAnsiTheme="minorHAnsi" w:cstheme="minorHAnsi"/>
          <w:lang w:val="en-US"/>
        </w:rPr>
        <w:t xml:space="preserve">epartment's and the </w:t>
      </w:r>
      <w:r w:rsidR="001858C0">
        <w:rPr>
          <w:rFonts w:asciiTheme="minorHAnsi" w:hAnsiTheme="minorHAnsi" w:cstheme="minorHAnsi"/>
          <w:lang w:val="en-US"/>
        </w:rPr>
        <w:t xml:space="preserve">Office </w:t>
      </w:r>
      <w:r w:rsidR="001858C0">
        <w:rPr>
          <w:rFonts w:asciiTheme="minorHAnsi" w:hAnsiTheme="minorHAnsi" w:cstheme="minorHAnsi"/>
          <w:lang w:val="en-US"/>
        </w:rPr>
        <w:t>of the Chairperson</w:t>
      </w:r>
      <w:r w:rsidRPr="00460F7B">
        <w:rPr>
          <w:rFonts w:asciiTheme="minorHAnsi" w:hAnsiTheme="minorHAnsi" w:cstheme="minorHAnsi"/>
          <w:lang w:val="en-US"/>
        </w:rPr>
        <w:t xml:space="preserve"> activities somewhat </w:t>
      </w:r>
      <w:r w:rsidR="009C09BB" w:rsidRPr="00460F7B">
        <w:rPr>
          <w:rFonts w:asciiTheme="minorHAnsi" w:hAnsiTheme="minorHAnsi" w:cstheme="minorHAnsi"/>
          <w:lang w:val="en-US"/>
        </w:rPr>
        <w:t>intersect</w:t>
      </w:r>
      <w:r w:rsidRPr="00460F7B">
        <w:rPr>
          <w:rFonts w:asciiTheme="minorHAnsi" w:hAnsiTheme="minorHAnsi" w:cstheme="minorHAnsi"/>
          <w:lang w:val="en-US"/>
        </w:rPr>
        <w:t xml:space="preserve">. The </w:t>
      </w:r>
      <w:r w:rsidR="001858C0">
        <w:rPr>
          <w:rFonts w:asciiTheme="minorHAnsi" w:hAnsiTheme="minorHAnsi" w:cstheme="minorHAnsi"/>
          <w:lang w:val="en-US"/>
        </w:rPr>
        <w:t>Office chooses</w:t>
      </w:r>
      <w:r w:rsidRPr="00460F7B">
        <w:rPr>
          <w:rFonts w:asciiTheme="minorHAnsi" w:hAnsiTheme="minorHAnsi" w:cstheme="minorHAnsi"/>
          <w:lang w:val="en-US"/>
        </w:rPr>
        <w:t xml:space="preserve"> the </w:t>
      </w:r>
      <w:r w:rsidR="001858C0">
        <w:rPr>
          <w:rFonts w:asciiTheme="minorHAnsi" w:hAnsiTheme="minorHAnsi" w:cstheme="minorHAnsi"/>
          <w:lang w:val="en-US"/>
        </w:rPr>
        <w:t>Chairperson</w:t>
      </w:r>
      <w:r w:rsidRPr="00460F7B">
        <w:rPr>
          <w:rFonts w:asciiTheme="minorHAnsi" w:hAnsiTheme="minorHAnsi" w:cstheme="minorHAnsi"/>
          <w:lang w:val="en-US"/>
        </w:rPr>
        <w:t xml:space="preserve">'s personal communication channels, manages </w:t>
      </w:r>
      <w:r w:rsidR="001858C0">
        <w:rPr>
          <w:rFonts w:asciiTheme="minorHAnsi" w:hAnsiTheme="minorHAnsi" w:cstheme="minorHAnsi"/>
          <w:lang w:val="en-US"/>
        </w:rPr>
        <w:t xml:space="preserve">their </w:t>
      </w:r>
      <w:r w:rsidRPr="00460F7B">
        <w:rPr>
          <w:rFonts w:asciiTheme="minorHAnsi" w:hAnsiTheme="minorHAnsi" w:cstheme="minorHAnsi"/>
          <w:lang w:val="en-US"/>
        </w:rPr>
        <w:t xml:space="preserve">personal page, composes messages, chooses target groups, and plans and organizes meetings. Members of the </w:t>
      </w:r>
      <w:r w:rsidR="001858C0">
        <w:rPr>
          <w:rFonts w:asciiTheme="minorHAnsi" w:hAnsiTheme="minorHAnsi" w:cstheme="minorHAnsi"/>
          <w:lang w:val="en-US"/>
        </w:rPr>
        <w:t xml:space="preserve">Office </w:t>
      </w:r>
      <w:r w:rsidRPr="00460F7B">
        <w:rPr>
          <w:rFonts w:asciiTheme="minorHAnsi" w:hAnsiTheme="minorHAnsi" w:cstheme="minorHAnsi"/>
          <w:lang w:val="en-US"/>
        </w:rPr>
        <w:t>team are also involved in international relations.</w:t>
      </w:r>
    </w:p>
    <w:p w14:paraId="4A74385C" w14:textId="3E146C53" w:rsidR="00AA1AC0" w:rsidRPr="00460F7B" w:rsidRDefault="00AA1AC0">
      <w:pPr>
        <w:spacing w:before="120" w:after="120"/>
        <w:jc w:val="both"/>
        <w:rPr>
          <w:rFonts w:asciiTheme="minorHAnsi" w:hAnsiTheme="minorHAnsi" w:cstheme="minorHAnsi"/>
          <w:lang w:val="en-US"/>
        </w:rPr>
      </w:pPr>
      <w:r w:rsidRPr="00460F7B">
        <w:rPr>
          <w:rFonts w:asciiTheme="minorHAnsi" w:hAnsiTheme="minorHAnsi" w:cstheme="minorHAnsi"/>
          <w:lang w:val="en-US"/>
        </w:rPr>
        <w:t>The Sup</w:t>
      </w:r>
      <w:r w:rsidR="00AD5536" w:rsidRPr="00460F7B">
        <w:rPr>
          <w:rFonts w:asciiTheme="minorHAnsi" w:hAnsiTheme="minorHAnsi" w:cstheme="minorHAnsi"/>
          <w:lang w:val="en-US"/>
        </w:rPr>
        <w:t>reme Council of A</w:t>
      </w:r>
      <w:r w:rsidRPr="00460F7B">
        <w:rPr>
          <w:rFonts w:asciiTheme="minorHAnsi" w:hAnsiTheme="minorHAnsi" w:cstheme="minorHAnsi"/>
          <w:lang w:val="en-US"/>
        </w:rPr>
        <w:t xml:space="preserve">jara committees have individual action plans that include elements of external communication. These plans, however, do not take into account the short and long-term public relations strategy and related activities. It is important to have a </w:t>
      </w:r>
      <w:r w:rsidR="009C09BB" w:rsidRPr="00460F7B">
        <w:rPr>
          <w:rFonts w:asciiTheme="minorHAnsi" w:hAnsiTheme="minorHAnsi" w:cstheme="minorHAnsi"/>
          <w:lang w:val="en-US"/>
        </w:rPr>
        <w:t>joint</w:t>
      </w:r>
      <w:r w:rsidRPr="00460F7B">
        <w:rPr>
          <w:rFonts w:asciiTheme="minorHAnsi" w:hAnsiTheme="minorHAnsi" w:cstheme="minorHAnsi"/>
          <w:lang w:val="en-US"/>
        </w:rPr>
        <w:t xml:space="preserve"> communication strategy that defines communication channels, key communication messages</w:t>
      </w:r>
      <w:r w:rsidR="009C09BB" w:rsidRPr="00460F7B">
        <w:rPr>
          <w:rFonts w:asciiTheme="minorHAnsi" w:hAnsiTheme="minorHAnsi" w:cstheme="minorHAnsi"/>
          <w:lang w:val="en-US"/>
        </w:rPr>
        <w:t>,</w:t>
      </w:r>
      <w:r w:rsidRPr="00460F7B">
        <w:rPr>
          <w:rFonts w:asciiTheme="minorHAnsi" w:hAnsiTheme="minorHAnsi" w:cstheme="minorHAnsi"/>
          <w:lang w:val="en-US"/>
        </w:rPr>
        <w:t xml:space="preserve"> and target</w:t>
      </w:r>
      <w:r w:rsidR="009C09BB" w:rsidRPr="00460F7B">
        <w:rPr>
          <w:rFonts w:asciiTheme="minorHAnsi" w:hAnsiTheme="minorHAnsi" w:cstheme="minorHAnsi"/>
          <w:lang w:val="en-US"/>
        </w:rPr>
        <w:t xml:space="preserve"> groups;</w:t>
      </w:r>
      <w:r w:rsidRPr="00460F7B">
        <w:rPr>
          <w:rFonts w:asciiTheme="minorHAnsi" w:hAnsiTheme="minorHAnsi" w:cstheme="minorHAnsi"/>
          <w:lang w:val="en-US"/>
        </w:rPr>
        <w:t xml:space="preserve"> Its strategic goals and objectives will be clearly defined, and they will correspond to the individual action plans of each committee and subsequent department</w:t>
      </w:r>
      <w:r w:rsidR="001858C0">
        <w:rPr>
          <w:rFonts w:asciiTheme="minorHAnsi" w:hAnsiTheme="minorHAnsi" w:cstheme="minorHAnsi"/>
          <w:lang w:val="en-US"/>
        </w:rPr>
        <w:t>s</w:t>
      </w:r>
      <w:r w:rsidRPr="00460F7B">
        <w:rPr>
          <w:rFonts w:asciiTheme="minorHAnsi" w:hAnsiTheme="minorHAnsi" w:cstheme="minorHAnsi"/>
          <w:lang w:val="en-US"/>
        </w:rPr>
        <w:t xml:space="preserve">. Taken together, these initiatives will help to improve the quality of communication with the public, raise awareness of the Council's work and accomplishments, establish </w:t>
      </w:r>
      <w:r w:rsidR="009C09BB" w:rsidRPr="00460F7B">
        <w:rPr>
          <w:rFonts w:asciiTheme="minorHAnsi" w:hAnsiTheme="minorHAnsi" w:cstheme="minorHAnsi"/>
          <w:lang w:val="en-US"/>
        </w:rPr>
        <w:t>smooth</w:t>
      </w:r>
      <w:r w:rsidRPr="00460F7B">
        <w:rPr>
          <w:rFonts w:asciiTheme="minorHAnsi" w:hAnsiTheme="minorHAnsi" w:cstheme="minorHAnsi"/>
          <w:lang w:val="en-US"/>
        </w:rPr>
        <w:t xml:space="preserve"> and consistent practices, and involve external stakeholders i</w:t>
      </w:r>
      <w:r w:rsidR="00F6055F" w:rsidRPr="00460F7B">
        <w:rPr>
          <w:rFonts w:asciiTheme="minorHAnsi" w:hAnsiTheme="minorHAnsi" w:cstheme="minorHAnsi"/>
          <w:lang w:val="en-US"/>
        </w:rPr>
        <w:t>n the Council</w:t>
      </w:r>
      <w:r w:rsidRPr="00460F7B">
        <w:rPr>
          <w:rFonts w:asciiTheme="minorHAnsi" w:hAnsiTheme="minorHAnsi" w:cstheme="minorHAnsi"/>
          <w:lang w:val="en-US"/>
        </w:rPr>
        <w:t>'s work.</w:t>
      </w:r>
    </w:p>
    <w:p w14:paraId="5C5F54A0" w14:textId="10F34B15" w:rsidR="00AA1AC0" w:rsidRPr="00460F7B" w:rsidRDefault="00AA1AC0">
      <w:pPr>
        <w:spacing w:before="120" w:after="120"/>
        <w:jc w:val="both"/>
        <w:rPr>
          <w:rFonts w:asciiTheme="minorHAnsi" w:hAnsiTheme="minorHAnsi" w:cstheme="minorHAnsi"/>
          <w:lang w:val="en-US"/>
        </w:rPr>
      </w:pPr>
      <w:r w:rsidRPr="00460F7B">
        <w:rPr>
          <w:rFonts w:asciiTheme="minorHAnsi" w:hAnsiTheme="minorHAnsi" w:cstheme="minorHAnsi"/>
          <w:lang w:val="en-US"/>
        </w:rPr>
        <w:t>As previously s</w:t>
      </w:r>
      <w:r w:rsidR="00AD5536" w:rsidRPr="00460F7B">
        <w:rPr>
          <w:rFonts w:asciiTheme="minorHAnsi" w:hAnsiTheme="minorHAnsi" w:cstheme="minorHAnsi"/>
          <w:lang w:val="en-US"/>
        </w:rPr>
        <w:t>tated, the Supreme Council of A</w:t>
      </w:r>
      <w:r w:rsidRPr="00460F7B">
        <w:rPr>
          <w:rFonts w:asciiTheme="minorHAnsi" w:hAnsiTheme="minorHAnsi" w:cstheme="minorHAnsi"/>
          <w:lang w:val="en-US"/>
        </w:rPr>
        <w:t xml:space="preserve">jara's communication includes both internal and external communication. These two areas are critical for strengthening the </w:t>
      </w:r>
      <w:r w:rsidR="001858C0">
        <w:rPr>
          <w:rFonts w:asciiTheme="minorHAnsi" w:hAnsiTheme="minorHAnsi" w:cstheme="minorHAnsi"/>
          <w:lang w:val="en-US"/>
        </w:rPr>
        <w:t>stakeholders</w:t>
      </w:r>
      <w:r w:rsidRPr="00460F7B">
        <w:rPr>
          <w:rFonts w:asciiTheme="minorHAnsi" w:hAnsiTheme="minorHAnsi" w:cstheme="minorHAnsi"/>
          <w:lang w:val="en-US"/>
        </w:rPr>
        <w:t xml:space="preserve"> and communicating key messages to all target groups.</w:t>
      </w:r>
    </w:p>
    <w:p w14:paraId="799AE74E" w14:textId="232D12BB" w:rsidR="00AA1AC0" w:rsidRPr="00460F7B" w:rsidRDefault="00AA1AC0">
      <w:pPr>
        <w:spacing w:before="120" w:after="120"/>
        <w:jc w:val="both"/>
        <w:rPr>
          <w:rFonts w:asciiTheme="minorHAnsi" w:hAnsiTheme="minorHAnsi" w:cstheme="minorHAnsi"/>
          <w:lang w:val="en-US"/>
        </w:rPr>
      </w:pPr>
      <w:r w:rsidRPr="00460F7B">
        <w:rPr>
          <w:rFonts w:asciiTheme="minorHAnsi" w:hAnsiTheme="minorHAnsi" w:cstheme="minorHAnsi"/>
          <w:lang w:val="en-US"/>
        </w:rPr>
        <w:t>When discussing target groups, it is critical to ment</w:t>
      </w:r>
      <w:r w:rsidR="009C09BB" w:rsidRPr="00460F7B">
        <w:rPr>
          <w:rFonts w:asciiTheme="minorHAnsi" w:hAnsiTheme="minorHAnsi" w:cstheme="minorHAnsi"/>
          <w:lang w:val="en-US"/>
        </w:rPr>
        <w:t>ion both communicating</w:t>
      </w:r>
      <w:r w:rsidRPr="00460F7B">
        <w:rPr>
          <w:rFonts w:asciiTheme="minorHAnsi" w:hAnsiTheme="minorHAnsi" w:cstheme="minorHAnsi"/>
          <w:lang w:val="en-US"/>
        </w:rPr>
        <w:t xml:space="preserve"> with the local audience and international relations, which are currently managed by the </w:t>
      </w:r>
      <w:r w:rsidR="001858C0">
        <w:rPr>
          <w:rFonts w:asciiTheme="minorHAnsi" w:hAnsiTheme="minorHAnsi" w:cstheme="minorHAnsi"/>
          <w:lang w:val="en-US"/>
        </w:rPr>
        <w:t>Chairperson</w:t>
      </w:r>
      <w:r w:rsidRPr="00460F7B">
        <w:rPr>
          <w:rFonts w:asciiTheme="minorHAnsi" w:hAnsiTheme="minorHAnsi" w:cstheme="minorHAnsi"/>
          <w:lang w:val="en-US"/>
        </w:rPr>
        <w:t>'s Office. These activities should pref</w:t>
      </w:r>
      <w:r w:rsidR="00C30759" w:rsidRPr="00460F7B">
        <w:rPr>
          <w:rFonts w:asciiTheme="minorHAnsi" w:hAnsiTheme="minorHAnsi" w:cstheme="minorHAnsi"/>
          <w:lang w:val="en-US"/>
        </w:rPr>
        <w:t>erably be reflected in the Council</w:t>
      </w:r>
      <w:r w:rsidRPr="00460F7B">
        <w:rPr>
          <w:rFonts w:asciiTheme="minorHAnsi" w:hAnsiTheme="minorHAnsi" w:cstheme="minorHAnsi"/>
          <w:lang w:val="en-US"/>
        </w:rPr>
        <w:t xml:space="preserve">'s communication strategy as well as relevant action plan. The document should bring together all o target groups, allowing the </w:t>
      </w:r>
      <w:r w:rsidR="00C50EC3">
        <w:rPr>
          <w:rFonts w:asciiTheme="minorHAnsi" w:hAnsiTheme="minorHAnsi" w:cstheme="minorHAnsi"/>
          <w:lang w:val="en-US"/>
        </w:rPr>
        <w:t xml:space="preserve">implementers </w:t>
      </w:r>
      <w:r w:rsidRPr="00460F7B">
        <w:rPr>
          <w:rFonts w:asciiTheme="minorHAnsi" w:hAnsiTheme="minorHAnsi" w:cstheme="minorHAnsi"/>
          <w:lang w:val="en-US"/>
        </w:rPr>
        <w:t xml:space="preserve">of the strategy and action plan to </w:t>
      </w:r>
      <w:r w:rsidR="00C50EC3">
        <w:rPr>
          <w:rFonts w:asciiTheme="minorHAnsi" w:hAnsiTheme="minorHAnsi" w:cstheme="minorHAnsi"/>
          <w:lang w:val="en-US"/>
        </w:rPr>
        <w:t xml:space="preserve">view </w:t>
      </w:r>
      <w:r w:rsidRPr="00460F7B">
        <w:rPr>
          <w:rFonts w:asciiTheme="minorHAnsi" w:hAnsiTheme="minorHAnsi" w:cstheme="minorHAnsi"/>
          <w:lang w:val="en-US"/>
        </w:rPr>
        <w:t>the goals of communication with all relevant groups and the methods of implementation in a single context.</w:t>
      </w:r>
    </w:p>
    <w:p w14:paraId="14C2D5C2" w14:textId="5A62BAD6" w:rsidR="003B10C4" w:rsidRPr="00460F7B" w:rsidRDefault="00976738" w:rsidP="006269B8">
      <w:pPr>
        <w:pStyle w:val="Heading2"/>
        <w:rPr>
          <w:rFonts w:cstheme="minorHAnsi"/>
          <w:u w:val="single"/>
          <w:lang w:val="en-US"/>
        </w:rPr>
      </w:pPr>
      <w:bookmarkStart w:id="6" w:name="_Toc86674523"/>
      <w:r w:rsidRPr="00460F7B">
        <w:rPr>
          <w:rFonts w:cstheme="minorHAnsi"/>
          <w:u w:val="single"/>
          <w:lang w:val="en-US"/>
        </w:rPr>
        <w:t>Internal Communication of Supreme Council of Ajara</w:t>
      </w:r>
      <w:bookmarkEnd w:id="6"/>
      <w:r w:rsidRPr="00460F7B">
        <w:rPr>
          <w:rFonts w:cstheme="minorHAnsi"/>
          <w:u w:val="single"/>
          <w:lang w:val="en-US"/>
        </w:rPr>
        <w:t xml:space="preserve"> </w:t>
      </w:r>
    </w:p>
    <w:p w14:paraId="2D11AB73" w14:textId="6782E916" w:rsidR="00C30759" w:rsidRPr="00460F7B" w:rsidRDefault="00C30759">
      <w:pPr>
        <w:spacing w:before="120" w:after="120"/>
        <w:jc w:val="both"/>
        <w:rPr>
          <w:rFonts w:asciiTheme="minorHAnsi" w:hAnsiTheme="minorHAnsi" w:cstheme="minorHAnsi"/>
          <w:lang w:val="en-US"/>
        </w:rPr>
      </w:pPr>
      <w:r w:rsidRPr="00460F7B">
        <w:rPr>
          <w:rFonts w:asciiTheme="minorHAnsi" w:hAnsiTheme="minorHAnsi" w:cstheme="minorHAnsi"/>
          <w:lang w:val="en-US"/>
        </w:rPr>
        <w:t>Internal communication of the Council includes the exchange of information between the committees and various structural units of the Counc</w:t>
      </w:r>
      <w:r w:rsidR="009C09BB" w:rsidRPr="00460F7B">
        <w:rPr>
          <w:rFonts w:asciiTheme="minorHAnsi" w:hAnsiTheme="minorHAnsi" w:cstheme="minorHAnsi"/>
          <w:lang w:val="en-US"/>
        </w:rPr>
        <w:t>i</w:t>
      </w:r>
      <w:r w:rsidRPr="00460F7B">
        <w:rPr>
          <w:rFonts w:asciiTheme="minorHAnsi" w:hAnsiTheme="minorHAnsi" w:cstheme="minorHAnsi"/>
          <w:lang w:val="en-US"/>
        </w:rPr>
        <w:t>l. At this stage, internal communication takes place at the level of personal relationships, using closed</w:t>
      </w:r>
      <w:r w:rsidR="001F53E6">
        <w:rPr>
          <w:rFonts w:asciiTheme="minorHAnsi" w:hAnsiTheme="minorHAnsi" w:cstheme="minorHAnsi"/>
          <w:lang w:val="en-US"/>
        </w:rPr>
        <w:t xml:space="preserve"> chat</w:t>
      </w:r>
      <w:r w:rsidRPr="00460F7B">
        <w:rPr>
          <w:rFonts w:asciiTheme="minorHAnsi" w:hAnsiTheme="minorHAnsi" w:cstheme="minorHAnsi"/>
          <w:lang w:val="en-US"/>
        </w:rPr>
        <w:t xml:space="preserve"> groups (mainly through the WhatsApp platform) or face-to-face communication.</w:t>
      </w:r>
    </w:p>
    <w:p w14:paraId="707414BE" w14:textId="25922757" w:rsidR="00FB4CD3" w:rsidRPr="00460F7B" w:rsidRDefault="00FB4CD3">
      <w:pPr>
        <w:spacing w:before="120" w:after="120"/>
        <w:jc w:val="both"/>
        <w:rPr>
          <w:rFonts w:asciiTheme="minorHAnsi" w:hAnsiTheme="minorHAnsi" w:cstheme="minorHAnsi"/>
          <w:lang w:val="en-US"/>
        </w:rPr>
      </w:pPr>
      <w:r w:rsidRPr="00460F7B">
        <w:rPr>
          <w:rFonts w:asciiTheme="minorHAnsi" w:hAnsiTheme="minorHAnsi" w:cstheme="minorHAnsi"/>
          <w:lang w:val="en-US"/>
        </w:rPr>
        <w:t xml:space="preserve">Close cooperation between the Public Relations Department and the </w:t>
      </w:r>
      <w:r w:rsidR="001F53E6">
        <w:rPr>
          <w:rFonts w:asciiTheme="minorHAnsi" w:hAnsiTheme="minorHAnsi" w:cstheme="minorHAnsi"/>
          <w:lang w:val="en-US"/>
        </w:rPr>
        <w:t>Office</w:t>
      </w:r>
      <w:r w:rsidRPr="00460F7B">
        <w:rPr>
          <w:rFonts w:asciiTheme="minorHAnsi" w:hAnsiTheme="minorHAnsi" w:cstheme="minorHAnsi"/>
          <w:lang w:val="en-US"/>
        </w:rPr>
        <w:t xml:space="preserve"> of the </w:t>
      </w:r>
      <w:r w:rsidR="001F53E6">
        <w:rPr>
          <w:rFonts w:asciiTheme="minorHAnsi" w:hAnsiTheme="minorHAnsi" w:cstheme="minorHAnsi"/>
          <w:lang w:val="en-US"/>
        </w:rPr>
        <w:t>C</w:t>
      </w:r>
      <w:r w:rsidRPr="00460F7B">
        <w:rPr>
          <w:rFonts w:asciiTheme="minorHAnsi" w:hAnsiTheme="minorHAnsi" w:cstheme="minorHAnsi"/>
          <w:lang w:val="en-US"/>
        </w:rPr>
        <w:t xml:space="preserve">hairperson is important, as one of the duties of the </w:t>
      </w:r>
      <w:r w:rsidR="001F53E6">
        <w:rPr>
          <w:rFonts w:asciiTheme="minorHAnsi" w:hAnsiTheme="minorHAnsi" w:cstheme="minorHAnsi"/>
          <w:lang w:val="en-US"/>
        </w:rPr>
        <w:t>D</w:t>
      </w:r>
      <w:r w:rsidRPr="00460F7B">
        <w:rPr>
          <w:rFonts w:asciiTheme="minorHAnsi" w:hAnsiTheme="minorHAnsi" w:cstheme="minorHAnsi"/>
          <w:lang w:val="en-US"/>
        </w:rPr>
        <w:t xml:space="preserve">epartment is to support the Chair through communication with various parties, including the media, citizens, donors, and other stakeholders. </w:t>
      </w:r>
    </w:p>
    <w:p w14:paraId="656DD2DE" w14:textId="2C21D9AB" w:rsidR="008B2FEC" w:rsidRDefault="00FB4CD3" w:rsidP="008B2FEC">
      <w:pPr>
        <w:spacing w:before="120" w:after="120"/>
        <w:jc w:val="both"/>
        <w:rPr>
          <w:rFonts w:asciiTheme="minorHAnsi" w:hAnsiTheme="minorHAnsi" w:cstheme="minorHAnsi"/>
          <w:lang w:val="en-US"/>
        </w:rPr>
      </w:pPr>
      <w:r w:rsidRPr="00460F7B">
        <w:rPr>
          <w:rFonts w:asciiTheme="minorHAnsi" w:hAnsiTheme="minorHAnsi" w:cstheme="minorHAnsi"/>
          <w:lang w:val="en-US"/>
        </w:rPr>
        <w:t xml:space="preserve">The official </w:t>
      </w:r>
      <w:r w:rsidR="001F53E6">
        <w:rPr>
          <w:rFonts w:asciiTheme="minorHAnsi" w:hAnsiTheme="minorHAnsi" w:cstheme="minorHAnsi"/>
          <w:lang w:val="en-US"/>
        </w:rPr>
        <w:t xml:space="preserve">case management </w:t>
      </w:r>
      <w:r w:rsidRPr="00460F7B">
        <w:rPr>
          <w:rFonts w:asciiTheme="minorHAnsi" w:hAnsiTheme="minorHAnsi" w:cstheme="minorHAnsi"/>
          <w:lang w:val="en-US"/>
        </w:rPr>
        <w:t xml:space="preserve">process is organized in accordance with the existing legislation or internal </w:t>
      </w:r>
      <w:r w:rsidR="001F53E6">
        <w:rPr>
          <w:rFonts w:asciiTheme="minorHAnsi" w:hAnsiTheme="minorHAnsi" w:cstheme="minorHAnsi"/>
          <w:lang w:val="en-US"/>
        </w:rPr>
        <w:t>regulations</w:t>
      </w:r>
      <w:r w:rsidRPr="00460F7B">
        <w:rPr>
          <w:rFonts w:asciiTheme="minorHAnsi" w:hAnsiTheme="minorHAnsi" w:cstheme="minorHAnsi"/>
          <w:lang w:val="en-US"/>
        </w:rPr>
        <w:t xml:space="preserve">, which ensures that the incoming letter is not left unanswered. </w:t>
      </w:r>
      <w:r w:rsidR="00C30759" w:rsidRPr="00460F7B">
        <w:rPr>
          <w:rFonts w:asciiTheme="minorHAnsi" w:hAnsiTheme="minorHAnsi" w:cstheme="minorHAnsi"/>
          <w:lang w:val="en-US"/>
        </w:rPr>
        <w:t>The coordinated exch</w:t>
      </w:r>
      <w:r w:rsidR="00711B71" w:rsidRPr="00460F7B">
        <w:rPr>
          <w:rFonts w:asciiTheme="minorHAnsi" w:hAnsiTheme="minorHAnsi" w:cstheme="minorHAnsi"/>
          <w:lang w:val="en-US"/>
        </w:rPr>
        <w:t>ange of information on the Council</w:t>
      </w:r>
      <w:r w:rsidR="00C30759" w:rsidRPr="00460F7B">
        <w:rPr>
          <w:rFonts w:asciiTheme="minorHAnsi" w:hAnsiTheme="minorHAnsi" w:cstheme="minorHAnsi"/>
          <w:lang w:val="en-US"/>
        </w:rPr>
        <w:t>'s accomplishments, news, and various activities, on the other hand, is fragmented.</w:t>
      </w:r>
      <w:r w:rsidR="008B2FEC" w:rsidRPr="00460F7B">
        <w:rPr>
          <w:rFonts w:asciiTheme="minorHAnsi" w:hAnsiTheme="minorHAnsi" w:cstheme="minorHAnsi"/>
          <w:lang w:val="en-US"/>
        </w:rPr>
        <w:t xml:space="preserve"> </w:t>
      </w:r>
    </w:p>
    <w:p w14:paraId="29A846A5" w14:textId="77777777" w:rsidR="001858FC" w:rsidRPr="00460F7B" w:rsidRDefault="001858FC" w:rsidP="008B2FEC">
      <w:pPr>
        <w:spacing w:before="120" w:after="120"/>
        <w:jc w:val="both"/>
        <w:rPr>
          <w:rFonts w:asciiTheme="minorHAnsi" w:hAnsiTheme="minorHAnsi" w:cstheme="minorHAnsi"/>
          <w:lang w:val="en-US"/>
        </w:rPr>
      </w:pPr>
    </w:p>
    <w:p w14:paraId="3F1BA9AF" w14:textId="0059A6F5" w:rsidR="003B10C4" w:rsidRPr="00460F7B" w:rsidRDefault="00976738">
      <w:pPr>
        <w:pStyle w:val="Heading2"/>
        <w:rPr>
          <w:rFonts w:cstheme="minorHAnsi"/>
          <w:u w:val="single"/>
          <w:lang w:val="en-US"/>
        </w:rPr>
      </w:pPr>
      <w:bookmarkStart w:id="7" w:name="_Toc86674524"/>
      <w:r w:rsidRPr="00460F7B">
        <w:rPr>
          <w:rFonts w:cstheme="minorHAnsi"/>
          <w:u w:val="single"/>
          <w:lang w:val="en-US"/>
        </w:rPr>
        <w:t>External Communication of</w:t>
      </w:r>
      <w:r w:rsidRPr="00460F7B">
        <w:rPr>
          <w:rFonts w:cstheme="minorHAnsi"/>
          <w:lang w:val="en-US"/>
        </w:rPr>
        <w:t xml:space="preserve"> </w:t>
      </w:r>
      <w:r w:rsidRPr="00460F7B">
        <w:rPr>
          <w:rFonts w:cstheme="minorHAnsi"/>
          <w:u w:val="single"/>
          <w:lang w:val="en-US"/>
        </w:rPr>
        <w:t>Supreme Council of Ajara</w:t>
      </w:r>
      <w:bookmarkEnd w:id="7"/>
      <w:r w:rsidRPr="00460F7B">
        <w:rPr>
          <w:rFonts w:cstheme="minorHAnsi"/>
          <w:u w:val="single"/>
          <w:lang w:val="en-US"/>
        </w:rPr>
        <w:t xml:space="preserve"> </w:t>
      </w:r>
    </w:p>
    <w:p w14:paraId="0D69D442" w14:textId="63B5F2B8" w:rsidR="00B44876" w:rsidRPr="00460F7B" w:rsidRDefault="00663D0E" w:rsidP="00B44876">
      <w:pPr>
        <w:spacing w:before="120" w:after="120"/>
        <w:jc w:val="both"/>
        <w:rPr>
          <w:rFonts w:asciiTheme="minorHAnsi" w:hAnsiTheme="minorHAnsi" w:cstheme="minorHAnsi"/>
          <w:lang w:val="en-US"/>
        </w:rPr>
      </w:pPr>
      <w:r w:rsidRPr="00460F7B">
        <w:rPr>
          <w:rFonts w:asciiTheme="minorHAnsi" w:hAnsiTheme="minorHAnsi" w:cstheme="minorHAnsi"/>
          <w:lang w:val="en-US"/>
        </w:rPr>
        <w:t>First of all, t</w:t>
      </w:r>
      <w:r w:rsidR="00B44876" w:rsidRPr="00460F7B">
        <w:rPr>
          <w:rFonts w:asciiTheme="minorHAnsi" w:hAnsiTheme="minorHAnsi" w:cstheme="minorHAnsi"/>
          <w:lang w:val="en-US"/>
        </w:rPr>
        <w:t xml:space="preserve">he Supreme Council's </w:t>
      </w:r>
      <w:r w:rsidRPr="00460F7B">
        <w:rPr>
          <w:rFonts w:asciiTheme="minorHAnsi" w:hAnsiTheme="minorHAnsi" w:cstheme="minorHAnsi"/>
          <w:lang w:val="en-US"/>
        </w:rPr>
        <w:t>external communication involves</w:t>
      </w:r>
      <w:r w:rsidR="00B44876" w:rsidRPr="00460F7B">
        <w:rPr>
          <w:rFonts w:asciiTheme="minorHAnsi" w:hAnsiTheme="minorHAnsi" w:cstheme="minorHAnsi"/>
          <w:lang w:val="en-US"/>
        </w:rPr>
        <w:t xml:space="preserve"> relationships with the </w:t>
      </w:r>
      <w:r w:rsidRPr="00460F7B">
        <w:rPr>
          <w:rFonts w:asciiTheme="minorHAnsi" w:hAnsiTheme="minorHAnsi" w:cstheme="minorHAnsi"/>
          <w:lang w:val="en-US"/>
        </w:rPr>
        <w:t>citizens</w:t>
      </w:r>
      <w:r w:rsidR="00B44876" w:rsidRPr="00460F7B">
        <w:rPr>
          <w:rFonts w:asciiTheme="minorHAnsi" w:hAnsiTheme="minorHAnsi" w:cstheme="minorHAnsi"/>
          <w:lang w:val="en-US"/>
        </w:rPr>
        <w:t xml:space="preserve">, the media, state </w:t>
      </w:r>
      <w:r w:rsidRPr="00460F7B">
        <w:rPr>
          <w:rFonts w:asciiTheme="minorHAnsi" w:hAnsiTheme="minorHAnsi" w:cstheme="minorHAnsi"/>
          <w:lang w:val="en-US"/>
        </w:rPr>
        <w:t>departments</w:t>
      </w:r>
      <w:r w:rsidR="00B44876" w:rsidRPr="00460F7B">
        <w:rPr>
          <w:rFonts w:asciiTheme="minorHAnsi" w:hAnsiTheme="minorHAnsi" w:cstheme="minorHAnsi"/>
          <w:lang w:val="en-US"/>
        </w:rPr>
        <w:t>, and various local or international partners.</w:t>
      </w:r>
    </w:p>
    <w:p w14:paraId="3A1B1924" w14:textId="2B3A381A" w:rsidR="00B44876" w:rsidRPr="00460F7B" w:rsidRDefault="00B44876" w:rsidP="00B44876">
      <w:pPr>
        <w:spacing w:before="120" w:after="120"/>
        <w:jc w:val="both"/>
        <w:rPr>
          <w:rFonts w:asciiTheme="minorHAnsi" w:hAnsiTheme="minorHAnsi" w:cstheme="minorHAnsi"/>
          <w:lang w:val="en-US"/>
        </w:rPr>
      </w:pPr>
      <w:r w:rsidRPr="00460F7B">
        <w:rPr>
          <w:rFonts w:asciiTheme="minorHAnsi" w:hAnsiTheme="minorHAnsi" w:cstheme="minorHAnsi"/>
          <w:lang w:val="en-US"/>
        </w:rPr>
        <w:t xml:space="preserve">At this point, the </w:t>
      </w:r>
      <w:r w:rsidR="001F53E6">
        <w:rPr>
          <w:rFonts w:asciiTheme="minorHAnsi" w:hAnsiTheme="minorHAnsi" w:cstheme="minorHAnsi"/>
          <w:lang w:val="en-US"/>
        </w:rPr>
        <w:t>C</w:t>
      </w:r>
      <w:r w:rsidRPr="00460F7B">
        <w:rPr>
          <w:rFonts w:asciiTheme="minorHAnsi" w:hAnsiTheme="minorHAnsi" w:cstheme="minorHAnsi"/>
          <w:lang w:val="en-US"/>
        </w:rPr>
        <w:t xml:space="preserve">ouncil's communication with the public about its role and function is insufficient, resulting in a lack of awareness of the </w:t>
      </w:r>
      <w:r w:rsidR="001F53E6">
        <w:rPr>
          <w:rFonts w:asciiTheme="minorHAnsi" w:hAnsiTheme="minorHAnsi" w:cstheme="minorHAnsi"/>
          <w:lang w:val="en-US"/>
        </w:rPr>
        <w:t>C</w:t>
      </w:r>
      <w:r w:rsidRPr="00460F7B">
        <w:rPr>
          <w:rFonts w:asciiTheme="minorHAnsi" w:hAnsiTheme="minorHAnsi" w:cstheme="minorHAnsi"/>
          <w:lang w:val="en-US"/>
        </w:rPr>
        <w:t xml:space="preserve">ouncil activities. </w:t>
      </w:r>
      <w:r w:rsidR="00663D0E" w:rsidRPr="00460F7B">
        <w:rPr>
          <w:rFonts w:asciiTheme="minorHAnsi" w:hAnsiTheme="minorHAnsi" w:cstheme="minorHAnsi"/>
          <w:lang w:val="en-US"/>
        </w:rPr>
        <w:t>There is a</w:t>
      </w:r>
      <w:r w:rsidR="001F53E6">
        <w:rPr>
          <w:rFonts w:asciiTheme="minorHAnsi" w:hAnsiTheme="minorHAnsi" w:cstheme="minorHAnsi"/>
          <w:lang w:val="en-US"/>
        </w:rPr>
        <w:t>n</w:t>
      </w:r>
      <w:r w:rsidR="00663D0E" w:rsidRPr="00460F7B">
        <w:rPr>
          <w:rFonts w:asciiTheme="minorHAnsi" w:hAnsiTheme="minorHAnsi" w:cstheme="minorHAnsi"/>
          <w:lang w:val="en-US"/>
        </w:rPr>
        <w:t xml:space="preserve"> </w:t>
      </w:r>
      <w:r w:rsidR="001F53E6" w:rsidRPr="00460F7B">
        <w:rPr>
          <w:rFonts w:asciiTheme="minorHAnsi" w:hAnsiTheme="minorHAnsi" w:cstheme="minorHAnsi"/>
          <w:lang w:val="en-US"/>
        </w:rPr>
        <w:t>absence</w:t>
      </w:r>
      <w:r w:rsidR="00663D0E" w:rsidRPr="00460F7B">
        <w:rPr>
          <w:rFonts w:asciiTheme="minorHAnsi" w:hAnsiTheme="minorHAnsi" w:cstheme="minorHAnsi"/>
          <w:lang w:val="en-US"/>
        </w:rPr>
        <w:t xml:space="preserve"> of </w:t>
      </w:r>
      <w:r w:rsidR="001F53E6">
        <w:rPr>
          <w:rFonts w:asciiTheme="minorHAnsi" w:hAnsiTheme="minorHAnsi" w:cstheme="minorHAnsi"/>
          <w:lang w:val="en-US"/>
        </w:rPr>
        <w:t xml:space="preserve">active </w:t>
      </w:r>
      <w:r w:rsidR="00663D0E" w:rsidRPr="00460F7B">
        <w:rPr>
          <w:rFonts w:asciiTheme="minorHAnsi" w:hAnsiTheme="minorHAnsi" w:cstheme="minorHAnsi"/>
          <w:lang w:val="en-US"/>
        </w:rPr>
        <w:t>c</w:t>
      </w:r>
      <w:r w:rsidRPr="00460F7B">
        <w:rPr>
          <w:rFonts w:asciiTheme="minorHAnsi" w:hAnsiTheme="minorHAnsi" w:cstheme="minorHAnsi"/>
          <w:lang w:val="en-US"/>
        </w:rPr>
        <w:t>ommunication with non-governmental organizations (NGOs) and representatives from various business sectors, and</w:t>
      </w:r>
      <w:r w:rsidR="00663D0E" w:rsidRPr="00460F7B">
        <w:rPr>
          <w:rFonts w:asciiTheme="minorHAnsi" w:hAnsiTheme="minorHAnsi" w:cstheme="minorHAnsi"/>
          <w:lang w:val="en-US"/>
        </w:rPr>
        <w:t xml:space="preserve"> their</w:t>
      </w:r>
      <w:r w:rsidRPr="00460F7B">
        <w:rPr>
          <w:rFonts w:asciiTheme="minorHAnsi" w:hAnsiTheme="minorHAnsi" w:cstheme="minorHAnsi"/>
          <w:lang w:val="en-US"/>
        </w:rPr>
        <w:t xml:space="preserve"> participation is not ensured through systemic approaches.</w:t>
      </w:r>
    </w:p>
    <w:p w14:paraId="40189DFA" w14:textId="5417EDBC" w:rsidR="00B44876" w:rsidRPr="00460F7B" w:rsidRDefault="00B44876">
      <w:pPr>
        <w:spacing w:before="120" w:after="120"/>
        <w:jc w:val="both"/>
        <w:rPr>
          <w:rFonts w:asciiTheme="minorHAnsi" w:hAnsiTheme="minorHAnsi" w:cstheme="minorHAnsi"/>
          <w:lang w:val="en-US"/>
        </w:rPr>
      </w:pPr>
      <w:r w:rsidRPr="00460F7B">
        <w:rPr>
          <w:rFonts w:asciiTheme="minorHAnsi" w:hAnsiTheme="minorHAnsi" w:cstheme="minorHAnsi"/>
          <w:lang w:val="en-US"/>
        </w:rPr>
        <w:t xml:space="preserve">The relationship between the media and the Supreme Council is primarily mediated by the </w:t>
      </w:r>
      <w:r w:rsidR="001F53E6">
        <w:rPr>
          <w:rFonts w:asciiTheme="minorHAnsi" w:hAnsiTheme="minorHAnsi" w:cstheme="minorHAnsi"/>
          <w:lang w:val="en-US"/>
        </w:rPr>
        <w:t>H</w:t>
      </w:r>
      <w:r w:rsidRPr="00460F7B">
        <w:rPr>
          <w:rFonts w:asciiTheme="minorHAnsi" w:hAnsiTheme="minorHAnsi" w:cstheme="minorHAnsi"/>
          <w:lang w:val="en-US"/>
        </w:rPr>
        <w:t xml:space="preserve">ead of the </w:t>
      </w:r>
      <w:r w:rsidR="001F53E6">
        <w:rPr>
          <w:rFonts w:asciiTheme="minorHAnsi" w:hAnsiTheme="minorHAnsi" w:cstheme="minorHAnsi"/>
          <w:lang w:val="en-US"/>
        </w:rPr>
        <w:t xml:space="preserve">PR </w:t>
      </w:r>
      <w:r w:rsidR="00663D0E" w:rsidRPr="00460F7B">
        <w:rPr>
          <w:rFonts w:asciiTheme="minorHAnsi" w:hAnsiTheme="minorHAnsi" w:cstheme="minorHAnsi"/>
          <w:lang w:val="en-US"/>
        </w:rPr>
        <w:t>Department</w:t>
      </w:r>
      <w:r w:rsidRPr="00460F7B">
        <w:rPr>
          <w:rFonts w:asciiTheme="minorHAnsi" w:hAnsiTheme="minorHAnsi" w:cstheme="minorHAnsi"/>
          <w:lang w:val="en-US"/>
        </w:rPr>
        <w:t xml:space="preserve">, which is frequently viewed solely as a press service. It should be noted that the Council has approved a new media accreditation system, </w:t>
      </w:r>
      <w:r w:rsidR="00663D0E" w:rsidRPr="00460F7B">
        <w:rPr>
          <w:rFonts w:asciiTheme="minorHAnsi" w:hAnsiTheme="minorHAnsi" w:cstheme="minorHAnsi"/>
          <w:lang w:val="en-US"/>
        </w:rPr>
        <w:t>that</w:t>
      </w:r>
      <w:r w:rsidRPr="00460F7B">
        <w:rPr>
          <w:rFonts w:asciiTheme="minorHAnsi" w:hAnsiTheme="minorHAnsi" w:cstheme="minorHAnsi"/>
          <w:lang w:val="en-US"/>
        </w:rPr>
        <w:t xml:space="preserve"> has established certain procedur</w:t>
      </w:r>
      <w:r w:rsidR="00663D0E" w:rsidRPr="00460F7B">
        <w:rPr>
          <w:rFonts w:asciiTheme="minorHAnsi" w:hAnsiTheme="minorHAnsi" w:cstheme="minorHAnsi"/>
          <w:lang w:val="en-US"/>
        </w:rPr>
        <w:t>es in the communication process;</w:t>
      </w:r>
      <w:r w:rsidRPr="00460F7B">
        <w:rPr>
          <w:rFonts w:asciiTheme="minorHAnsi" w:hAnsiTheme="minorHAnsi" w:cstheme="minorHAnsi"/>
          <w:lang w:val="en-US"/>
        </w:rPr>
        <w:t xml:space="preserve"> </w:t>
      </w:r>
      <w:r w:rsidR="00663D0E" w:rsidRPr="00460F7B">
        <w:rPr>
          <w:rFonts w:asciiTheme="minorHAnsi" w:hAnsiTheme="minorHAnsi" w:cstheme="minorHAnsi"/>
          <w:lang w:val="en-US"/>
        </w:rPr>
        <w:t>although,</w:t>
      </w:r>
      <w:r w:rsidRPr="00460F7B">
        <w:rPr>
          <w:rFonts w:asciiTheme="minorHAnsi" w:hAnsiTheme="minorHAnsi" w:cstheme="minorHAnsi"/>
          <w:lang w:val="en-US"/>
        </w:rPr>
        <w:t xml:space="preserve"> some media outlets have perceived this </w:t>
      </w:r>
      <w:r w:rsidR="00663D0E" w:rsidRPr="00460F7B">
        <w:rPr>
          <w:rFonts w:asciiTheme="minorHAnsi" w:hAnsiTheme="minorHAnsi" w:cstheme="minorHAnsi"/>
          <w:lang w:val="en-US"/>
        </w:rPr>
        <w:t>as a barrier in</w:t>
      </w:r>
      <w:r w:rsidRPr="00460F7B">
        <w:rPr>
          <w:rFonts w:asciiTheme="minorHAnsi" w:hAnsiTheme="minorHAnsi" w:cstheme="minorHAnsi"/>
          <w:lang w:val="en-US"/>
        </w:rPr>
        <w:t xml:space="preserve"> communication.</w:t>
      </w:r>
    </w:p>
    <w:p w14:paraId="5975A0BD" w14:textId="1F634789" w:rsidR="00B44876" w:rsidRPr="00460F7B" w:rsidRDefault="00B44876" w:rsidP="00B44876">
      <w:pPr>
        <w:spacing w:before="120" w:after="120"/>
        <w:jc w:val="both"/>
        <w:rPr>
          <w:rFonts w:asciiTheme="minorHAnsi" w:hAnsiTheme="minorHAnsi" w:cstheme="minorHAnsi"/>
          <w:lang w:val="en-US"/>
        </w:rPr>
      </w:pPr>
      <w:r w:rsidRPr="00460F7B">
        <w:rPr>
          <w:rFonts w:asciiTheme="minorHAnsi" w:hAnsiTheme="minorHAnsi" w:cstheme="minorHAnsi"/>
          <w:lang w:val="en-US"/>
        </w:rPr>
        <w:t xml:space="preserve">In terms of relations with the government, </w:t>
      </w:r>
      <w:r w:rsidR="001F53E6" w:rsidRPr="00460F7B">
        <w:rPr>
          <w:rFonts w:asciiTheme="minorHAnsi" w:hAnsiTheme="minorHAnsi" w:cstheme="minorHAnsi"/>
          <w:lang w:val="en-US"/>
        </w:rPr>
        <w:t>relationships</w:t>
      </w:r>
      <w:r w:rsidRPr="00460F7B">
        <w:rPr>
          <w:rFonts w:asciiTheme="minorHAnsi" w:hAnsiTheme="minorHAnsi" w:cstheme="minorHAnsi"/>
          <w:lang w:val="en-US"/>
        </w:rPr>
        <w:t xml:space="preserve"> between the Supreme Council's committees and the executive bodies of the Autonomous Republic are handled by the staff of the relevant committees of the Council; and communication with municipal bodies is managed by </w:t>
      </w:r>
      <w:r w:rsidR="001F53E6">
        <w:rPr>
          <w:rFonts w:asciiTheme="minorHAnsi" w:hAnsiTheme="minorHAnsi" w:cstheme="minorHAnsi"/>
          <w:lang w:val="en-US"/>
        </w:rPr>
        <w:t>majoritarian</w:t>
      </w:r>
      <w:r w:rsidRPr="00460F7B">
        <w:rPr>
          <w:rFonts w:asciiTheme="minorHAnsi" w:hAnsiTheme="minorHAnsi" w:cstheme="minorHAnsi"/>
          <w:lang w:val="en-US"/>
        </w:rPr>
        <w:t xml:space="preserve"> members of the Supreme Council.</w:t>
      </w:r>
      <w:r w:rsidR="00663D0E" w:rsidRPr="00460F7B">
        <w:rPr>
          <w:rFonts w:asciiTheme="minorHAnsi" w:hAnsiTheme="minorHAnsi" w:cstheme="minorHAnsi"/>
          <w:lang w:val="en-US"/>
        </w:rPr>
        <w:t xml:space="preserve"> As for the</w:t>
      </w:r>
      <w:r w:rsidRPr="00460F7B">
        <w:rPr>
          <w:rFonts w:asciiTheme="minorHAnsi" w:hAnsiTheme="minorHAnsi" w:cstheme="minorHAnsi"/>
          <w:lang w:val="en-US"/>
        </w:rPr>
        <w:t xml:space="preserve"> Georgia</w:t>
      </w:r>
      <w:r w:rsidR="00663D0E" w:rsidRPr="00460F7B">
        <w:rPr>
          <w:rFonts w:asciiTheme="minorHAnsi" w:hAnsiTheme="minorHAnsi" w:cstheme="minorHAnsi"/>
          <w:lang w:val="en-US"/>
        </w:rPr>
        <w:t>n</w:t>
      </w:r>
      <w:r w:rsidRPr="00460F7B">
        <w:rPr>
          <w:rFonts w:asciiTheme="minorHAnsi" w:hAnsiTheme="minorHAnsi" w:cstheme="minorHAnsi"/>
          <w:lang w:val="en-US"/>
        </w:rPr>
        <w:t xml:space="preserve"> Parliament, the communication process is not specified, and relations between the two bodies are mostly conducted by the </w:t>
      </w:r>
      <w:r w:rsidR="001858C0">
        <w:rPr>
          <w:rFonts w:asciiTheme="minorHAnsi" w:hAnsiTheme="minorHAnsi" w:cstheme="minorHAnsi"/>
          <w:lang w:val="en-US"/>
        </w:rPr>
        <w:t>Chairperson</w:t>
      </w:r>
      <w:r w:rsidRPr="00460F7B">
        <w:rPr>
          <w:rFonts w:asciiTheme="minorHAnsi" w:hAnsiTheme="minorHAnsi" w:cstheme="minorHAnsi"/>
          <w:lang w:val="en-US"/>
        </w:rPr>
        <w:t xml:space="preserve"> of the Supreme Council or the </w:t>
      </w:r>
      <w:r w:rsidR="001F53E6">
        <w:rPr>
          <w:rFonts w:asciiTheme="minorHAnsi" w:hAnsiTheme="minorHAnsi" w:cstheme="minorHAnsi"/>
          <w:lang w:val="en-US"/>
        </w:rPr>
        <w:t>Head of Administration (</w:t>
      </w:r>
      <w:r w:rsidRPr="00460F7B">
        <w:rPr>
          <w:rFonts w:asciiTheme="minorHAnsi" w:hAnsiTheme="minorHAnsi" w:cstheme="minorHAnsi"/>
          <w:lang w:val="en-US"/>
        </w:rPr>
        <w:t>Chief of Staff</w:t>
      </w:r>
      <w:r w:rsidR="001F53E6">
        <w:rPr>
          <w:rFonts w:asciiTheme="minorHAnsi" w:hAnsiTheme="minorHAnsi" w:cstheme="minorHAnsi"/>
          <w:lang w:val="en-US"/>
        </w:rPr>
        <w:t>)</w:t>
      </w:r>
      <w:r w:rsidRPr="00460F7B">
        <w:rPr>
          <w:rFonts w:asciiTheme="minorHAnsi" w:hAnsiTheme="minorHAnsi" w:cstheme="minorHAnsi"/>
          <w:lang w:val="en-US"/>
        </w:rPr>
        <w:t>.</w:t>
      </w:r>
    </w:p>
    <w:p w14:paraId="26AF9BF9" w14:textId="77777777" w:rsidR="00B4100E" w:rsidRPr="00460F7B" w:rsidRDefault="00B4100E" w:rsidP="00B44876">
      <w:pPr>
        <w:spacing w:before="120" w:after="120"/>
        <w:jc w:val="both"/>
        <w:rPr>
          <w:rFonts w:asciiTheme="minorHAnsi" w:hAnsiTheme="minorHAnsi" w:cstheme="minorHAnsi"/>
          <w:lang w:val="en-US"/>
        </w:rPr>
      </w:pPr>
    </w:p>
    <w:p w14:paraId="5CD55DDD" w14:textId="77777777" w:rsidR="00537CFC" w:rsidRDefault="00537CFC">
      <w:pPr>
        <w:rPr>
          <w:rFonts w:asciiTheme="minorHAnsi" w:eastAsiaTheme="majorEastAsia" w:hAnsiTheme="minorHAnsi" w:cstheme="minorHAnsi"/>
          <w:color w:val="00234F"/>
          <w:sz w:val="28"/>
          <w:szCs w:val="32"/>
          <w:u w:val="single" w:color="DFD723"/>
          <w:lang w:val="en-US"/>
        </w:rPr>
      </w:pPr>
      <w:bookmarkStart w:id="8" w:name="_Toc82432301"/>
      <w:r>
        <w:rPr>
          <w:rFonts w:asciiTheme="minorHAnsi" w:eastAsiaTheme="majorEastAsia" w:hAnsiTheme="minorHAnsi" w:cstheme="minorHAnsi"/>
          <w:color w:val="00234F"/>
          <w:sz w:val="28"/>
          <w:szCs w:val="32"/>
          <w:u w:val="single" w:color="DFD723"/>
          <w:lang w:val="en-US"/>
        </w:rPr>
        <w:br w:type="page"/>
      </w:r>
    </w:p>
    <w:p w14:paraId="7F53FEE2" w14:textId="36B51AE4" w:rsidR="00C61EB8" w:rsidRPr="00460F7B" w:rsidRDefault="00C61EB8" w:rsidP="0088722F">
      <w:pPr>
        <w:pStyle w:val="Default"/>
        <w:keepNext/>
        <w:spacing w:before="120" w:after="120"/>
        <w:jc w:val="both"/>
        <w:outlineLvl w:val="0"/>
        <w:rPr>
          <w:rFonts w:asciiTheme="minorHAnsi" w:eastAsiaTheme="majorEastAsia" w:hAnsiTheme="minorHAnsi" w:cstheme="minorHAnsi"/>
          <w:color w:val="00234F"/>
          <w:sz w:val="28"/>
          <w:szCs w:val="32"/>
          <w:u w:val="single" w:color="DFD723"/>
          <w:lang w:val="en-US"/>
        </w:rPr>
      </w:pPr>
      <w:bookmarkStart w:id="9" w:name="_Toc86674525"/>
      <w:r w:rsidRPr="00460F7B">
        <w:rPr>
          <w:rFonts w:asciiTheme="minorHAnsi" w:eastAsiaTheme="majorEastAsia" w:hAnsiTheme="minorHAnsi" w:cstheme="minorHAnsi"/>
          <w:color w:val="00234F"/>
          <w:sz w:val="28"/>
          <w:szCs w:val="32"/>
          <w:u w:val="single" w:color="DFD723"/>
          <w:lang w:val="en-US"/>
        </w:rPr>
        <w:t>Main challenges</w:t>
      </w:r>
      <w:bookmarkEnd w:id="8"/>
      <w:bookmarkEnd w:id="9"/>
    </w:p>
    <w:p w14:paraId="5F573CD3" w14:textId="61603B8C" w:rsidR="00663D0E" w:rsidRPr="00460F7B" w:rsidRDefault="00663D0E">
      <w:pPr>
        <w:spacing w:before="120" w:after="120"/>
        <w:jc w:val="both"/>
        <w:rPr>
          <w:rFonts w:asciiTheme="minorHAnsi" w:hAnsiTheme="minorHAnsi" w:cstheme="minorHAnsi"/>
          <w:lang w:val="en-US"/>
        </w:rPr>
      </w:pPr>
      <w:r w:rsidRPr="00460F7B">
        <w:rPr>
          <w:rFonts w:asciiTheme="minorHAnsi" w:hAnsiTheme="minorHAnsi" w:cstheme="minorHAnsi"/>
          <w:lang w:val="en-US"/>
        </w:rPr>
        <w:t>The Communication Strategy document includes analysis of the key challenges based on in-depth interviews with the parties involved in the communication process, as well as the Council Needs Assessment Report</w:t>
      </w:r>
      <w:r w:rsidR="0025223E" w:rsidRPr="00460F7B">
        <w:rPr>
          <w:rFonts w:asciiTheme="minorHAnsi" w:hAnsiTheme="minorHAnsi" w:cstheme="minorHAnsi"/>
          <w:vertAlign w:val="superscript"/>
          <w:lang w:val="en-US"/>
        </w:rPr>
        <w:footnoteReference w:id="2"/>
      </w:r>
      <w:r w:rsidR="0025223E" w:rsidRPr="00460F7B">
        <w:rPr>
          <w:rFonts w:asciiTheme="minorHAnsi" w:hAnsiTheme="minorHAnsi" w:cstheme="minorHAnsi"/>
          <w:lang w:val="en-US"/>
        </w:rPr>
        <w:t xml:space="preserve"> </w:t>
      </w:r>
      <w:r w:rsidRPr="00460F7B">
        <w:rPr>
          <w:rFonts w:asciiTheme="minorHAnsi" w:hAnsiTheme="minorHAnsi" w:cstheme="minorHAnsi"/>
          <w:lang w:val="en-US"/>
        </w:rPr>
        <w:t xml:space="preserve">and other desk documents developed with the active participation of Council members and </w:t>
      </w:r>
      <w:r w:rsidR="0088722F">
        <w:rPr>
          <w:rFonts w:asciiTheme="minorHAnsi" w:hAnsiTheme="minorHAnsi" w:cstheme="minorHAnsi"/>
          <w:lang w:val="en-US"/>
        </w:rPr>
        <w:t>Staff</w:t>
      </w:r>
      <w:r w:rsidRPr="00460F7B">
        <w:rPr>
          <w:rFonts w:asciiTheme="minorHAnsi" w:hAnsiTheme="minorHAnsi" w:cstheme="minorHAnsi"/>
          <w:lang w:val="en-US"/>
        </w:rPr>
        <w:t>.</w:t>
      </w:r>
    </w:p>
    <w:p w14:paraId="380F690F" w14:textId="73A5AABE" w:rsidR="00B44876" w:rsidRPr="00460F7B" w:rsidRDefault="00B44876" w:rsidP="00B44876">
      <w:pPr>
        <w:spacing w:before="120" w:after="120"/>
        <w:jc w:val="both"/>
        <w:rPr>
          <w:rFonts w:asciiTheme="minorHAnsi" w:hAnsiTheme="minorHAnsi" w:cstheme="minorHAnsi"/>
          <w:lang w:val="en-US"/>
        </w:rPr>
      </w:pPr>
      <w:r w:rsidRPr="00460F7B">
        <w:rPr>
          <w:rFonts w:asciiTheme="minorHAnsi" w:hAnsiTheme="minorHAnsi" w:cstheme="minorHAnsi"/>
          <w:lang w:val="en-US"/>
        </w:rPr>
        <w:t xml:space="preserve">The Supreme Council's communication challenges are divided into internal and external directions; however, it should be noted that the Public Relations Department and the </w:t>
      </w:r>
      <w:r w:rsidR="001858C0">
        <w:rPr>
          <w:rFonts w:asciiTheme="minorHAnsi" w:hAnsiTheme="minorHAnsi" w:cstheme="minorHAnsi"/>
          <w:lang w:val="en-US"/>
        </w:rPr>
        <w:t>Chairperson</w:t>
      </w:r>
      <w:r w:rsidRPr="00460F7B">
        <w:rPr>
          <w:rFonts w:asciiTheme="minorHAnsi" w:hAnsiTheme="minorHAnsi" w:cstheme="minorHAnsi"/>
          <w:lang w:val="en-US"/>
        </w:rPr>
        <w:t xml:space="preserve">'s Office </w:t>
      </w:r>
      <w:r w:rsidR="005579C4">
        <w:rPr>
          <w:rFonts w:asciiTheme="minorHAnsi" w:hAnsiTheme="minorHAnsi" w:cstheme="minorHAnsi"/>
          <w:lang w:val="en-US"/>
        </w:rPr>
        <w:t>need to</w:t>
      </w:r>
      <w:r w:rsidRPr="00460F7B">
        <w:rPr>
          <w:rFonts w:asciiTheme="minorHAnsi" w:hAnsiTheme="minorHAnsi" w:cstheme="minorHAnsi"/>
          <w:lang w:val="en-US"/>
        </w:rPr>
        <w:t xml:space="preserve"> approach the implementation of both internal and external communication goals systematically.</w:t>
      </w:r>
    </w:p>
    <w:p w14:paraId="04006A42" w14:textId="467B577E" w:rsidR="003B10C4" w:rsidRPr="00460F7B" w:rsidRDefault="00976738" w:rsidP="00AD1B02">
      <w:pPr>
        <w:pStyle w:val="Heading2"/>
        <w:rPr>
          <w:rFonts w:cstheme="minorHAnsi"/>
          <w:i w:val="0"/>
          <w:u w:val="single"/>
          <w:lang w:val="en-US"/>
        </w:rPr>
      </w:pPr>
      <w:bookmarkStart w:id="10" w:name="_Toc86674526"/>
      <w:r w:rsidRPr="00460F7B">
        <w:rPr>
          <w:rFonts w:cstheme="minorHAnsi"/>
          <w:u w:val="single"/>
          <w:lang w:val="en-US"/>
        </w:rPr>
        <w:t>Internal Communication Challenges</w:t>
      </w:r>
      <w:bookmarkEnd w:id="10"/>
      <w:r w:rsidR="0025223E" w:rsidRPr="00460F7B">
        <w:rPr>
          <w:rFonts w:cstheme="minorHAnsi"/>
          <w:u w:val="single"/>
          <w:lang w:val="en-US"/>
        </w:rPr>
        <w:t xml:space="preserve"> </w:t>
      </w:r>
    </w:p>
    <w:p w14:paraId="553ECB39" w14:textId="7251B94A" w:rsidR="007F472F" w:rsidRPr="00460F7B" w:rsidRDefault="007F472F" w:rsidP="005579C4">
      <w:pPr>
        <w:numPr>
          <w:ilvl w:val="0"/>
          <w:numId w:val="3"/>
        </w:numPr>
        <w:pBdr>
          <w:top w:val="nil"/>
          <w:left w:val="nil"/>
          <w:bottom w:val="nil"/>
          <w:right w:val="nil"/>
          <w:between w:val="nil"/>
        </w:pBdr>
        <w:spacing w:after="0"/>
        <w:ind w:left="357" w:hanging="357"/>
        <w:jc w:val="both"/>
        <w:rPr>
          <w:rFonts w:asciiTheme="minorHAnsi" w:hAnsiTheme="minorHAnsi" w:cstheme="minorHAnsi"/>
          <w:color w:val="000000"/>
          <w:lang w:val="en-US"/>
        </w:rPr>
      </w:pPr>
      <w:r w:rsidRPr="00460F7B">
        <w:rPr>
          <w:rFonts w:asciiTheme="minorHAnsi" w:hAnsiTheme="minorHAnsi" w:cstheme="minorHAnsi"/>
          <w:b/>
          <w:color w:val="000000"/>
          <w:lang w:val="en-US"/>
        </w:rPr>
        <w:t>Lack of internal organizational information e</w:t>
      </w:r>
      <w:r w:rsidR="00192967" w:rsidRPr="00460F7B">
        <w:rPr>
          <w:rFonts w:asciiTheme="minorHAnsi" w:hAnsiTheme="minorHAnsi" w:cstheme="minorHAnsi"/>
          <w:b/>
          <w:color w:val="000000"/>
          <w:lang w:val="en-US"/>
        </w:rPr>
        <w:t xml:space="preserve">xchange and communication cycle -  </w:t>
      </w:r>
      <w:r w:rsidR="00192967" w:rsidRPr="00460F7B">
        <w:rPr>
          <w:rFonts w:asciiTheme="minorHAnsi" w:hAnsiTheme="minorHAnsi" w:cstheme="minorHAnsi"/>
          <w:color w:val="000000"/>
          <w:lang w:val="en-US"/>
        </w:rPr>
        <w:t>a</w:t>
      </w:r>
      <w:r w:rsidRPr="00460F7B">
        <w:rPr>
          <w:rFonts w:asciiTheme="minorHAnsi" w:hAnsiTheme="minorHAnsi" w:cstheme="minorHAnsi"/>
          <w:color w:val="000000"/>
          <w:lang w:val="en-US"/>
        </w:rPr>
        <w:t xml:space="preserve">t this point, the exchange of information among Council </w:t>
      </w:r>
      <w:r w:rsidR="005579C4">
        <w:rPr>
          <w:rFonts w:asciiTheme="minorHAnsi" w:hAnsiTheme="minorHAnsi" w:cstheme="minorHAnsi"/>
          <w:color w:val="000000"/>
          <w:lang w:val="en-US"/>
        </w:rPr>
        <w:t>M</w:t>
      </w:r>
      <w:r w:rsidRPr="00460F7B">
        <w:rPr>
          <w:rFonts w:asciiTheme="minorHAnsi" w:hAnsiTheme="minorHAnsi" w:cstheme="minorHAnsi"/>
          <w:color w:val="000000"/>
          <w:lang w:val="en-US"/>
        </w:rPr>
        <w:t>embers is informal. Internal communication approaches have not</w:t>
      </w:r>
      <w:r w:rsidR="00711B71" w:rsidRPr="00460F7B">
        <w:rPr>
          <w:rFonts w:asciiTheme="minorHAnsi" w:hAnsiTheme="minorHAnsi" w:cstheme="minorHAnsi"/>
          <w:color w:val="000000"/>
          <w:lang w:val="en-US"/>
        </w:rPr>
        <w:t xml:space="preserve"> been established. Current </w:t>
      </w:r>
      <w:r w:rsidRPr="00460F7B">
        <w:rPr>
          <w:rFonts w:asciiTheme="minorHAnsi" w:hAnsiTheme="minorHAnsi" w:cstheme="minorHAnsi"/>
          <w:color w:val="000000"/>
          <w:lang w:val="en-US"/>
        </w:rPr>
        <w:t xml:space="preserve">news and activities </w:t>
      </w:r>
      <w:r w:rsidR="00192967" w:rsidRPr="00460F7B">
        <w:rPr>
          <w:rFonts w:asciiTheme="minorHAnsi" w:hAnsiTheme="minorHAnsi" w:cstheme="minorHAnsi"/>
          <w:color w:val="000000"/>
          <w:lang w:val="en-US"/>
        </w:rPr>
        <w:t xml:space="preserve">in the Council </w:t>
      </w:r>
      <w:r w:rsidRPr="00460F7B">
        <w:rPr>
          <w:rFonts w:asciiTheme="minorHAnsi" w:hAnsiTheme="minorHAnsi" w:cstheme="minorHAnsi"/>
          <w:color w:val="000000"/>
          <w:lang w:val="en-US"/>
        </w:rPr>
        <w:t xml:space="preserve">cannot always be communicated </w:t>
      </w:r>
      <w:r w:rsidR="005579C4">
        <w:rPr>
          <w:rFonts w:asciiTheme="minorHAnsi" w:hAnsiTheme="minorHAnsi" w:cstheme="minorHAnsi"/>
          <w:color w:val="000000"/>
          <w:lang w:val="en-US"/>
        </w:rPr>
        <w:t xml:space="preserve">to or </w:t>
      </w:r>
      <w:r w:rsidR="00192967" w:rsidRPr="00460F7B">
        <w:rPr>
          <w:rFonts w:asciiTheme="minorHAnsi" w:hAnsiTheme="minorHAnsi" w:cstheme="minorHAnsi"/>
          <w:color w:val="000000"/>
          <w:lang w:val="en-US"/>
        </w:rPr>
        <w:t>between</w:t>
      </w:r>
      <w:r w:rsidRPr="00460F7B">
        <w:rPr>
          <w:rFonts w:asciiTheme="minorHAnsi" w:hAnsiTheme="minorHAnsi" w:cstheme="minorHAnsi"/>
          <w:color w:val="000000"/>
          <w:lang w:val="en-US"/>
        </w:rPr>
        <w:t xml:space="preserve"> members, committees, and departments in a timely and systematic manner. As a result, neither the Council </w:t>
      </w:r>
      <w:r w:rsidR="005579C4">
        <w:rPr>
          <w:rFonts w:asciiTheme="minorHAnsi" w:hAnsiTheme="minorHAnsi" w:cstheme="minorHAnsi"/>
          <w:color w:val="000000"/>
          <w:lang w:val="en-US"/>
        </w:rPr>
        <w:t>M</w:t>
      </w:r>
      <w:r w:rsidRPr="00460F7B">
        <w:rPr>
          <w:rFonts w:asciiTheme="minorHAnsi" w:hAnsiTheme="minorHAnsi" w:cstheme="minorHAnsi"/>
          <w:color w:val="000000"/>
          <w:lang w:val="en-US"/>
        </w:rPr>
        <w:t>embers</w:t>
      </w:r>
      <w:r w:rsidR="005579C4">
        <w:rPr>
          <w:rFonts w:asciiTheme="minorHAnsi" w:hAnsiTheme="minorHAnsi" w:cstheme="minorHAnsi"/>
          <w:color w:val="000000"/>
          <w:lang w:val="en-US"/>
        </w:rPr>
        <w:t>,</w:t>
      </w:r>
      <w:r w:rsidRPr="00460F7B">
        <w:rPr>
          <w:rFonts w:asciiTheme="minorHAnsi" w:hAnsiTheme="minorHAnsi" w:cstheme="minorHAnsi"/>
          <w:color w:val="000000"/>
          <w:lang w:val="en-US"/>
        </w:rPr>
        <w:t xml:space="preserve"> nor its employees feel a sense of loyalty or employee pride towards the in</w:t>
      </w:r>
      <w:r w:rsidR="00711B71" w:rsidRPr="00460F7B">
        <w:rPr>
          <w:rFonts w:asciiTheme="minorHAnsi" w:hAnsiTheme="minorHAnsi" w:cstheme="minorHAnsi"/>
          <w:color w:val="000000"/>
          <w:lang w:val="en-US"/>
        </w:rPr>
        <w:t>stitution, endangering the Council</w:t>
      </w:r>
      <w:r w:rsidRPr="00460F7B">
        <w:rPr>
          <w:rFonts w:asciiTheme="minorHAnsi" w:hAnsiTheme="minorHAnsi" w:cstheme="minorHAnsi"/>
          <w:color w:val="000000"/>
          <w:lang w:val="en-US"/>
        </w:rPr>
        <w:t>'s image.</w:t>
      </w:r>
    </w:p>
    <w:p w14:paraId="3E2E8DC2" w14:textId="43FA56FC" w:rsidR="007F472F" w:rsidRPr="00460F7B" w:rsidRDefault="007F472F" w:rsidP="005C1181">
      <w:pPr>
        <w:numPr>
          <w:ilvl w:val="0"/>
          <w:numId w:val="3"/>
        </w:numPr>
        <w:pBdr>
          <w:top w:val="nil"/>
          <w:left w:val="nil"/>
          <w:bottom w:val="nil"/>
          <w:right w:val="nil"/>
          <w:between w:val="nil"/>
        </w:pBdr>
        <w:spacing w:after="0"/>
        <w:ind w:left="357" w:hanging="357"/>
        <w:jc w:val="both"/>
        <w:rPr>
          <w:rFonts w:asciiTheme="minorHAnsi" w:hAnsiTheme="minorHAnsi" w:cstheme="minorHAnsi"/>
          <w:color w:val="000000"/>
          <w:lang w:val="en-US"/>
        </w:rPr>
      </w:pPr>
      <w:r w:rsidRPr="00460F7B">
        <w:rPr>
          <w:rFonts w:asciiTheme="minorHAnsi" w:hAnsiTheme="minorHAnsi" w:cstheme="minorHAnsi"/>
          <w:b/>
          <w:color w:val="000000"/>
          <w:lang w:val="en-US"/>
        </w:rPr>
        <w:t>Lack of competencies of the strategic communication team</w:t>
      </w:r>
      <w:r w:rsidR="00192967" w:rsidRPr="00460F7B">
        <w:rPr>
          <w:rFonts w:asciiTheme="minorHAnsi" w:hAnsiTheme="minorHAnsi" w:cstheme="minorHAnsi"/>
          <w:b/>
          <w:color w:val="000000"/>
          <w:lang w:val="en-US"/>
        </w:rPr>
        <w:t xml:space="preserve"> </w:t>
      </w:r>
      <w:r w:rsidR="00192967" w:rsidRPr="00460F7B">
        <w:rPr>
          <w:rFonts w:asciiTheme="minorHAnsi" w:hAnsiTheme="minorHAnsi" w:cstheme="minorHAnsi"/>
          <w:color w:val="000000"/>
          <w:lang w:val="en-US"/>
        </w:rPr>
        <w:t>- t</w:t>
      </w:r>
      <w:r w:rsidRPr="00460F7B">
        <w:rPr>
          <w:rFonts w:asciiTheme="minorHAnsi" w:hAnsiTheme="minorHAnsi" w:cstheme="minorHAnsi"/>
          <w:color w:val="000000"/>
          <w:lang w:val="en-US"/>
        </w:rPr>
        <w:t xml:space="preserve">he existing strategic communication team needs to be strengthened so that they can fully </w:t>
      </w:r>
      <w:r w:rsidR="005579C4" w:rsidRPr="00460F7B">
        <w:rPr>
          <w:rFonts w:asciiTheme="minorHAnsi" w:hAnsiTheme="minorHAnsi" w:cstheme="minorHAnsi"/>
          <w:color w:val="000000"/>
          <w:lang w:val="en-US"/>
        </w:rPr>
        <w:t>accomplish</w:t>
      </w:r>
      <w:r w:rsidRPr="00460F7B">
        <w:rPr>
          <w:rFonts w:asciiTheme="minorHAnsi" w:hAnsiTheme="minorHAnsi" w:cstheme="minorHAnsi"/>
          <w:color w:val="000000"/>
          <w:lang w:val="en-US"/>
        </w:rPr>
        <w:t xml:space="preserve"> their assigned duties and communicate more effectively.</w:t>
      </w:r>
    </w:p>
    <w:p w14:paraId="440F343B" w14:textId="462A9FFB" w:rsidR="008C7327" w:rsidRPr="00460F7B" w:rsidRDefault="00192967" w:rsidP="00192967">
      <w:pPr>
        <w:numPr>
          <w:ilvl w:val="0"/>
          <w:numId w:val="3"/>
        </w:numPr>
        <w:pBdr>
          <w:top w:val="nil"/>
          <w:left w:val="nil"/>
          <w:bottom w:val="nil"/>
          <w:right w:val="nil"/>
          <w:between w:val="nil"/>
        </w:pBdr>
        <w:spacing w:after="0"/>
        <w:ind w:left="357" w:hanging="357"/>
        <w:jc w:val="both"/>
        <w:rPr>
          <w:rFonts w:asciiTheme="minorHAnsi" w:hAnsiTheme="minorHAnsi" w:cstheme="minorHAnsi"/>
          <w:b/>
          <w:color w:val="000000"/>
          <w:lang w:val="en-US"/>
        </w:rPr>
      </w:pPr>
      <w:r w:rsidRPr="00460F7B">
        <w:rPr>
          <w:rFonts w:asciiTheme="minorHAnsi" w:hAnsiTheme="minorHAnsi" w:cstheme="minorHAnsi"/>
          <w:b/>
          <w:color w:val="000000"/>
          <w:lang w:val="en-US"/>
        </w:rPr>
        <w:t>Lack of execution of the Code of Conduct</w:t>
      </w:r>
      <w:r w:rsidR="005579C4">
        <w:rPr>
          <w:rFonts w:asciiTheme="minorHAnsi" w:hAnsiTheme="minorHAnsi" w:cstheme="minorHAnsi"/>
          <w:b/>
          <w:color w:val="000000"/>
          <w:lang w:val="en-US"/>
        </w:rPr>
        <w:t xml:space="preserve"> and Ethics</w:t>
      </w:r>
      <w:r w:rsidRPr="00460F7B">
        <w:rPr>
          <w:rFonts w:asciiTheme="minorHAnsi" w:hAnsiTheme="minorHAnsi" w:cstheme="minorHAnsi"/>
          <w:b/>
          <w:color w:val="000000"/>
          <w:lang w:val="en-US"/>
        </w:rPr>
        <w:t xml:space="preserve"> - </w:t>
      </w:r>
      <w:r w:rsidRPr="00460F7B">
        <w:rPr>
          <w:rFonts w:asciiTheme="minorHAnsi" w:hAnsiTheme="minorHAnsi" w:cstheme="minorHAnsi"/>
          <w:color w:val="000000"/>
          <w:lang w:val="en-US"/>
        </w:rPr>
        <w:t>c</w:t>
      </w:r>
      <w:r w:rsidR="008C7327" w:rsidRPr="00460F7B">
        <w:rPr>
          <w:rFonts w:asciiTheme="minorHAnsi" w:hAnsiTheme="minorHAnsi" w:cstheme="minorHAnsi"/>
          <w:color w:val="000000"/>
          <w:lang w:val="en-US"/>
        </w:rPr>
        <w:t>urr</w:t>
      </w:r>
      <w:r w:rsidR="00AD5536" w:rsidRPr="00460F7B">
        <w:rPr>
          <w:rFonts w:asciiTheme="minorHAnsi" w:hAnsiTheme="minorHAnsi" w:cstheme="minorHAnsi"/>
          <w:color w:val="000000"/>
          <w:lang w:val="en-US"/>
        </w:rPr>
        <w:t>ently, the Supreme Council of A</w:t>
      </w:r>
      <w:r w:rsidR="008C7327" w:rsidRPr="00460F7B">
        <w:rPr>
          <w:rFonts w:asciiTheme="minorHAnsi" w:hAnsiTheme="minorHAnsi" w:cstheme="minorHAnsi"/>
          <w:color w:val="000000"/>
          <w:lang w:val="en-US"/>
        </w:rPr>
        <w:t>jara h</w:t>
      </w:r>
      <w:r w:rsidRPr="00460F7B">
        <w:rPr>
          <w:rFonts w:asciiTheme="minorHAnsi" w:hAnsiTheme="minorHAnsi" w:cstheme="minorHAnsi"/>
          <w:color w:val="000000"/>
          <w:lang w:val="en-US"/>
        </w:rPr>
        <w:t>as a written code of conduct</w:t>
      </w:r>
      <w:r w:rsidR="005579C4">
        <w:rPr>
          <w:rFonts w:asciiTheme="minorHAnsi" w:hAnsiTheme="minorHAnsi" w:cstheme="minorHAnsi"/>
          <w:color w:val="000000"/>
          <w:lang w:val="en-US"/>
        </w:rPr>
        <w:t xml:space="preserve"> and ethics</w:t>
      </w:r>
      <w:r w:rsidR="008C7327" w:rsidRPr="00460F7B">
        <w:rPr>
          <w:rFonts w:asciiTheme="minorHAnsi" w:hAnsiTheme="minorHAnsi" w:cstheme="minorHAnsi"/>
          <w:color w:val="000000"/>
          <w:lang w:val="en-US"/>
        </w:rPr>
        <w:t>, but</w:t>
      </w:r>
      <w:r w:rsidRPr="00460F7B">
        <w:rPr>
          <w:rFonts w:asciiTheme="minorHAnsi" w:hAnsiTheme="minorHAnsi" w:cstheme="minorHAnsi"/>
          <w:color w:val="000000"/>
          <w:lang w:val="en-US"/>
        </w:rPr>
        <w:t xml:space="preserve"> the execution</w:t>
      </w:r>
      <w:r w:rsidR="008C7327" w:rsidRPr="00460F7B">
        <w:rPr>
          <w:rFonts w:asciiTheme="minorHAnsi" w:hAnsiTheme="minorHAnsi" w:cstheme="minorHAnsi"/>
          <w:color w:val="000000"/>
          <w:lang w:val="en-US"/>
        </w:rPr>
        <w:t xml:space="preserve"> is fragmented.</w:t>
      </w:r>
      <w:r w:rsidR="008C7327" w:rsidRPr="00460F7B">
        <w:rPr>
          <w:rFonts w:asciiTheme="minorHAnsi" w:hAnsiTheme="minorHAnsi" w:cstheme="minorHAnsi"/>
          <w:lang w:val="en-US"/>
        </w:rPr>
        <w:t xml:space="preserve"> </w:t>
      </w:r>
      <w:r w:rsidR="008C7327" w:rsidRPr="00460F7B">
        <w:rPr>
          <w:rFonts w:asciiTheme="minorHAnsi" w:hAnsiTheme="minorHAnsi" w:cstheme="minorHAnsi"/>
          <w:color w:val="000000"/>
          <w:lang w:val="en-US"/>
        </w:rPr>
        <w:t xml:space="preserve">As a result, the Code falls short of adequately regulating mutual respect and communication among </w:t>
      </w:r>
      <w:r w:rsidR="005579C4">
        <w:rPr>
          <w:rFonts w:asciiTheme="minorHAnsi" w:hAnsiTheme="minorHAnsi" w:cstheme="minorHAnsi"/>
          <w:color w:val="000000"/>
          <w:lang w:val="en-US"/>
        </w:rPr>
        <w:t>M</w:t>
      </w:r>
      <w:r w:rsidR="008C7327" w:rsidRPr="00460F7B">
        <w:rPr>
          <w:rFonts w:asciiTheme="minorHAnsi" w:hAnsiTheme="minorHAnsi" w:cstheme="minorHAnsi"/>
          <w:color w:val="000000"/>
          <w:lang w:val="en-US"/>
        </w:rPr>
        <w:t>embers.</w:t>
      </w:r>
    </w:p>
    <w:p w14:paraId="317B560A" w14:textId="1ACC2CB9" w:rsidR="003B10C4" w:rsidRPr="00460F7B" w:rsidRDefault="00976738" w:rsidP="00AD1B02">
      <w:pPr>
        <w:pStyle w:val="Heading2"/>
        <w:rPr>
          <w:rFonts w:cstheme="minorHAnsi"/>
          <w:i w:val="0"/>
          <w:u w:val="single"/>
          <w:lang w:val="en-US"/>
        </w:rPr>
      </w:pPr>
      <w:bookmarkStart w:id="11" w:name="_Toc86674527"/>
      <w:r w:rsidRPr="00460F7B">
        <w:rPr>
          <w:rFonts w:cstheme="minorHAnsi"/>
          <w:u w:val="single"/>
          <w:lang w:val="en-US"/>
        </w:rPr>
        <w:t>External Communication Challenges</w:t>
      </w:r>
      <w:bookmarkEnd w:id="11"/>
      <w:r w:rsidRPr="00460F7B">
        <w:rPr>
          <w:rFonts w:cstheme="minorHAnsi"/>
          <w:u w:val="single"/>
          <w:lang w:val="en-US"/>
        </w:rPr>
        <w:t xml:space="preserve"> </w:t>
      </w:r>
    </w:p>
    <w:p w14:paraId="25BE3022" w14:textId="043C8728" w:rsidR="008C7327" w:rsidRPr="00460F7B" w:rsidRDefault="008C7327" w:rsidP="00192967">
      <w:pPr>
        <w:numPr>
          <w:ilvl w:val="0"/>
          <w:numId w:val="3"/>
        </w:numPr>
        <w:pBdr>
          <w:top w:val="nil"/>
          <w:left w:val="nil"/>
          <w:bottom w:val="nil"/>
          <w:right w:val="nil"/>
          <w:between w:val="nil"/>
        </w:pBdr>
        <w:spacing w:before="120" w:after="0"/>
        <w:ind w:left="357" w:hanging="357"/>
        <w:jc w:val="both"/>
        <w:rPr>
          <w:rFonts w:asciiTheme="minorHAnsi" w:hAnsiTheme="minorHAnsi" w:cstheme="minorHAnsi"/>
          <w:color w:val="FF0000"/>
          <w:lang w:val="en-US"/>
        </w:rPr>
      </w:pPr>
      <w:r w:rsidRPr="00460F7B">
        <w:rPr>
          <w:rFonts w:asciiTheme="minorHAnsi" w:hAnsiTheme="minorHAnsi" w:cstheme="minorHAnsi"/>
          <w:b/>
          <w:color w:val="000000"/>
          <w:lang w:val="en-US"/>
        </w:rPr>
        <w:t xml:space="preserve">Insufficient mechanisms of citizen </w:t>
      </w:r>
      <w:r w:rsidR="005579C4">
        <w:rPr>
          <w:rFonts w:asciiTheme="minorHAnsi" w:hAnsiTheme="minorHAnsi" w:cstheme="minorHAnsi"/>
          <w:b/>
          <w:color w:val="000000"/>
          <w:lang w:val="en-US"/>
        </w:rPr>
        <w:t>engagement</w:t>
      </w:r>
      <w:r w:rsidRPr="00460F7B">
        <w:rPr>
          <w:rFonts w:asciiTheme="minorHAnsi" w:hAnsiTheme="minorHAnsi" w:cstheme="minorHAnsi"/>
          <w:b/>
          <w:color w:val="000000"/>
          <w:lang w:val="en-US"/>
        </w:rPr>
        <w:t xml:space="preserve"> </w:t>
      </w:r>
      <w:r w:rsidRPr="00460F7B">
        <w:rPr>
          <w:rFonts w:asciiTheme="minorHAnsi" w:hAnsiTheme="minorHAnsi" w:cstheme="minorHAnsi"/>
          <w:color w:val="000000"/>
          <w:lang w:val="en-US"/>
        </w:rPr>
        <w:t xml:space="preserve">- </w:t>
      </w:r>
      <w:r w:rsidR="005579C4">
        <w:rPr>
          <w:rFonts w:asciiTheme="minorHAnsi" w:hAnsiTheme="minorHAnsi" w:cstheme="minorHAnsi"/>
          <w:color w:val="000000"/>
          <w:lang w:val="en-US"/>
        </w:rPr>
        <w:t>a</w:t>
      </w:r>
      <w:r w:rsidRPr="00460F7B">
        <w:rPr>
          <w:rFonts w:asciiTheme="minorHAnsi" w:hAnsiTheme="minorHAnsi" w:cstheme="minorHAnsi"/>
          <w:color w:val="000000"/>
          <w:lang w:val="en-US"/>
        </w:rPr>
        <w:t xml:space="preserve">t the moment, mechanisms for citizen participation, which is a requirement for democratic </w:t>
      </w:r>
      <w:r w:rsidR="005579C4">
        <w:rPr>
          <w:rFonts w:asciiTheme="minorHAnsi" w:hAnsiTheme="minorHAnsi" w:cstheme="minorHAnsi"/>
          <w:color w:val="000000"/>
          <w:lang w:val="en-US"/>
        </w:rPr>
        <w:t xml:space="preserve">and </w:t>
      </w:r>
      <w:r w:rsidRPr="00460F7B">
        <w:rPr>
          <w:rFonts w:asciiTheme="minorHAnsi" w:hAnsiTheme="minorHAnsi" w:cstheme="minorHAnsi"/>
          <w:color w:val="000000"/>
          <w:lang w:val="en-US"/>
        </w:rPr>
        <w:t xml:space="preserve">open governance, are almost non-existent. However, it is </w:t>
      </w:r>
      <w:r w:rsidR="00B4100E" w:rsidRPr="00460F7B">
        <w:rPr>
          <w:rFonts w:asciiTheme="minorHAnsi" w:hAnsiTheme="minorHAnsi" w:cstheme="minorHAnsi"/>
          <w:color w:val="000000"/>
          <w:lang w:val="en-US"/>
        </w:rPr>
        <w:t>critical</w:t>
      </w:r>
      <w:r w:rsidRPr="00460F7B">
        <w:rPr>
          <w:rFonts w:asciiTheme="minorHAnsi" w:hAnsiTheme="minorHAnsi" w:cstheme="minorHAnsi"/>
          <w:color w:val="000000"/>
          <w:lang w:val="en-US"/>
        </w:rPr>
        <w:t xml:space="preserve"> in terms of increasing public awareness of the Council's activities.</w:t>
      </w:r>
      <w:r w:rsidRPr="00460F7B">
        <w:rPr>
          <w:rFonts w:asciiTheme="minorHAnsi" w:hAnsiTheme="minorHAnsi" w:cstheme="minorHAnsi"/>
          <w:lang w:val="en-US"/>
        </w:rPr>
        <w:t xml:space="preserve"> </w:t>
      </w:r>
      <w:r w:rsidRPr="00460F7B">
        <w:rPr>
          <w:rFonts w:asciiTheme="minorHAnsi" w:hAnsiTheme="minorHAnsi" w:cstheme="minorHAnsi"/>
          <w:color w:val="000000"/>
          <w:lang w:val="en-US"/>
        </w:rPr>
        <w:t xml:space="preserve">As a result, citizens are </w:t>
      </w:r>
      <w:r w:rsidR="005579C4">
        <w:rPr>
          <w:rFonts w:asciiTheme="minorHAnsi" w:hAnsiTheme="minorHAnsi" w:cstheme="minorHAnsi"/>
          <w:color w:val="000000"/>
          <w:lang w:val="en-US"/>
        </w:rPr>
        <w:t xml:space="preserve">unable </w:t>
      </w:r>
      <w:r w:rsidRPr="00460F7B">
        <w:rPr>
          <w:rFonts w:asciiTheme="minorHAnsi" w:hAnsiTheme="minorHAnsi" w:cstheme="minorHAnsi"/>
          <w:color w:val="000000"/>
          <w:lang w:val="en-US"/>
        </w:rPr>
        <w:t>to participate in legislative activities and obtain adequate information about the mechanisms available to them.</w:t>
      </w:r>
    </w:p>
    <w:p w14:paraId="05085D86" w14:textId="5EE99A5A" w:rsidR="008C7327" w:rsidRPr="00460F7B" w:rsidRDefault="00192967" w:rsidP="00192967">
      <w:pPr>
        <w:numPr>
          <w:ilvl w:val="0"/>
          <w:numId w:val="3"/>
        </w:numPr>
        <w:pBdr>
          <w:top w:val="nil"/>
          <w:left w:val="nil"/>
          <w:bottom w:val="nil"/>
          <w:right w:val="nil"/>
          <w:between w:val="nil"/>
        </w:pBdr>
        <w:spacing w:after="0"/>
        <w:ind w:left="357" w:hanging="357"/>
        <w:jc w:val="both"/>
        <w:rPr>
          <w:rFonts w:asciiTheme="minorHAnsi" w:hAnsiTheme="minorHAnsi" w:cstheme="minorHAnsi"/>
          <w:color w:val="FF0000"/>
          <w:lang w:val="en-US"/>
        </w:rPr>
      </w:pPr>
      <w:r w:rsidRPr="00460F7B">
        <w:rPr>
          <w:rFonts w:asciiTheme="minorHAnsi" w:hAnsiTheme="minorHAnsi" w:cstheme="minorHAnsi"/>
          <w:b/>
          <w:color w:val="000000"/>
          <w:lang w:val="en-US"/>
        </w:rPr>
        <w:t>Lack of</w:t>
      </w:r>
      <w:r w:rsidR="008C7327" w:rsidRPr="00460F7B">
        <w:rPr>
          <w:rFonts w:asciiTheme="minorHAnsi" w:hAnsiTheme="minorHAnsi" w:cstheme="minorHAnsi"/>
          <w:b/>
          <w:color w:val="000000"/>
          <w:lang w:val="en-US"/>
        </w:rPr>
        <w:t xml:space="preserve"> application of the </w:t>
      </w:r>
      <w:r w:rsidRPr="00460F7B">
        <w:rPr>
          <w:rFonts w:asciiTheme="minorHAnsi" w:hAnsiTheme="minorHAnsi" w:cstheme="minorHAnsi"/>
          <w:b/>
          <w:color w:val="000000"/>
          <w:lang w:val="en-US"/>
        </w:rPr>
        <w:t>O</w:t>
      </w:r>
      <w:r w:rsidR="008C7327" w:rsidRPr="00460F7B">
        <w:rPr>
          <w:rFonts w:asciiTheme="minorHAnsi" w:hAnsiTheme="minorHAnsi" w:cstheme="minorHAnsi"/>
          <w:b/>
          <w:color w:val="000000"/>
          <w:lang w:val="en-US"/>
        </w:rPr>
        <w:t xml:space="preserve">pen </w:t>
      </w:r>
      <w:r w:rsidRPr="00460F7B">
        <w:rPr>
          <w:rFonts w:asciiTheme="minorHAnsi" w:hAnsiTheme="minorHAnsi" w:cstheme="minorHAnsi"/>
          <w:b/>
          <w:color w:val="000000"/>
          <w:lang w:val="en-US"/>
        </w:rPr>
        <w:t>G</w:t>
      </w:r>
      <w:r w:rsidR="008C7327" w:rsidRPr="00460F7B">
        <w:rPr>
          <w:rFonts w:asciiTheme="minorHAnsi" w:hAnsiTheme="minorHAnsi" w:cstheme="minorHAnsi"/>
          <w:b/>
          <w:color w:val="000000"/>
          <w:lang w:val="en-US"/>
        </w:rPr>
        <w:t>overn</w:t>
      </w:r>
      <w:r w:rsidR="005579C4">
        <w:rPr>
          <w:rFonts w:asciiTheme="minorHAnsi" w:hAnsiTheme="minorHAnsi" w:cstheme="minorHAnsi"/>
          <w:b/>
          <w:color w:val="000000"/>
          <w:lang w:val="en-US"/>
        </w:rPr>
        <w:t>ance</w:t>
      </w:r>
      <w:r w:rsidR="008C7327" w:rsidRPr="00460F7B">
        <w:rPr>
          <w:rFonts w:asciiTheme="minorHAnsi" w:hAnsiTheme="minorHAnsi" w:cstheme="minorHAnsi"/>
          <w:lang w:val="en-US"/>
        </w:rPr>
        <w:t xml:space="preserve"> </w:t>
      </w:r>
      <w:r w:rsidRPr="00460F7B">
        <w:rPr>
          <w:rFonts w:asciiTheme="minorHAnsi" w:hAnsiTheme="minorHAnsi" w:cstheme="minorHAnsi"/>
          <w:b/>
          <w:color w:val="000000"/>
          <w:lang w:val="en-US"/>
        </w:rPr>
        <w:t xml:space="preserve">principles </w:t>
      </w:r>
      <w:r w:rsidR="008C7327" w:rsidRPr="00460F7B">
        <w:rPr>
          <w:rFonts w:asciiTheme="minorHAnsi" w:hAnsiTheme="minorHAnsi" w:cstheme="minorHAnsi"/>
          <w:lang w:val="en-US"/>
        </w:rPr>
        <w:t>-</w:t>
      </w:r>
      <w:r w:rsidRPr="00460F7B">
        <w:rPr>
          <w:rFonts w:asciiTheme="minorHAnsi" w:hAnsiTheme="minorHAnsi" w:cstheme="minorHAnsi"/>
          <w:lang w:val="en-US"/>
        </w:rPr>
        <w:t xml:space="preserve"> t</w:t>
      </w:r>
      <w:r w:rsidR="008C7327" w:rsidRPr="00460F7B">
        <w:rPr>
          <w:rFonts w:asciiTheme="minorHAnsi" w:hAnsiTheme="minorHAnsi" w:cstheme="minorHAnsi"/>
          <w:lang w:val="en-US"/>
        </w:rPr>
        <w:t>he Supreme Council introduces the principles of open govern</w:t>
      </w:r>
      <w:r w:rsidR="005579C4">
        <w:rPr>
          <w:rFonts w:asciiTheme="minorHAnsi" w:hAnsiTheme="minorHAnsi" w:cstheme="minorHAnsi"/>
          <w:lang w:val="en-US"/>
        </w:rPr>
        <w:t>ance</w:t>
      </w:r>
      <w:r w:rsidR="008C7327" w:rsidRPr="00460F7B">
        <w:rPr>
          <w:rFonts w:asciiTheme="minorHAnsi" w:hAnsiTheme="minorHAnsi" w:cstheme="minorHAnsi"/>
          <w:lang w:val="en-US"/>
        </w:rPr>
        <w:t>, though it is primarily carried out by senior management. The perception of open governance principles among council staff is fragmented.</w:t>
      </w:r>
    </w:p>
    <w:p w14:paraId="1BC1AF93" w14:textId="33DE5A5D" w:rsidR="00E3604D" w:rsidRPr="00460F7B" w:rsidRDefault="00E3604D" w:rsidP="00192967">
      <w:pPr>
        <w:numPr>
          <w:ilvl w:val="0"/>
          <w:numId w:val="3"/>
        </w:numPr>
        <w:pBdr>
          <w:top w:val="nil"/>
          <w:left w:val="nil"/>
          <w:bottom w:val="nil"/>
          <w:right w:val="nil"/>
          <w:between w:val="nil"/>
        </w:pBdr>
        <w:spacing w:after="0"/>
        <w:ind w:left="357" w:hanging="357"/>
        <w:jc w:val="both"/>
        <w:rPr>
          <w:rFonts w:asciiTheme="minorHAnsi" w:hAnsiTheme="minorHAnsi" w:cstheme="minorHAnsi"/>
          <w:color w:val="FF0000"/>
          <w:lang w:val="en-US"/>
        </w:rPr>
      </w:pPr>
      <w:r w:rsidRPr="00460F7B">
        <w:rPr>
          <w:rFonts w:asciiTheme="minorHAnsi" w:hAnsiTheme="minorHAnsi" w:cstheme="minorHAnsi"/>
          <w:b/>
          <w:color w:val="000000"/>
          <w:lang w:val="en-US"/>
        </w:rPr>
        <w:t xml:space="preserve">Lack of awareness about the activities of the </w:t>
      </w:r>
      <w:r w:rsidR="005579C4">
        <w:rPr>
          <w:rFonts w:asciiTheme="minorHAnsi" w:hAnsiTheme="minorHAnsi" w:cstheme="minorHAnsi"/>
          <w:b/>
          <w:color w:val="000000"/>
          <w:lang w:val="en-US"/>
        </w:rPr>
        <w:t>C</w:t>
      </w:r>
      <w:r w:rsidRPr="00460F7B">
        <w:rPr>
          <w:rFonts w:asciiTheme="minorHAnsi" w:hAnsiTheme="minorHAnsi" w:cstheme="minorHAnsi"/>
          <w:b/>
          <w:color w:val="000000"/>
          <w:lang w:val="en-US"/>
        </w:rPr>
        <w:t>ouncil -</w:t>
      </w:r>
      <w:r w:rsidRPr="00460F7B">
        <w:rPr>
          <w:rFonts w:asciiTheme="minorHAnsi" w:hAnsiTheme="minorHAnsi" w:cstheme="minorHAnsi"/>
          <w:color w:val="FF0000"/>
          <w:lang w:val="en-US"/>
        </w:rPr>
        <w:t xml:space="preserve"> </w:t>
      </w:r>
      <w:r w:rsidRPr="00460F7B">
        <w:rPr>
          <w:rFonts w:asciiTheme="minorHAnsi" w:hAnsiTheme="minorHAnsi" w:cstheme="minorHAnsi"/>
          <w:lang w:val="en-US"/>
        </w:rPr>
        <w:t xml:space="preserve">In the region, </w:t>
      </w:r>
      <w:r w:rsidR="00192967" w:rsidRPr="00460F7B">
        <w:rPr>
          <w:rFonts w:asciiTheme="minorHAnsi" w:hAnsiTheme="minorHAnsi" w:cstheme="minorHAnsi"/>
          <w:lang w:val="en-US"/>
        </w:rPr>
        <w:t xml:space="preserve">there is low </w:t>
      </w:r>
      <w:r w:rsidRPr="00460F7B">
        <w:rPr>
          <w:rFonts w:asciiTheme="minorHAnsi" w:hAnsiTheme="minorHAnsi" w:cstheme="minorHAnsi"/>
          <w:lang w:val="en-US"/>
        </w:rPr>
        <w:t>awaren</w:t>
      </w:r>
      <w:r w:rsidR="00192967" w:rsidRPr="00460F7B">
        <w:rPr>
          <w:rFonts w:asciiTheme="minorHAnsi" w:hAnsiTheme="minorHAnsi" w:cstheme="minorHAnsi"/>
          <w:lang w:val="en-US"/>
        </w:rPr>
        <w:t xml:space="preserve">ess of the </w:t>
      </w:r>
      <w:r w:rsidR="005579C4">
        <w:rPr>
          <w:rFonts w:asciiTheme="minorHAnsi" w:hAnsiTheme="minorHAnsi" w:cstheme="minorHAnsi"/>
          <w:lang w:val="en-US"/>
        </w:rPr>
        <w:t>C</w:t>
      </w:r>
      <w:r w:rsidR="00192967" w:rsidRPr="00460F7B">
        <w:rPr>
          <w:rFonts w:asciiTheme="minorHAnsi" w:hAnsiTheme="minorHAnsi" w:cstheme="minorHAnsi"/>
          <w:lang w:val="en-US"/>
        </w:rPr>
        <w:t>ouncil's activities;</w:t>
      </w:r>
      <w:r w:rsidRPr="00460F7B">
        <w:rPr>
          <w:rFonts w:asciiTheme="minorHAnsi" w:hAnsiTheme="minorHAnsi" w:cstheme="minorHAnsi"/>
          <w:lang w:val="en-US"/>
        </w:rPr>
        <w:t xml:space="preserve"> </w:t>
      </w:r>
      <w:r w:rsidR="00192967" w:rsidRPr="00460F7B">
        <w:rPr>
          <w:rFonts w:asciiTheme="minorHAnsi" w:hAnsiTheme="minorHAnsi" w:cstheme="minorHAnsi"/>
          <w:lang w:val="en-US"/>
        </w:rPr>
        <w:t>In addition,</w:t>
      </w:r>
      <w:r w:rsidRPr="00460F7B">
        <w:rPr>
          <w:rFonts w:asciiTheme="minorHAnsi" w:hAnsiTheme="minorHAnsi" w:cstheme="minorHAnsi"/>
          <w:lang w:val="en-US"/>
        </w:rPr>
        <w:t xml:space="preserve"> public participation in the </w:t>
      </w:r>
      <w:r w:rsidR="005579C4">
        <w:rPr>
          <w:rFonts w:asciiTheme="minorHAnsi" w:hAnsiTheme="minorHAnsi" w:cstheme="minorHAnsi"/>
          <w:lang w:val="en-US"/>
        </w:rPr>
        <w:t>C</w:t>
      </w:r>
      <w:r w:rsidRPr="00460F7B">
        <w:rPr>
          <w:rFonts w:asciiTheme="minorHAnsi" w:hAnsiTheme="minorHAnsi" w:cstheme="minorHAnsi"/>
          <w:lang w:val="en-US"/>
        </w:rPr>
        <w:t>ouncil's activities is rare.</w:t>
      </w:r>
    </w:p>
    <w:p w14:paraId="48EB0902" w14:textId="670356F5" w:rsidR="00E3604D" w:rsidRPr="00460F7B" w:rsidRDefault="00192967" w:rsidP="00192967">
      <w:pPr>
        <w:numPr>
          <w:ilvl w:val="0"/>
          <w:numId w:val="3"/>
        </w:numPr>
        <w:pBdr>
          <w:top w:val="nil"/>
          <w:left w:val="nil"/>
          <w:bottom w:val="nil"/>
          <w:right w:val="nil"/>
          <w:between w:val="nil"/>
        </w:pBdr>
        <w:spacing w:after="0"/>
        <w:ind w:left="357" w:hanging="357"/>
        <w:jc w:val="both"/>
        <w:rPr>
          <w:rFonts w:asciiTheme="minorHAnsi" w:hAnsiTheme="minorHAnsi" w:cstheme="minorHAnsi"/>
          <w:color w:val="000000"/>
          <w:lang w:val="en-US"/>
        </w:rPr>
      </w:pPr>
      <w:r w:rsidRPr="00460F7B">
        <w:rPr>
          <w:rFonts w:asciiTheme="minorHAnsi" w:hAnsiTheme="minorHAnsi" w:cstheme="minorHAnsi"/>
          <w:b/>
          <w:color w:val="000000"/>
          <w:lang w:val="en-US"/>
        </w:rPr>
        <w:t>The l</w:t>
      </w:r>
      <w:r w:rsidR="00E3604D" w:rsidRPr="00460F7B">
        <w:rPr>
          <w:rFonts w:asciiTheme="minorHAnsi" w:hAnsiTheme="minorHAnsi" w:cstheme="minorHAnsi"/>
          <w:b/>
          <w:color w:val="000000"/>
          <w:lang w:val="en-US"/>
        </w:rPr>
        <w:t>ow reputat</w:t>
      </w:r>
      <w:r w:rsidR="00AD5536" w:rsidRPr="00460F7B">
        <w:rPr>
          <w:rFonts w:asciiTheme="minorHAnsi" w:hAnsiTheme="minorHAnsi" w:cstheme="minorHAnsi"/>
          <w:b/>
          <w:color w:val="000000"/>
          <w:lang w:val="en-US"/>
        </w:rPr>
        <w:t>ion of the Supreme Council of A</w:t>
      </w:r>
      <w:r w:rsidR="00E3604D" w:rsidRPr="00460F7B">
        <w:rPr>
          <w:rFonts w:asciiTheme="minorHAnsi" w:hAnsiTheme="minorHAnsi" w:cstheme="minorHAnsi"/>
          <w:b/>
          <w:color w:val="000000"/>
          <w:lang w:val="en-US"/>
        </w:rPr>
        <w:t>jara -</w:t>
      </w:r>
      <w:r w:rsidRPr="00460F7B">
        <w:rPr>
          <w:rFonts w:asciiTheme="minorHAnsi" w:hAnsiTheme="minorHAnsi" w:cstheme="minorHAnsi"/>
          <w:color w:val="000000"/>
          <w:lang w:val="en-US"/>
        </w:rPr>
        <w:t xml:space="preserve"> </w:t>
      </w:r>
      <w:r w:rsidR="00E3604D" w:rsidRPr="00460F7B">
        <w:rPr>
          <w:rFonts w:asciiTheme="minorHAnsi" w:hAnsiTheme="minorHAnsi" w:cstheme="minorHAnsi"/>
          <w:color w:val="000000"/>
          <w:lang w:val="en-US"/>
        </w:rPr>
        <w:t>Despite significant improvements in recent years, the Council's reputation remains inadequate. The activities and image of the Council's members also have an impact on the Council's reputation, which is often overlooked.</w:t>
      </w:r>
    </w:p>
    <w:p w14:paraId="2F6D1FF9" w14:textId="385D696F" w:rsidR="00900416" w:rsidRPr="00460F7B" w:rsidRDefault="00900416" w:rsidP="00192967">
      <w:pPr>
        <w:numPr>
          <w:ilvl w:val="0"/>
          <w:numId w:val="3"/>
        </w:numPr>
        <w:pBdr>
          <w:top w:val="nil"/>
          <w:left w:val="nil"/>
          <w:bottom w:val="nil"/>
          <w:right w:val="nil"/>
          <w:between w:val="nil"/>
        </w:pBdr>
        <w:spacing w:after="120"/>
        <w:ind w:left="357" w:hanging="357"/>
        <w:jc w:val="both"/>
        <w:rPr>
          <w:rFonts w:asciiTheme="minorHAnsi" w:hAnsiTheme="minorHAnsi" w:cstheme="minorHAnsi"/>
          <w:color w:val="000000"/>
          <w:lang w:val="en-US"/>
        </w:rPr>
      </w:pPr>
      <w:r w:rsidRPr="00460F7B">
        <w:rPr>
          <w:rFonts w:asciiTheme="minorHAnsi" w:hAnsiTheme="minorHAnsi" w:cstheme="minorHAnsi"/>
          <w:b/>
          <w:color w:val="000000"/>
          <w:lang w:val="en-US"/>
        </w:rPr>
        <w:t>Lack of relationship strategy with donors and international partners</w:t>
      </w:r>
      <w:r w:rsidR="00192967" w:rsidRPr="00460F7B">
        <w:rPr>
          <w:rFonts w:asciiTheme="minorHAnsi" w:hAnsiTheme="minorHAnsi" w:cstheme="minorHAnsi"/>
          <w:b/>
          <w:color w:val="000000"/>
          <w:lang w:val="en-US"/>
        </w:rPr>
        <w:t xml:space="preserve"> -</w:t>
      </w:r>
      <w:r w:rsidR="00192967" w:rsidRPr="00460F7B">
        <w:rPr>
          <w:rFonts w:asciiTheme="minorHAnsi" w:hAnsiTheme="minorHAnsi" w:cstheme="minorHAnsi"/>
          <w:color w:val="000000"/>
          <w:lang w:val="en-US"/>
        </w:rPr>
        <w:t xml:space="preserve"> a</w:t>
      </w:r>
      <w:r w:rsidRPr="00460F7B">
        <w:rPr>
          <w:rFonts w:asciiTheme="minorHAnsi" w:hAnsiTheme="minorHAnsi" w:cstheme="minorHAnsi"/>
          <w:color w:val="000000"/>
          <w:lang w:val="en-US"/>
        </w:rPr>
        <w:t xml:space="preserve">t this point, the </w:t>
      </w:r>
      <w:r w:rsidR="001858C0">
        <w:rPr>
          <w:rFonts w:asciiTheme="minorHAnsi" w:hAnsiTheme="minorHAnsi" w:cstheme="minorHAnsi"/>
          <w:color w:val="000000"/>
          <w:lang w:val="en-US"/>
        </w:rPr>
        <w:t>Chairperson</w:t>
      </w:r>
      <w:r w:rsidR="00192967" w:rsidRPr="00460F7B">
        <w:rPr>
          <w:rFonts w:asciiTheme="minorHAnsi" w:hAnsiTheme="minorHAnsi" w:cstheme="minorHAnsi"/>
          <w:color w:val="000000"/>
          <w:lang w:val="en-US"/>
        </w:rPr>
        <w:t xml:space="preserve"> </w:t>
      </w:r>
      <w:r w:rsidR="005579C4">
        <w:rPr>
          <w:rFonts w:asciiTheme="minorHAnsi" w:hAnsiTheme="minorHAnsi" w:cstheme="minorHAnsi"/>
          <w:color w:val="000000"/>
          <w:lang w:val="en-US"/>
        </w:rPr>
        <w:t xml:space="preserve">personally, </w:t>
      </w:r>
      <w:r w:rsidR="00192967" w:rsidRPr="00460F7B">
        <w:rPr>
          <w:rFonts w:asciiTheme="minorHAnsi" w:hAnsiTheme="minorHAnsi" w:cstheme="minorHAnsi"/>
          <w:color w:val="000000"/>
          <w:lang w:val="en-US"/>
        </w:rPr>
        <w:t xml:space="preserve">is </w:t>
      </w:r>
      <w:r w:rsidR="005579C4">
        <w:rPr>
          <w:rFonts w:asciiTheme="minorHAnsi" w:hAnsiTheme="minorHAnsi" w:cstheme="minorHAnsi"/>
          <w:color w:val="000000"/>
          <w:lang w:val="en-US"/>
        </w:rPr>
        <w:t xml:space="preserve">the one </w:t>
      </w:r>
      <w:r w:rsidR="00192967" w:rsidRPr="00460F7B">
        <w:rPr>
          <w:rFonts w:asciiTheme="minorHAnsi" w:hAnsiTheme="minorHAnsi" w:cstheme="minorHAnsi"/>
          <w:color w:val="000000"/>
          <w:lang w:val="en-US"/>
        </w:rPr>
        <w:t xml:space="preserve">involved </w:t>
      </w:r>
      <w:r w:rsidR="005579C4">
        <w:rPr>
          <w:rFonts w:asciiTheme="minorHAnsi" w:hAnsiTheme="minorHAnsi" w:cstheme="minorHAnsi"/>
          <w:color w:val="000000"/>
          <w:lang w:val="en-US"/>
        </w:rPr>
        <w:t xml:space="preserve">mainly </w:t>
      </w:r>
      <w:r w:rsidR="00192967" w:rsidRPr="00460F7B">
        <w:rPr>
          <w:rFonts w:asciiTheme="minorHAnsi" w:hAnsiTheme="minorHAnsi" w:cstheme="minorHAnsi"/>
          <w:color w:val="000000"/>
          <w:lang w:val="en-US"/>
        </w:rPr>
        <w:t>in</w:t>
      </w:r>
      <w:r w:rsidRPr="00460F7B">
        <w:rPr>
          <w:rFonts w:asciiTheme="minorHAnsi" w:hAnsiTheme="minorHAnsi" w:cstheme="minorHAnsi"/>
          <w:color w:val="000000"/>
          <w:lang w:val="en-US"/>
        </w:rPr>
        <w:t xml:space="preserve"> relations with international partners. </w:t>
      </w:r>
      <w:r w:rsidR="00192967" w:rsidRPr="00460F7B">
        <w:rPr>
          <w:rFonts w:asciiTheme="minorHAnsi" w:hAnsiTheme="minorHAnsi" w:cstheme="minorHAnsi"/>
          <w:color w:val="000000"/>
          <w:lang w:val="en-US"/>
        </w:rPr>
        <w:t>C</w:t>
      </w:r>
      <w:r w:rsidRPr="00460F7B">
        <w:rPr>
          <w:rFonts w:asciiTheme="minorHAnsi" w:hAnsiTheme="minorHAnsi" w:cstheme="minorHAnsi"/>
          <w:color w:val="000000"/>
          <w:lang w:val="en-US"/>
        </w:rPr>
        <w:t>oncrete steps or responsible parties</w:t>
      </w:r>
      <w:r w:rsidR="00192967" w:rsidRPr="00460F7B">
        <w:rPr>
          <w:rFonts w:asciiTheme="minorHAnsi" w:hAnsiTheme="minorHAnsi" w:cstheme="minorHAnsi"/>
          <w:color w:val="000000"/>
          <w:lang w:val="en-US"/>
        </w:rPr>
        <w:t xml:space="preserve"> are not determined</w:t>
      </w:r>
      <w:r w:rsidRPr="00460F7B">
        <w:rPr>
          <w:rFonts w:asciiTheme="minorHAnsi" w:hAnsiTheme="minorHAnsi" w:cstheme="minorHAnsi"/>
          <w:color w:val="000000"/>
          <w:lang w:val="en-US"/>
        </w:rPr>
        <w:t xml:space="preserve"> in this direction.</w:t>
      </w:r>
    </w:p>
    <w:p w14:paraId="1A8F5081" w14:textId="77777777" w:rsidR="00192967" w:rsidRPr="00460F7B" w:rsidRDefault="00192967" w:rsidP="00192967">
      <w:pPr>
        <w:pBdr>
          <w:top w:val="nil"/>
          <w:left w:val="nil"/>
          <w:bottom w:val="nil"/>
          <w:right w:val="nil"/>
          <w:between w:val="nil"/>
        </w:pBdr>
        <w:spacing w:after="120"/>
        <w:jc w:val="both"/>
        <w:rPr>
          <w:rFonts w:asciiTheme="minorHAnsi" w:hAnsiTheme="minorHAnsi" w:cstheme="minorHAnsi"/>
          <w:color w:val="000000"/>
          <w:lang w:val="en-US"/>
        </w:rPr>
      </w:pPr>
    </w:p>
    <w:p w14:paraId="2D92AF25" w14:textId="77777777" w:rsidR="007F1021" w:rsidRPr="00460F7B" w:rsidRDefault="007F1021" w:rsidP="002665A5">
      <w:pPr>
        <w:pStyle w:val="Default"/>
        <w:spacing w:before="120" w:after="120"/>
        <w:jc w:val="both"/>
        <w:outlineLvl w:val="0"/>
        <w:rPr>
          <w:rFonts w:asciiTheme="minorHAnsi" w:eastAsiaTheme="majorEastAsia" w:hAnsiTheme="minorHAnsi" w:cstheme="minorHAnsi"/>
          <w:color w:val="00234F"/>
          <w:sz w:val="28"/>
          <w:szCs w:val="32"/>
          <w:u w:val="single" w:color="DFD723"/>
          <w:lang w:val="en-US"/>
        </w:rPr>
        <w:sectPr w:rsidR="007F1021" w:rsidRPr="00460F7B" w:rsidSect="00AD1B02">
          <w:pgSz w:w="12240" w:h="15840"/>
          <w:pgMar w:top="1440" w:right="1440" w:bottom="1440" w:left="1440" w:header="720" w:footer="720" w:gutter="0"/>
          <w:cols w:space="720"/>
        </w:sectPr>
      </w:pPr>
      <w:bookmarkStart w:id="12" w:name="_Toc76394589"/>
      <w:bookmarkStart w:id="13" w:name="_Toc79017603"/>
    </w:p>
    <w:p w14:paraId="7CE5AA05" w14:textId="59F1D559" w:rsidR="003B10C4" w:rsidRPr="00460F7B" w:rsidRDefault="0025223E" w:rsidP="002665A5">
      <w:pPr>
        <w:pStyle w:val="Default"/>
        <w:spacing w:before="120" w:after="120"/>
        <w:jc w:val="both"/>
        <w:outlineLvl w:val="0"/>
        <w:rPr>
          <w:rFonts w:asciiTheme="minorHAnsi" w:eastAsiaTheme="majorEastAsia" w:hAnsiTheme="minorHAnsi" w:cstheme="minorHAnsi"/>
          <w:color w:val="00234F"/>
          <w:sz w:val="28"/>
          <w:szCs w:val="32"/>
          <w:u w:val="single" w:color="DFD723"/>
          <w:lang w:val="en-US"/>
        </w:rPr>
      </w:pPr>
      <w:bookmarkStart w:id="14" w:name="_Toc86674528"/>
      <w:r w:rsidRPr="00460F7B">
        <w:rPr>
          <w:rFonts w:asciiTheme="minorHAnsi" w:eastAsiaTheme="majorEastAsia" w:hAnsiTheme="minorHAnsi" w:cstheme="minorHAnsi"/>
          <w:color w:val="00234F"/>
          <w:sz w:val="28"/>
          <w:szCs w:val="32"/>
          <w:u w:val="single" w:color="DFD723"/>
          <w:lang w:val="en-US"/>
        </w:rPr>
        <w:t xml:space="preserve">SWOT </w:t>
      </w:r>
      <w:bookmarkEnd w:id="12"/>
      <w:bookmarkEnd w:id="13"/>
      <w:r w:rsidR="00C61EB8" w:rsidRPr="00460F7B">
        <w:rPr>
          <w:rFonts w:asciiTheme="minorHAnsi" w:eastAsiaTheme="majorEastAsia" w:hAnsiTheme="minorHAnsi" w:cstheme="minorHAnsi"/>
          <w:color w:val="00234F"/>
          <w:sz w:val="28"/>
          <w:szCs w:val="32"/>
          <w:u w:val="single" w:color="DFD723"/>
          <w:lang w:val="en-US"/>
        </w:rPr>
        <w:t>Analysis</w:t>
      </w:r>
      <w:bookmarkEnd w:id="14"/>
      <w:r w:rsidRPr="00460F7B">
        <w:rPr>
          <w:rFonts w:asciiTheme="minorHAnsi" w:eastAsiaTheme="majorEastAsia" w:hAnsiTheme="minorHAnsi" w:cstheme="minorHAnsi"/>
          <w:color w:val="00234F"/>
          <w:sz w:val="28"/>
          <w:szCs w:val="32"/>
          <w:u w:val="single" w:color="DFD723"/>
          <w:lang w:val="en-US"/>
        </w:rPr>
        <w:t xml:space="preserve"> </w:t>
      </w:r>
    </w:p>
    <w:p w14:paraId="11B86E3E" w14:textId="6F39F406" w:rsidR="003B10C4" w:rsidRPr="00460F7B" w:rsidRDefault="00821C4D" w:rsidP="001858FC">
      <w:pPr>
        <w:spacing w:before="120" w:after="120" w:line="276" w:lineRule="auto"/>
        <w:jc w:val="both"/>
        <w:rPr>
          <w:rFonts w:asciiTheme="minorHAnsi" w:hAnsiTheme="minorHAnsi" w:cstheme="minorHAnsi"/>
          <w:lang w:val="en-US"/>
        </w:rPr>
      </w:pPr>
      <w:r w:rsidRPr="00460F7B">
        <w:rPr>
          <w:rFonts w:asciiTheme="minorHAnsi" w:hAnsiTheme="minorHAnsi" w:cstheme="minorHAnsi"/>
          <w:b/>
          <w:lang w:val="en-US"/>
        </w:rPr>
        <w:t>Strengths</w:t>
      </w:r>
    </w:p>
    <w:p w14:paraId="0844CCC8" w14:textId="05FF2759" w:rsidR="00900416" w:rsidRPr="00460F7B" w:rsidRDefault="008E1078" w:rsidP="001858FC">
      <w:pPr>
        <w:numPr>
          <w:ilvl w:val="0"/>
          <w:numId w:val="3"/>
        </w:numPr>
        <w:pBdr>
          <w:top w:val="nil"/>
          <w:left w:val="nil"/>
          <w:bottom w:val="nil"/>
          <w:right w:val="nil"/>
          <w:between w:val="nil"/>
        </w:pBdr>
        <w:spacing w:after="0" w:line="276" w:lineRule="auto"/>
        <w:ind w:left="357" w:hanging="357"/>
        <w:jc w:val="both"/>
        <w:rPr>
          <w:rFonts w:asciiTheme="minorHAnsi" w:hAnsiTheme="minorHAnsi" w:cstheme="minorHAnsi"/>
          <w:color w:val="000000"/>
          <w:lang w:val="en-US"/>
        </w:rPr>
      </w:pPr>
      <w:r>
        <w:rPr>
          <w:rFonts w:asciiTheme="minorHAnsi" w:hAnsiTheme="minorHAnsi" w:cstheme="minorHAnsi"/>
          <w:color w:val="000000"/>
          <w:lang w:val="en-US"/>
        </w:rPr>
        <w:t>Readiness</w:t>
      </w:r>
      <w:r w:rsidR="00900416" w:rsidRPr="00460F7B">
        <w:rPr>
          <w:rFonts w:asciiTheme="minorHAnsi" w:hAnsiTheme="minorHAnsi" w:cstheme="minorHAnsi"/>
          <w:color w:val="000000"/>
          <w:lang w:val="en-US"/>
        </w:rPr>
        <w:t xml:space="preserve"> for more publicity and community involvement</w:t>
      </w:r>
    </w:p>
    <w:p w14:paraId="2C759981" w14:textId="2895430C" w:rsidR="006F245D" w:rsidRPr="00460F7B" w:rsidRDefault="00900416" w:rsidP="001858FC">
      <w:pPr>
        <w:numPr>
          <w:ilvl w:val="0"/>
          <w:numId w:val="3"/>
        </w:numPr>
        <w:pBdr>
          <w:top w:val="nil"/>
          <w:left w:val="nil"/>
          <w:bottom w:val="nil"/>
          <w:right w:val="nil"/>
          <w:between w:val="nil"/>
        </w:pBdr>
        <w:spacing w:after="0" w:line="276" w:lineRule="auto"/>
        <w:ind w:left="357" w:hanging="357"/>
        <w:jc w:val="both"/>
        <w:rPr>
          <w:rFonts w:asciiTheme="minorHAnsi" w:hAnsiTheme="minorHAnsi" w:cstheme="minorHAnsi"/>
          <w:color w:val="000000"/>
          <w:lang w:val="en-US"/>
        </w:rPr>
      </w:pPr>
      <w:r w:rsidRPr="00460F7B">
        <w:rPr>
          <w:rFonts w:asciiTheme="minorHAnsi" w:hAnsiTheme="minorHAnsi" w:cstheme="minorHAnsi"/>
          <w:color w:val="000000"/>
          <w:lang w:val="en-US"/>
        </w:rPr>
        <w:t>Positive steps in the field of international relations</w:t>
      </w:r>
    </w:p>
    <w:p w14:paraId="5C74A18D" w14:textId="4AC6F6A9" w:rsidR="00900416" w:rsidRPr="00460F7B" w:rsidRDefault="00900416" w:rsidP="001858FC">
      <w:pPr>
        <w:numPr>
          <w:ilvl w:val="0"/>
          <w:numId w:val="3"/>
        </w:numPr>
        <w:pBdr>
          <w:top w:val="nil"/>
          <w:left w:val="nil"/>
          <w:bottom w:val="nil"/>
          <w:right w:val="nil"/>
          <w:between w:val="nil"/>
        </w:pBdr>
        <w:spacing w:after="0" w:line="276" w:lineRule="auto"/>
        <w:ind w:left="357" w:hanging="357"/>
        <w:jc w:val="both"/>
        <w:rPr>
          <w:rFonts w:asciiTheme="minorHAnsi" w:hAnsiTheme="minorHAnsi" w:cstheme="minorHAnsi"/>
          <w:color w:val="000000"/>
          <w:lang w:val="en-US"/>
        </w:rPr>
      </w:pPr>
      <w:r w:rsidRPr="00460F7B">
        <w:rPr>
          <w:rFonts w:asciiTheme="minorHAnsi" w:hAnsiTheme="minorHAnsi" w:cstheme="minorHAnsi"/>
          <w:color w:val="000000"/>
          <w:lang w:val="en-US"/>
        </w:rPr>
        <w:t xml:space="preserve">Existence of an </w:t>
      </w:r>
      <w:r w:rsidR="006F245D" w:rsidRPr="00460F7B">
        <w:rPr>
          <w:rFonts w:asciiTheme="minorHAnsi" w:hAnsiTheme="minorHAnsi" w:cstheme="minorHAnsi"/>
          <w:color w:val="000000"/>
          <w:lang w:val="en-US"/>
        </w:rPr>
        <w:t xml:space="preserve">Open Government Council </w:t>
      </w:r>
      <w:r w:rsidRPr="00460F7B">
        <w:rPr>
          <w:rFonts w:asciiTheme="minorHAnsi" w:hAnsiTheme="minorHAnsi" w:cstheme="minorHAnsi"/>
          <w:color w:val="000000"/>
          <w:lang w:val="en-US"/>
        </w:rPr>
        <w:t>and its action plan</w:t>
      </w:r>
    </w:p>
    <w:p w14:paraId="20239462" w14:textId="24AB6DA1" w:rsidR="00900416" w:rsidRPr="00460F7B" w:rsidRDefault="00900416" w:rsidP="001858FC">
      <w:pPr>
        <w:numPr>
          <w:ilvl w:val="0"/>
          <w:numId w:val="3"/>
        </w:numPr>
        <w:pBdr>
          <w:top w:val="nil"/>
          <w:left w:val="nil"/>
          <w:bottom w:val="nil"/>
          <w:right w:val="nil"/>
          <w:between w:val="nil"/>
        </w:pBdr>
        <w:spacing w:after="0" w:line="276" w:lineRule="auto"/>
        <w:ind w:left="357" w:hanging="357"/>
        <w:jc w:val="both"/>
        <w:rPr>
          <w:rFonts w:asciiTheme="minorHAnsi" w:hAnsiTheme="minorHAnsi" w:cstheme="minorHAnsi"/>
          <w:color w:val="000000"/>
          <w:lang w:val="en-US"/>
        </w:rPr>
      </w:pPr>
      <w:r w:rsidRPr="00460F7B">
        <w:rPr>
          <w:rFonts w:asciiTheme="minorHAnsi" w:hAnsiTheme="minorHAnsi" w:cstheme="minorHAnsi"/>
          <w:color w:val="000000"/>
          <w:lang w:val="en-US"/>
        </w:rPr>
        <w:t>Existence of action plans of sectoral committees</w:t>
      </w:r>
    </w:p>
    <w:p w14:paraId="3FC444D1" w14:textId="5F99822B" w:rsidR="00900416" w:rsidRPr="00460F7B" w:rsidRDefault="00900416" w:rsidP="001858FC">
      <w:pPr>
        <w:numPr>
          <w:ilvl w:val="0"/>
          <w:numId w:val="3"/>
        </w:numPr>
        <w:pBdr>
          <w:top w:val="nil"/>
          <w:left w:val="nil"/>
          <w:bottom w:val="nil"/>
          <w:right w:val="nil"/>
          <w:between w:val="nil"/>
        </w:pBdr>
        <w:spacing w:after="0" w:line="276" w:lineRule="auto"/>
        <w:ind w:left="357" w:hanging="357"/>
        <w:jc w:val="both"/>
        <w:rPr>
          <w:rFonts w:asciiTheme="minorHAnsi" w:hAnsiTheme="minorHAnsi" w:cstheme="minorHAnsi"/>
          <w:color w:val="000000"/>
          <w:lang w:val="en-US"/>
        </w:rPr>
      </w:pPr>
      <w:r w:rsidRPr="00460F7B">
        <w:rPr>
          <w:rFonts w:asciiTheme="minorHAnsi" w:hAnsiTheme="minorHAnsi" w:cstheme="minorHAnsi"/>
          <w:color w:val="000000"/>
          <w:lang w:val="en-US"/>
        </w:rPr>
        <w:t>Media connections and willingness to cooperate</w:t>
      </w:r>
    </w:p>
    <w:p w14:paraId="3AAD8545" w14:textId="545F8A61" w:rsidR="003B10C4" w:rsidRPr="00460F7B" w:rsidRDefault="00821C4D" w:rsidP="001858FC">
      <w:pPr>
        <w:keepNext/>
        <w:spacing w:before="120" w:after="120" w:line="276" w:lineRule="auto"/>
        <w:jc w:val="both"/>
        <w:rPr>
          <w:rFonts w:asciiTheme="minorHAnsi" w:hAnsiTheme="minorHAnsi" w:cstheme="minorHAnsi"/>
          <w:lang w:val="en-US"/>
        </w:rPr>
      </w:pPr>
      <w:r w:rsidRPr="00460F7B">
        <w:rPr>
          <w:rFonts w:asciiTheme="minorHAnsi" w:hAnsiTheme="minorHAnsi" w:cstheme="minorHAnsi"/>
          <w:b/>
          <w:lang w:val="en-US"/>
        </w:rPr>
        <w:t>Weaknesses</w:t>
      </w:r>
    </w:p>
    <w:p w14:paraId="6A6EEBEE" w14:textId="0BEA19BC" w:rsidR="00900416" w:rsidRPr="00460F7B" w:rsidRDefault="00900416" w:rsidP="001858FC">
      <w:pPr>
        <w:numPr>
          <w:ilvl w:val="0"/>
          <w:numId w:val="3"/>
        </w:numPr>
        <w:pBdr>
          <w:top w:val="nil"/>
          <w:left w:val="nil"/>
          <w:bottom w:val="nil"/>
          <w:right w:val="nil"/>
          <w:between w:val="nil"/>
        </w:pBdr>
        <w:spacing w:before="120" w:after="0" w:line="276" w:lineRule="auto"/>
        <w:ind w:left="357" w:hanging="357"/>
        <w:jc w:val="both"/>
        <w:rPr>
          <w:rFonts w:asciiTheme="minorHAnsi" w:hAnsiTheme="minorHAnsi" w:cstheme="minorHAnsi"/>
          <w:color w:val="000000"/>
          <w:lang w:val="en-US"/>
        </w:rPr>
      </w:pPr>
      <w:r w:rsidRPr="00460F7B">
        <w:rPr>
          <w:rFonts w:asciiTheme="minorHAnsi" w:hAnsiTheme="minorHAnsi" w:cstheme="minorHAnsi"/>
          <w:color w:val="000000"/>
          <w:lang w:val="en-US"/>
        </w:rPr>
        <w:t>Lack of a unified vision and action plan for</w:t>
      </w:r>
      <w:r w:rsidR="00537CFC">
        <w:rPr>
          <w:rFonts w:asciiTheme="minorHAnsi" w:hAnsiTheme="minorHAnsi" w:cstheme="minorHAnsi"/>
          <w:color w:val="000000"/>
          <w:lang w:val="en-US"/>
        </w:rPr>
        <w:t xml:space="preserve"> </w:t>
      </w:r>
      <w:r w:rsidRPr="00460F7B">
        <w:rPr>
          <w:rFonts w:asciiTheme="minorHAnsi" w:hAnsiTheme="minorHAnsi" w:cstheme="minorHAnsi"/>
          <w:color w:val="000000"/>
          <w:lang w:val="en-US"/>
        </w:rPr>
        <w:t>the Council</w:t>
      </w:r>
      <w:r w:rsidR="00537CFC" w:rsidRPr="00537CFC">
        <w:rPr>
          <w:rFonts w:asciiTheme="minorHAnsi" w:hAnsiTheme="minorHAnsi" w:cstheme="minorHAnsi"/>
          <w:color w:val="000000"/>
          <w:lang w:val="en-US"/>
        </w:rPr>
        <w:t xml:space="preserve"> </w:t>
      </w:r>
      <w:r w:rsidR="00537CFC" w:rsidRPr="00460F7B">
        <w:rPr>
          <w:rFonts w:asciiTheme="minorHAnsi" w:hAnsiTheme="minorHAnsi" w:cstheme="minorHAnsi"/>
          <w:color w:val="000000"/>
          <w:lang w:val="en-US"/>
        </w:rPr>
        <w:t>communication</w:t>
      </w:r>
    </w:p>
    <w:p w14:paraId="3C5E023F" w14:textId="42D05081" w:rsidR="00900416" w:rsidRPr="00460F7B" w:rsidRDefault="00900416" w:rsidP="001858FC">
      <w:pPr>
        <w:numPr>
          <w:ilvl w:val="0"/>
          <w:numId w:val="3"/>
        </w:numPr>
        <w:pBdr>
          <w:top w:val="nil"/>
          <w:left w:val="nil"/>
          <w:bottom w:val="nil"/>
          <w:right w:val="nil"/>
          <w:between w:val="nil"/>
        </w:pBdr>
        <w:spacing w:after="0" w:line="276" w:lineRule="auto"/>
        <w:ind w:left="357" w:hanging="357"/>
        <w:jc w:val="both"/>
        <w:rPr>
          <w:rFonts w:asciiTheme="minorHAnsi" w:hAnsiTheme="minorHAnsi" w:cstheme="minorHAnsi"/>
          <w:color w:val="000000"/>
          <w:lang w:val="en-US"/>
        </w:rPr>
      </w:pPr>
      <w:r w:rsidRPr="00460F7B">
        <w:rPr>
          <w:rFonts w:asciiTheme="minorHAnsi" w:hAnsiTheme="minorHAnsi" w:cstheme="minorHAnsi"/>
          <w:color w:val="000000"/>
          <w:lang w:val="en-US"/>
        </w:rPr>
        <w:t xml:space="preserve">Fragmented experience of citizen </w:t>
      </w:r>
      <w:r w:rsidR="00537CFC">
        <w:rPr>
          <w:rFonts w:asciiTheme="minorHAnsi" w:hAnsiTheme="minorHAnsi" w:cstheme="minorHAnsi"/>
          <w:color w:val="000000"/>
          <w:lang w:val="en-US"/>
        </w:rPr>
        <w:t>engagement</w:t>
      </w:r>
    </w:p>
    <w:p w14:paraId="7D88FD3B" w14:textId="3396C10D" w:rsidR="00900416" w:rsidRPr="00460F7B" w:rsidRDefault="00900416" w:rsidP="001858FC">
      <w:pPr>
        <w:numPr>
          <w:ilvl w:val="0"/>
          <w:numId w:val="3"/>
        </w:numPr>
        <w:pBdr>
          <w:top w:val="nil"/>
          <w:left w:val="nil"/>
          <w:bottom w:val="nil"/>
          <w:right w:val="nil"/>
          <w:between w:val="nil"/>
        </w:pBdr>
        <w:spacing w:after="0" w:line="276" w:lineRule="auto"/>
        <w:ind w:left="357" w:hanging="357"/>
        <w:jc w:val="both"/>
        <w:rPr>
          <w:rFonts w:asciiTheme="minorHAnsi" w:hAnsiTheme="minorHAnsi" w:cstheme="minorHAnsi"/>
          <w:color w:val="000000"/>
          <w:lang w:val="en-US"/>
        </w:rPr>
      </w:pPr>
      <w:r w:rsidRPr="00460F7B">
        <w:rPr>
          <w:rFonts w:asciiTheme="minorHAnsi" w:hAnsiTheme="minorHAnsi" w:cstheme="minorHAnsi"/>
          <w:color w:val="000000"/>
          <w:lang w:val="en-US"/>
        </w:rPr>
        <w:t>Uncoordinated communication within the Council</w:t>
      </w:r>
    </w:p>
    <w:p w14:paraId="0B67B22E" w14:textId="6F0106D8" w:rsidR="00900416" w:rsidRPr="00460F7B" w:rsidRDefault="00900416" w:rsidP="001858FC">
      <w:pPr>
        <w:numPr>
          <w:ilvl w:val="0"/>
          <w:numId w:val="3"/>
        </w:numPr>
        <w:pBdr>
          <w:top w:val="nil"/>
          <w:left w:val="nil"/>
          <w:bottom w:val="nil"/>
          <w:right w:val="nil"/>
          <w:between w:val="nil"/>
        </w:pBdr>
        <w:spacing w:after="0" w:line="276" w:lineRule="auto"/>
        <w:ind w:left="357" w:hanging="357"/>
        <w:jc w:val="both"/>
        <w:rPr>
          <w:rFonts w:asciiTheme="minorHAnsi" w:hAnsiTheme="minorHAnsi" w:cstheme="minorHAnsi"/>
          <w:color w:val="000000"/>
          <w:lang w:val="en-US"/>
        </w:rPr>
      </w:pPr>
      <w:r w:rsidRPr="00460F7B">
        <w:rPr>
          <w:rFonts w:asciiTheme="minorHAnsi" w:hAnsiTheme="minorHAnsi" w:cstheme="minorHAnsi"/>
          <w:color w:val="000000"/>
          <w:lang w:val="en-US"/>
        </w:rPr>
        <w:t>Unsystematic communication with the executive</w:t>
      </w:r>
      <w:r w:rsidR="006F245D" w:rsidRPr="00460F7B">
        <w:rPr>
          <w:rFonts w:asciiTheme="minorHAnsi" w:hAnsiTheme="minorHAnsi" w:cstheme="minorHAnsi"/>
          <w:color w:val="000000"/>
          <w:lang w:val="en-US"/>
        </w:rPr>
        <w:t xml:space="preserve"> body</w:t>
      </w:r>
    </w:p>
    <w:p w14:paraId="242B3800" w14:textId="173C51FB" w:rsidR="00900416" w:rsidRPr="00460F7B" w:rsidRDefault="006F245D" w:rsidP="001858FC">
      <w:pPr>
        <w:numPr>
          <w:ilvl w:val="0"/>
          <w:numId w:val="3"/>
        </w:numPr>
        <w:pBdr>
          <w:top w:val="nil"/>
          <w:left w:val="nil"/>
          <w:bottom w:val="nil"/>
          <w:right w:val="nil"/>
          <w:between w:val="nil"/>
        </w:pBdr>
        <w:spacing w:after="0" w:line="276" w:lineRule="auto"/>
        <w:ind w:left="357" w:hanging="357"/>
        <w:jc w:val="both"/>
        <w:rPr>
          <w:rFonts w:asciiTheme="minorHAnsi" w:hAnsiTheme="minorHAnsi" w:cstheme="minorHAnsi"/>
          <w:color w:val="000000"/>
          <w:lang w:val="en-US"/>
        </w:rPr>
      </w:pPr>
      <w:r w:rsidRPr="00460F7B">
        <w:rPr>
          <w:rFonts w:asciiTheme="minorHAnsi" w:hAnsiTheme="minorHAnsi" w:cstheme="minorHAnsi"/>
          <w:color w:val="000000"/>
          <w:lang w:val="en-US"/>
        </w:rPr>
        <w:t>Lack of usage</w:t>
      </w:r>
      <w:r w:rsidR="00900416" w:rsidRPr="00460F7B">
        <w:rPr>
          <w:rFonts w:asciiTheme="minorHAnsi" w:hAnsiTheme="minorHAnsi" w:cstheme="minorHAnsi"/>
          <w:color w:val="000000"/>
          <w:lang w:val="en-US"/>
        </w:rPr>
        <w:t xml:space="preserve"> of communication channels</w:t>
      </w:r>
    </w:p>
    <w:p w14:paraId="29100EB3" w14:textId="15707B71" w:rsidR="00900416" w:rsidRPr="00460F7B" w:rsidRDefault="00900416" w:rsidP="001858FC">
      <w:pPr>
        <w:numPr>
          <w:ilvl w:val="0"/>
          <w:numId w:val="3"/>
        </w:numPr>
        <w:pBdr>
          <w:top w:val="nil"/>
          <w:left w:val="nil"/>
          <w:bottom w:val="nil"/>
          <w:right w:val="nil"/>
          <w:between w:val="nil"/>
        </w:pBdr>
        <w:spacing w:after="0" w:line="276" w:lineRule="auto"/>
        <w:ind w:left="357" w:hanging="357"/>
        <w:jc w:val="both"/>
        <w:rPr>
          <w:rFonts w:asciiTheme="minorHAnsi" w:hAnsiTheme="minorHAnsi" w:cstheme="minorHAnsi"/>
          <w:color w:val="000000"/>
          <w:lang w:val="en-US"/>
        </w:rPr>
      </w:pPr>
      <w:r w:rsidRPr="00460F7B">
        <w:rPr>
          <w:rFonts w:asciiTheme="minorHAnsi" w:hAnsiTheme="minorHAnsi" w:cstheme="minorHAnsi"/>
          <w:color w:val="000000"/>
          <w:lang w:val="en-US"/>
        </w:rPr>
        <w:t>Lack of qualifications in the field of strategic communications</w:t>
      </w:r>
    </w:p>
    <w:p w14:paraId="6810B36E" w14:textId="0021B8F1" w:rsidR="00900416" w:rsidRPr="00460F7B" w:rsidRDefault="00900416" w:rsidP="001858FC">
      <w:pPr>
        <w:numPr>
          <w:ilvl w:val="0"/>
          <w:numId w:val="3"/>
        </w:numPr>
        <w:pBdr>
          <w:top w:val="nil"/>
          <w:left w:val="nil"/>
          <w:bottom w:val="nil"/>
          <w:right w:val="nil"/>
          <w:between w:val="nil"/>
        </w:pBdr>
        <w:spacing w:after="0" w:line="276" w:lineRule="auto"/>
        <w:ind w:left="357" w:hanging="357"/>
        <w:jc w:val="both"/>
        <w:rPr>
          <w:rFonts w:asciiTheme="minorHAnsi" w:hAnsiTheme="minorHAnsi" w:cstheme="minorHAnsi"/>
          <w:color w:val="000000"/>
          <w:lang w:val="en-US"/>
        </w:rPr>
      </w:pPr>
      <w:r w:rsidRPr="00460F7B">
        <w:rPr>
          <w:rFonts w:asciiTheme="minorHAnsi" w:hAnsiTheme="minorHAnsi" w:cstheme="minorHAnsi"/>
          <w:color w:val="000000"/>
          <w:lang w:val="en-US"/>
        </w:rPr>
        <w:t>Lack of interaction with internal and external actors</w:t>
      </w:r>
    </w:p>
    <w:p w14:paraId="625777C4" w14:textId="28C0B637" w:rsidR="00900416" w:rsidRPr="00460F7B" w:rsidRDefault="00900416" w:rsidP="001858FC">
      <w:pPr>
        <w:numPr>
          <w:ilvl w:val="0"/>
          <w:numId w:val="3"/>
        </w:numPr>
        <w:pBdr>
          <w:top w:val="nil"/>
          <w:left w:val="nil"/>
          <w:bottom w:val="nil"/>
          <w:right w:val="nil"/>
          <w:between w:val="nil"/>
        </w:pBdr>
        <w:spacing w:after="0" w:line="276" w:lineRule="auto"/>
        <w:ind w:left="357" w:hanging="357"/>
        <w:jc w:val="both"/>
        <w:rPr>
          <w:rFonts w:asciiTheme="minorHAnsi" w:hAnsiTheme="minorHAnsi" w:cstheme="minorHAnsi"/>
          <w:color w:val="000000"/>
          <w:lang w:val="en-US"/>
        </w:rPr>
      </w:pPr>
      <w:r w:rsidRPr="00460F7B">
        <w:rPr>
          <w:rFonts w:asciiTheme="minorHAnsi" w:hAnsiTheme="minorHAnsi" w:cstheme="minorHAnsi"/>
          <w:color w:val="000000"/>
          <w:lang w:val="en-US"/>
        </w:rPr>
        <w:t>Limited financial, technical</w:t>
      </w:r>
      <w:r w:rsidR="006F245D" w:rsidRPr="00460F7B">
        <w:rPr>
          <w:rFonts w:asciiTheme="minorHAnsi" w:hAnsiTheme="minorHAnsi" w:cstheme="minorHAnsi"/>
          <w:color w:val="000000"/>
          <w:lang w:val="en-US"/>
        </w:rPr>
        <w:t>,</w:t>
      </w:r>
      <w:r w:rsidRPr="00460F7B">
        <w:rPr>
          <w:rFonts w:asciiTheme="minorHAnsi" w:hAnsiTheme="minorHAnsi" w:cstheme="minorHAnsi"/>
          <w:color w:val="000000"/>
          <w:lang w:val="en-US"/>
        </w:rPr>
        <w:t xml:space="preserve"> and human resources</w:t>
      </w:r>
    </w:p>
    <w:p w14:paraId="5D9143C8" w14:textId="041B2C75" w:rsidR="00900416" w:rsidRPr="00460F7B" w:rsidRDefault="00900416" w:rsidP="001858FC">
      <w:pPr>
        <w:numPr>
          <w:ilvl w:val="0"/>
          <w:numId w:val="3"/>
        </w:numPr>
        <w:pBdr>
          <w:top w:val="nil"/>
          <w:left w:val="nil"/>
          <w:bottom w:val="nil"/>
          <w:right w:val="nil"/>
          <w:between w:val="nil"/>
        </w:pBdr>
        <w:spacing w:after="0" w:line="276" w:lineRule="auto"/>
        <w:ind w:left="357" w:hanging="357"/>
        <w:jc w:val="both"/>
        <w:rPr>
          <w:rFonts w:asciiTheme="minorHAnsi" w:hAnsiTheme="minorHAnsi" w:cstheme="minorHAnsi"/>
          <w:color w:val="000000"/>
          <w:lang w:val="en-US"/>
        </w:rPr>
      </w:pPr>
      <w:r w:rsidRPr="00460F7B">
        <w:rPr>
          <w:rFonts w:asciiTheme="minorHAnsi" w:hAnsiTheme="minorHAnsi" w:cstheme="minorHAnsi"/>
          <w:color w:val="000000"/>
          <w:lang w:val="en-US"/>
        </w:rPr>
        <w:t>Low reputation</w:t>
      </w:r>
    </w:p>
    <w:p w14:paraId="5C3131F2" w14:textId="21854984" w:rsidR="00900416" w:rsidRPr="00460F7B" w:rsidRDefault="006F245D" w:rsidP="001858FC">
      <w:pPr>
        <w:numPr>
          <w:ilvl w:val="0"/>
          <w:numId w:val="3"/>
        </w:numPr>
        <w:pBdr>
          <w:top w:val="nil"/>
          <w:left w:val="nil"/>
          <w:bottom w:val="nil"/>
          <w:right w:val="nil"/>
          <w:between w:val="nil"/>
        </w:pBdr>
        <w:spacing w:after="0" w:line="276" w:lineRule="auto"/>
        <w:ind w:left="357" w:hanging="357"/>
        <w:jc w:val="both"/>
        <w:rPr>
          <w:rFonts w:asciiTheme="minorHAnsi" w:hAnsiTheme="minorHAnsi" w:cstheme="minorHAnsi"/>
          <w:color w:val="000000"/>
          <w:lang w:val="en-US"/>
        </w:rPr>
      </w:pPr>
      <w:r w:rsidRPr="00460F7B">
        <w:rPr>
          <w:rFonts w:asciiTheme="minorHAnsi" w:hAnsiTheme="minorHAnsi" w:cstheme="minorHAnsi"/>
          <w:color w:val="000000"/>
          <w:lang w:val="en-US"/>
        </w:rPr>
        <w:t>Lack of</w:t>
      </w:r>
      <w:r w:rsidR="00900416" w:rsidRPr="00460F7B">
        <w:rPr>
          <w:rFonts w:asciiTheme="minorHAnsi" w:hAnsiTheme="minorHAnsi" w:cstheme="minorHAnsi"/>
          <w:color w:val="000000"/>
          <w:lang w:val="en-US"/>
        </w:rPr>
        <w:t xml:space="preserve"> communication with donors</w:t>
      </w:r>
    </w:p>
    <w:p w14:paraId="6587B6AC" w14:textId="22270AA5" w:rsidR="003B10C4" w:rsidRPr="00460F7B" w:rsidRDefault="00821C4D" w:rsidP="001858FC">
      <w:pPr>
        <w:spacing w:before="120" w:after="120" w:line="276" w:lineRule="auto"/>
        <w:jc w:val="both"/>
        <w:rPr>
          <w:rFonts w:asciiTheme="minorHAnsi" w:hAnsiTheme="minorHAnsi" w:cstheme="minorHAnsi"/>
          <w:lang w:val="en-US"/>
        </w:rPr>
      </w:pPr>
      <w:r w:rsidRPr="00460F7B">
        <w:rPr>
          <w:rFonts w:asciiTheme="minorHAnsi" w:hAnsiTheme="minorHAnsi" w:cstheme="minorHAnsi"/>
          <w:b/>
          <w:lang w:val="en-US"/>
        </w:rPr>
        <w:t>Opportunities</w:t>
      </w:r>
    </w:p>
    <w:p w14:paraId="172B232B" w14:textId="1B9D929A" w:rsidR="0091324D" w:rsidRPr="00460F7B" w:rsidRDefault="00900416" w:rsidP="001858FC">
      <w:pPr>
        <w:numPr>
          <w:ilvl w:val="0"/>
          <w:numId w:val="3"/>
        </w:numPr>
        <w:pBdr>
          <w:top w:val="nil"/>
          <w:left w:val="nil"/>
          <w:bottom w:val="nil"/>
          <w:right w:val="nil"/>
          <w:between w:val="nil"/>
        </w:pBdr>
        <w:spacing w:after="0" w:line="276" w:lineRule="auto"/>
        <w:ind w:left="357" w:hanging="357"/>
        <w:jc w:val="both"/>
        <w:rPr>
          <w:rFonts w:asciiTheme="minorHAnsi" w:hAnsiTheme="minorHAnsi" w:cstheme="minorHAnsi"/>
          <w:color w:val="000000"/>
          <w:lang w:val="en-US"/>
        </w:rPr>
      </w:pPr>
      <w:r w:rsidRPr="00460F7B">
        <w:rPr>
          <w:rFonts w:asciiTheme="minorHAnsi" w:hAnsiTheme="minorHAnsi" w:cstheme="minorHAnsi"/>
          <w:color w:val="000000"/>
          <w:lang w:val="en-US"/>
        </w:rPr>
        <w:t>Receiv</w:t>
      </w:r>
      <w:r w:rsidR="00537CFC">
        <w:rPr>
          <w:rFonts w:asciiTheme="minorHAnsi" w:hAnsiTheme="minorHAnsi" w:cstheme="minorHAnsi"/>
          <w:color w:val="000000"/>
          <w:lang w:val="en-US"/>
        </w:rPr>
        <w:t>ing</w:t>
      </w:r>
      <w:r w:rsidRPr="00460F7B">
        <w:rPr>
          <w:rFonts w:asciiTheme="minorHAnsi" w:hAnsiTheme="minorHAnsi" w:cstheme="minorHAnsi"/>
          <w:color w:val="000000"/>
          <w:lang w:val="en-US"/>
        </w:rPr>
        <w:t xml:space="preserve"> assistance from the central legislature and / or executive </w:t>
      </w:r>
      <w:r w:rsidR="00537CFC">
        <w:rPr>
          <w:rFonts w:asciiTheme="minorHAnsi" w:hAnsiTheme="minorHAnsi" w:cstheme="minorHAnsi"/>
          <w:color w:val="000000"/>
          <w:lang w:val="en-US"/>
        </w:rPr>
        <w:t>branch</w:t>
      </w:r>
      <w:r w:rsidR="006F245D" w:rsidRPr="00460F7B">
        <w:rPr>
          <w:rFonts w:asciiTheme="minorHAnsi" w:hAnsiTheme="minorHAnsi" w:cstheme="minorHAnsi"/>
          <w:color w:val="000000"/>
          <w:lang w:val="en-US"/>
        </w:rPr>
        <w:t xml:space="preserve"> </w:t>
      </w:r>
      <w:r w:rsidRPr="00460F7B">
        <w:rPr>
          <w:rFonts w:asciiTheme="minorHAnsi" w:hAnsiTheme="minorHAnsi" w:cstheme="minorHAnsi"/>
          <w:color w:val="000000"/>
          <w:lang w:val="en-US"/>
        </w:rPr>
        <w:t>to strengthen communication</w:t>
      </w:r>
      <w:r w:rsidR="00537CFC">
        <w:rPr>
          <w:rFonts w:asciiTheme="minorHAnsi" w:hAnsiTheme="minorHAnsi" w:cstheme="minorHAnsi"/>
          <w:color w:val="000000"/>
          <w:lang w:val="en-US"/>
        </w:rPr>
        <w:t>s</w:t>
      </w:r>
    </w:p>
    <w:p w14:paraId="5B3C337A" w14:textId="6B7F7353" w:rsidR="0091324D" w:rsidRPr="00460F7B" w:rsidRDefault="0091324D" w:rsidP="001858FC">
      <w:pPr>
        <w:numPr>
          <w:ilvl w:val="0"/>
          <w:numId w:val="3"/>
        </w:numPr>
        <w:pBdr>
          <w:top w:val="nil"/>
          <w:left w:val="nil"/>
          <w:bottom w:val="nil"/>
          <w:right w:val="nil"/>
          <w:between w:val="nil"/>
        </w:pBdr>
        <w:spacing w:after="0" w:line="276" w:lineRule="auto"/>
        <w:ind w:left="357" w:hanging="357"/>
        <w:jc w:val="both"/>
        <w:rPr>
          <w:rFonts w:asciiTheme="minorHAnsi" w:hAnsiTheme="minorHAnsi" w:cstheme="minorHAnsi"/>
          <w:color w:val="000000"/>
          <w:lang w:val="en-US"/>
        </w:rPr>
      </w:pPr>
      <w:r w:rsidRPr="00460F7B">
        <w:rPr>
          <w:rFonts w:asciiTheme="minorHAnsi" w:hAnsiTheme="minorHAnsi" w:cstheme="minorHAnsi"/>
          <w:color w:val="000000"/>
          <w:lang w:val="en-US"/>
        </w:rPr>
        <w:t>Receiv</w:t>
      </w:r>
      <w:r w:rsidR="00537CFC">
        <w:rPr>
          <w:rFonts w:asciiTheme="minorHAnsi" w:hAnsiTheme="minorHAnsi" w:cstheme="minorHAnsi"/>
          <w:color w:val="000000"/>
          <w:lang w:val="en-US"/>
        </w:rPr>
        <w:t>ing</w:t>
      </w:r>
      <w:r w:rsidRPr="00460F7B">
        <w:rPr>
          <w:rFonts w:asciiTheme="minorHAnsi" w:hAnsiTheme="minorHAnsi" w:cstheme="minorHAnsi"/>
          <w:color w:val="000000"/>
          <w:lang w:val="en-US"/>
        </w:rPr>
        <w:t xml:space="preserve"> information and assistance from international partner institutions and donor organizations to strengthen communication</w:t>
      </w:r>
      <w:r w:rsidR="00537CFC">
        <w:rPr>
          <w:rFonts w:asciiTheme="minorHAnsi" w:hAnsiTheme="minorHAnsi" w:cstheme="minorHAnsi"/>
          <w:color w:val="000000"/>
          <w:lang w:val="en-US"/>
        </w:rPr>
        <w:t>s</w:t>
      </w:r>
    </w:p>
    <w:p w14:paraId="78DADA86" w14:textId="03E5F16A" w:rsidR="0091324D" w:rsidRPr="00460F7B" w:rsidRDefault="0091324D" w:rsidP="001858FC">
      <w:pPr>
        <w:numPr>
          <w:ilvl w:val="0"/>
          <w:numId w:val="3"/>
        </w:numPr>
        <w:pBdr>
          <w:top w:val="nil"/>
          <w:left w:val="nil"/>
          <w:bottom w:val="nil"/>
          <w:right w:val="nil"/>
          <w:between w:val="nil"/>
        </w:pBdr>
        <w:spacing w:after="0" w:line="276" w:lineRule="auto"/>
        <w:ind w:left="357" w:hanging="357"/>
        <w:jc w:val="both"/>
        <w:rPr>
          <w:rFonts w:asciiTheme="minorHAnsi" w:hAnsiTheme="minorHAnsi" w:cstheme="minorHAnsi"/>
          <w:color w:val="000000"/>
          <w:lang w:val="en-US"/>
        </w:rPr>
      </w:pPr>
      <w:r w:rsidRPr="00460F7B">
        <w:rPr>
          <w:rFonts w:asciiTheme="minorHAnsi" w:hAnsiTheme="minorHAnsi" w:cstheme="minorHAnsi"/>
          <w:color w:val="000000"/>
          <w:lang w:val="en-US"/>
        </w:rPr>
        <w:t xml:space="preserve">Increased </w:t>
      </w:r>
      <w:r w:rsidR="00537CFC">
        <w:rPr>
          <w:rFonts w:asciiTheme="minorHAnsi" w:hAnsiTheme="minorHAnsi" w:cstheme="minorHAnsi"/>
          <w:color w:val="000000"/>
          <w:lang w:val="en-US"/>
        </w:rPr>
        <w:t xml:space="preserve">uptake </w:t>
      </w:r>
      <w:r w:rsidRPr="00460F7B">
        <w:rPr>
          <w:rFonts w:asciiTheme="minorHAnsi" w:hAnsiTheme="minorHAnsi" w:cstheme="minorHAnsi"/>
          <w:color w:val="000000"/>
          <w:lang w:val="en-US"/>
        </w:rPr>
        <w:t>of social media by the population</w:t>
      </w:r>
    </w:p>
    <w:p w14:paraId="6888C3FA" w14:textId="5032E1B0" w:rsidR="003B10C4" w:rsidRPr="00460F7B" w:rsidRDefault="00821C4D" w:rsidP="001858FC">
      <w:pPr>
        <w:spacing w:before="120" w:after="120" w:line="276" w:lineRule="auto"/>
        <w:jc w:val="both"/>
        <w:rPr>
          <w:rFonts w:asciiTheme="minorHAnsi" w:hAnsiTheme="minorHAnsi" w:cstheme="minorHAnsi"/>
          <w:lang w:val="en-US"/>
        </w:rPr>
      </w:pPr>
      <w:r w:rsidRPr="00460F7B">
        <w:rPr>
          <w:rFonts w:asciiTheme="minorHAnsi" w:hAnsiTheme="minorHAnsi" w:cstheme="minorHAnsi"/>
          <w:b/>
          <w:lang w:val="en-US"/>
        </w:rPr>
        <w:t>Threats</w:t>
      </w:r>
    </w:p>
    <w:p w14:paraId="5BDB4C2B" w14:textId="2B81DC1D" w:rsidR="0091324D" w:rsidRPr="00460F7B" w:rsidRDefault="0091324D" w:rsidP="001858FC">
      <w:pPr>
        <w:numPr>
          <w:ilvl w:val="0"/>
          <w:numId w:val="3"/>
        </w:numPr>
        <w:pBdr>
          <w:top w:val="nil"/>
          <w:left w:val="nil"/>
          <w:bottom w:val="nil"/>
          <w:right w:val="nil"/>
          <w:between w:val="nil"/>
        </w:pBdr>
        <w:spacing w:after="0" w:line="276" w:lineRule="auto"/>
        <w:ind w:left="357" w:hanging="357"/>
        <w:jc w:val="both"/>
        <w:rPr>
          <w:rFonts w:asciiTheme="minorHAnsi" w:hAnsiTheme="minorHAnsi" w:cstheme="minorHAnsi"/>
          <w:color w:val="000000"/>
          <w:lang w:val="en-US"/>
        </w:rPr>
      </w:pPr>
      <w:r w:rsidRPr="00460F7B">
        <w:rPr>
          <w:rFonts w:asciiTheme="minorHAnsi" w:hAnsiTheme="minorHAnsi" w:cstheme="minorHAnsi"/>
          <w:color w:val="000000"/>
          <w:lang w:val="en-US"/>
        </w:rPr>
        <w:t>Misinterpretation of information by the public</w:t>
      </w:r>
    </w:p>
    <w:p w14:paraId="466B104A" w14:textId="2FE6044D" w:rsidR="0091324D" w:rsidRPr="00460F7B" w:rsidRDefault="0091324D" w:rsidP="005579C4">
      <w:pPr>
        <w:numPr>
          <w:ilvl w:val="0"/>
          <w:numId w:val="3"/>
        </w:numPr>
        <w:pBdr>
          <w:top w:val="nil"/>
          <w:left w:val="nil"/>
          <w:bottom w:val="nil"/>
          <w:right w:val="nil"/>
          <w:between w:val="nil"/>
        </w:pBdr>
        <w:spacing w:after="0" w:line="240" w:lineRule="auto"/>
        <w:ind w:left="357" w:hanging="357"/>
        <w:jc w:val="both"/>
        <w:rPr>
          <w:rFonts w:asciiTheme="minorHAnsi" w:hAnsiTheme="minorHAnsi" w:cstheme="minorHAnsi"/>
          <w:color w:val="000000"/>
          <w:lang w:val="en-US"/>
        </w:rPr>
      </w:pPr>
      <w:r w:rsidRPr="00460F7B">
        <w:rPr>
          <w:rFonts w:asciiTheme="minorHAnsi" w:hAnsiTheme="minorHAnsi" w:cstheme="minorHAnsi"/>
          <w:color w:val="000000"/>
          <w:lang w:val="en-US"/>
        </w:rPr>
        <w:t>Low interest from external actors</w:t>
      </w:r>
    </w:p>
    <w:p w14:paraId="51569807" w14:textId="263FC78E" w:rsidR="0091324D" w:rsidRPr="00460F7B" w:rsidRDefault="0091324D" w:rsidP="005579C4">
      <w:pPr>
        <w:numPr>
          <w:ilvl w:val="0"/>
          <w:numId w:val="3"/>
        </w:numPr>
        <w:pBdr>
          <w:top w:val="nil"/>
          <w:left w:val="nil"/>
          <w:bottom w:val="nil"/>
          <w:right w:val="nil"/>
          <w:between w:val="nil"/>
        </w:pBdr>
        <w:spacing w:after="0" w:line="240" w:lineRule="auto"/>
        <w:ind w:left="357" w:hanging="357"/>
        <w:jc w:val="both"/>
        <w:rPr>
          <w:rFonts w:asciiTheme="minorHAnsi" w:hAnsiTheme="minorHAnsi" w:cstheme="minorHAnsi"/>
          <w:color w:val="000000"/>
          <w:lang w:val="en-US"/>
        </w:rPr>
      </w:pPr>
      <w:r w:rsidRPr="00460F7B">
        <w:rPr>
          <w:rFonts w:asciiTheme="minorHAnsi" w:hAnsiTheme="minorHAnsi" w:cstheme="minorHAnsi"/>
          <w:color w:val="000000"/>
          <w:lang w:val="en-US"/>
        </w:rPr>
        <w:t>Boycott by the media</w:t>
      </w:r>
    </w:p>
    <w:p w14:paraId="16C4C812" w14:textId="1346881A" w:rsidR="0091324D" w:rsidRPr="00460F7B" w:rsidRDefault="0091324D" w:rsidP="005579C4">
      <w:pPr>
        <w:numPr>
          <w:ilvl w:val="0"/>
          <w:numId w:val="3"/>
        </w:numPr>
        <w:pBdr>
          <w:top w:val="nil"/>
          <w:left w:val="nil"/>
          <w:bottom w:val="nil"/>
          <w:right w:val="nil"/>
          <w:between w:val="nil"/>
        </w:pBdr>
        <w:spacing w:after="0" w:line="240" w:lineRule="auto"/>
        <w:ind w:left="357" w:hanging="357"/>
        <w:jc w:val="both"/>
        <w:rPr>
          <w:rFonts w:asciiTheme="minorHAnsi" w:hAnsiTheme="minorHAnsi" w:cstheme="minorHAnsi"/>
          <w:color w:val="000000"/>
          <w:lang w:val="en-US"/>
        </w:rPr>
      </w:pPr>
      <w:r w:rsidRPr="00460F7B">
        <w:rPr>
          <w:rFonts w:asciiTheme="minorHAnsi" w:hAnsiTheme="minorHAnsi" w:cstheme="minorHAnsi"/>
          <w:color w:val="000000"/>
          <w:lang w:val="en-US"/>
        </w:rPr>
        <w:t xml:space="preserve">Tarnishing the reputation of </w:t>
      </w:r>
      <w:r w:rsidR="00537CFC">
        <w:rPr>
          <w:rFonts w:asciiTheme="minorHAnsi" w:hAnsiTheme="minorHAnsi" w:cstheme="minorHAnsi"/>
          <w:color w:val="000000"/>
          <w:lang w:val="en-US"/>
        </w:rPr>
        <w:t xml:space="preserve">the </w:t>
      </w:r>
      <w:r w:rsidRPr="00460F7B">
        <w:rPr>
          <w:rFonts w:asciiTheme="minorHAnsi" w:hAnsiTheme="minorHAnsi" w:cstheme="minorHAnsi"/>
          <w:color w:val="000000"/>
          <w:lang w:val="en-US"/>
        </w:rPr>
        <w:t xml:space="preserve">Council </w:t>
      </w:r>
      <w:r w:rsidR="00537CFC">
        <w:rPr>
          <w:rFonts w:asciiTheme="minorHAnsi" w:hAnsiTheme="minorHAnsi" w:cstheme="minorHAnsi"/>
          <w:color w:val="000000"/>
          <w:lang w:val="en-US"/>
        </w:rPr>
        <w:t>M</w:t>
      </w:r>
      <w:r w:rsidRPr="00460F7B">
        <w:rPr>
          <w:rFonts w:asciiTheme="minorHAnsi" w:hAnsiTheme="minorHAnsi" w:cstheme="minorHAnsi"/>
          <w:color w:val="000000"/>
          <w:lang w:val="en-US"/>
        </w:rPr>
        <w:t>embers</w:t>
      </w:r>
    </w:p>
    <w:p w14:paraId="26A3FCBA" w14:textId="1AC9CCEA" w:rsidR="0091324D" w:rsidRPr="00460F7B" w:rsidRDefault="0091324D" w:rsidP="005579C4">
      <w:pPr>
        <w:numPr>
          <w:ilvl w:val="0"/>
          <w:numId w:val="3"/>
        </w:numPr>
        <w:pBdr>
          <w:top w:val="nil"/>
          <w:left w:val="nil"/>
          <w:bottom w:val="nil"/>
          <w:right w:val="nil"/>
          <w:between w:val="nil"/>
        </w:pBdr>
        <w:spacing w:after="0" w:line="240" w:lineRule="auto"/>
        <w:ind w:left="357" w:hanging="357"/>
        <w:jc w:val="both"/>
        <w:rPr>
          <w:rFonts w:asciiTheme="minorHAnsi" w:hAnsiTheme="minorHAnsi" w:cstheme="minorHAnsi"/>
          <w:color w:val="000000"/>
          <w:lang w:val="en-US"/>
        </w:rPr>
      </w:pPr>
      <w:r w:rsidRPr="00460F7B">
        <w:rPr>
          <w:rFonts w:asciiTheme="minorHAnsi" w:hAnsiTheme="minorHAnsi" w:cstheme="minorHAnsi"/>
          <w:color w:val="000000"/>
          <w:lang w:val="en-US"/>
        </w:rPr>
        <w:t>Damage to the Council's reputation through misinformation</w:t>
      </w:r>
    </w:p>
    <w:p w14:paraId="60508475" w14:textId="13DFFEC0" w:rsidR="00B4100E" w:rsidRDefault="00B4100E" w:rsidP="00B4100E">
      <w:pPr>
        <w:pBdr>
          <w:top w:val="nil"/>
          <w:left w:val="nil"/>
          <w:bottom w:val="nil"/>
          <w:right w:val="nil"/>
          <w:between w:val="nil"/>
        </w:pBdr>
        <w:spacing w:after="0"/>
        <w:ind w:left="357"/>
        <w:jc w:val="both"/>
        <w:rPr>
          <w:rFonts w:asciiTheme="minorHAnsi" w:hAnsiTheme="minorHAnsi" w:cstheme="minorHAnsi"/>
          <w:color w:val="000000"/>
          <w:lang w:val="en-US"/>
        </w:rPr>
      </w:pPr>
    </w:p>
    <w:p w14:paraId="133CD329" w14:textId="77777777" w:rsidR="00537CFC" w:rsidRPr="00460F7B" w:rsidRDefault="00537CFC" w:rsidP="00B4100E">
      <w:pPr>
        <w:pBdr>
          <w:top w:val="nil"/>
          <w:left w:val="nil"/>
          <w:bottom w:val="nil"/>
          <w:right w:val="nil"/>
          <w:between w:val="nil"/>
        </w:pBdr>
        <w:spacing w:after="0"/>
        <w:ind w:left="357"/>
        <w:jc w:val="both"/>
        <w:rPr>
          <w:rFonts w:asciiTheme="minorHAnsi" w:hAnsiTheme="minorHAnsi" w:cstheme="minorHAnsi"/>
          <w:color w:val="000000"/>
          <w:lang w:val="en-US"/>
        </w:rPr>
      </w:pPr>
    </w:p>
    <w:p w14:paraId="1D950E54" w14:textId="77777777" w:rsidR="00537CFC" w:rsidRDefault="00537CFC">
      <w:pPr>
        <w:rPr>
          <w:rFonts w:asciiTheme="minorHAnsi" w:eastAsiaTheme="majorEastAsia" w:hAnsiTheme="minorHAnsi" w:cstheme="minorHAnsi"/>
          <w:color w:val="00234F"/>
          <w:sz w:val="28"/>
          <w:szCs w:val="32"/>
          <w:u w:val="single" w:color="DFD723"/>
          <w:lang w:val="en-US"/>
        </w:rPr>
      </w:pPr>
      <w:r>
        <w:rPr>
          <w:rFonts w:asciiTheme="minorHAnsi" w:eastAsiaTheme="majorEastAsia" w:hAnsiTheme="minorHAnsi" w:cstheme="minorHAnsi"/>
          <w:color w:val="00234F"/>
          <w:sz w:val="28"/>
          <w:szCs w:val="32"/>
          <w:u w:val="single" w:color="DFD723"/>
          <w:lang w:val="en-US"/>
        </w:rPr>
        <w:br w:type="page"/>
      </w:r>
    </w:p>
    <w:p w14:paraId="0E66180E" w14:textId="007EDA9B" w:rsidR="003B10C4" w:rsidRPr="00460F7B" w:rsidRDefault="00C61EB8" w:rsidP="002665A5">
      <w:pPr>
        <w:pStyle w:val="Default"/>
        <w:spacing w:before="120" w:after="120"/>
        <w:jc w:val="both"/>
        <w:outlineLvl w:val="0"/>
        <w:rPr>
          <w:rFonts w:asciiTheme="minorHAnsi" w:hAnsiTheme="minorHAnsi" w:cstheme="minorHAnsi"/>
          <w:color w:val="00234F"/>
          <w:sz w:val="28"/>
          <w:szCs w:val="28"/>
          <w:u w:val="single"/>
          <w:lang w:val="en-US"/>
        </w:rPr>
      </w:pPr>
      <w:bookmarkStart w:id="15" w:name="_Toc86674529"/>
      <w:r w:rsidRPr="00460F7B">
        <w:rPr>
          <w:rFonts w:asciiTheme="minorHAnsi" w:eastAsiaTheme="majorEastAsia" w:hAnsiTheme="minorHAnsi" w:cstheme="minorHAnsi"/>
          <w:color w:val="00234F"/>
          <w:sz w:val="28"/>
          <w:szCs w:val="32"/>
          <w:u w:val="single" w:color="DFD723"/>
          <w:lang w:val="en-US"/>
        </w:rPr>
        <w:t>Communication Strategy Vision</w:t>
      </w:r>
      <w:bookmarkEnd w:id="15"/>
    </w:p>
    <w:p w14:paraId="6E637C30" w14:textId="1F7D8358" w:rsidR="0091324D" w:rsidRDefault="0091324D">
      <w:pPr>
        <w:spacing w:before="120" w:after="120"/>
        <w:jc w:val="both"/>
        <w:rPr>
          <w:rFonts w:asciiTheme="minorHAnsi" w:hAnsiTheme="minorHAnsi" w:cstheme="minorHAnsi"/>
          <w:lang w:val="en-US"/>
        </w:rPr>
      </w:pPr>
      <w:r w:rsidRPr="00460F7B">
        <w:rPr>
          <w:rFonts w:asciiTheme="minorHAnsi" w:hAnsiTheme="minorHAnsi" w:cstheme="minorHAnsi"/>
          <w:lang w:val="en-US"/>
        </w:rPr>
        <w:t>Increasing the reputation of the Supreme Council of the Autonomous Republic of Ajara and strengthening the principles of citizen participation by establishing an interactive communication system with internal and external Council actors.</w:t>
      </w:r>
    </w:p>
    <w:p w14:paraId="3B4EB015" w14:textId="67E054AA" w:rsidR="003B10C4" w:rsidRPr="00460F7B" w:rsidRDefault="001A629F">
      <w:pPr>
        <w:pStyle w:val="Heading2"/>
        <w:rPr>
          <w:rFonts w:cstheme="minorHAnsi"/>
          <w:lang w:val="en-US"/>
        </w:rPr>
      </w:pPr>
      <w:bookmarkStart w:id="16" w:name="_Toc86674530"/>
      <w:r w:rsidRPr="00460F7B">
        <w:rPr>
          <w:rFonts w:cstheme="minorHAnsi"/>
          <w:lang w:val="en-US"/>
        </w:rPr>
        <w:t>Principles</w:t>
      </w:r>
      <w:bookmarkEnd w:id="16"/>
    </w:p>
    <w:p w14:paraId="54C5F6A9" w14:textId="17A71A7F" w:rsidR="003B10C4" w:rsidRPr="00460F7B" w:rsidRDefault="001A629F">
      <w:pPr>
        <w:spacing w:before="120" w:after="120"/>
        <w:jc w:val="both"/>
        <w:rPr>
          <w:rFonts w:asciiTheme="minorHAnsi" w:hAnsiTheme="minorHAnsi" w:cstheme="minorHAnsi"/>
          <w:lang w:val="en-US"/>
        </w:rPr>
      </w:pPr>
      <w:r w:rsidRPr="00460F7B">
        <w:rPr>
          <w:rFonts w:asciiTheme="minorHAnsi" w:hAnsiTheme="minorHAnsi" w:cstheme="minorHAnsi"/>
          <w:lang w:val="en-US"/>
        </w:rPr>
        <w:t>The Council's communication strategy is based on the following principles</w:t>
      </w:r>
      <w:r w:rsidR="0025223E" w:rsidRPr="00460F7B">
        <w:rPr>
          <w:rFonts w:asciiTheme="minorHAnsi" w:hAnsiTheme="minorHAnsi" w:cstheme="minorHAnsi"/>
          <w:lang w:val="en-US"/>
        </w:rPr>
        <w:t>:</w:t>
      </w:r>
    </w:p>
    <w:p w14:paraId="0B2051AC" w14:textId="77777777" w:rsidR="001A629F" w:rsidRPr="00460F7B" w:rsidRDefault="001A629F" w:rsidP="001A629F">
      <w:pPr>
        <w:numPr>
          <w:ilvl w:val="0"/>
          <w:numId w:val="1"/>
        </w:numPr>
        <w:pBdr>
          <w:top w:val="nil"/>
          <w:left w:val="nil"/>
          <w:bottom w:val="nil"/>
          <w:right w:val="nil"/>
          <w:between w:val="nil"/>
        </w:pBdr>
        <w:spacing w:after="0"/>
        <w:jc w:val="both"/>
        <w:rPr>
          <w:rFonts w:asciiTheme="minorHAnsi" w:hAnsiTheme="minorHAnsi" w:cstheme="minorHAnsi"/>
          <w:color w:val="000000"/>
          <w:lang w:val="en-US"/>
        </w:rPr>
      </w:pPr>
      <w:r w:rsidRPr="00460F7B">
        <w:rPr>
          <w:rFonts w:asciiTheme="minorHAnsi" w:hAnsiTheme="minorHAnsi" w:cstheme="minorHAnsi"/>
          <w:color w:val="000000"/>
          <w:lang w:val="en-US"/>
        </w:rPr>
        <w:t>Open / Public</w:t>
      </w:r>
    </w:p>
    <w:p w14:paraId="71E9E2C3" w14:textId="77777777" w:rsidR="001A629F" w:rsidRPr="00460F7B" w:rsidRDefault="001A629F" w:rsidP="001A629F">
      <w:pPr>
        <w:numPr>
          <w:ilvl w:val="0"/>
          <w:numId w:val="1"/>
        </w:numPr>
        <w:pBdr>
          <w:top w:val="nil"/>
          <w:left w:val="nil"/>
          <w:bottom w:val="nil"/>
          <w:right w:val="nil"/>
          <w:between w:val="nil"/>
        </w:pBdr>
        <w:spacing w:after="0"/>
        <w:jc w:val="both"/>
        <w:rPr>
          <w:rFonts w:asciiTheme="minorHAnsi" w:hAnsiTheme="minorHAnsi" w:cstheme="minorHAnsi"/>
          <w:color w:val="000000"/>
          <w:lang w:val="en-US"/>
        </w:rPr>
      </w:pPr>
      <w:r w:rsidRPr="00460F7B">
        <w:rPr>
          <w:rFonts w:asciiTheme="minorHAnsi" w:hAnsiTheme="minorHAnsi" w:cstheme="minorHAnsi"/>
          <w:color w:val="000000"/>
          <w:lang w:val="en-US"/>
        </w:rPr>
        <w:t>Transparent</w:t>
      </w:r>
    </w:p>
    <w:p w14:paraId="34AD4448" w14:textId="6E4291AA" w:rsidR="001A629F" w:rsidRPr="00460F7B" w:rsidRDefault="00537CFC" w:rsidP="001A629F">
      <w:pPr>
        <w:numPr>
          <w:ilvl w:val="0"/>
          <w:numId w:val="1"/>
        </w:numPr>
        <w:pBdr>
          <w:top w:val="nil"/>
          <w:left w:val="nil"/>
          <w:bottom w:val="nil"/>
          <w:right w:val="nil"/>
          <w:between w:val="nil"/>
        </w:pBdr>
        <w:spacing w:after="0"/>
        <w:jc w:val="both"/>
        <w:rPr>
          <w:rFonts w:asciiTheme="minorHAnsi" w:hAnsiTheme="minorHAnsi" w:cstheme="minorHAnsi"/>
          <w:color w:val="000000"/>
          <w:lang w:val="en-US"/>
        </w:rPr>
      </w:pPr>
      <w:r>
        <w:rPr>
          <w:rFonts w:asciiTheme="minorHAnsi" w:hAnsiTheme="minorHAnsi" w:cstheme="minorHAnsi"/>
          <w:color w:val="000000"/>
          <w:lang w:val="en-US"/>
        </w:rPr>
        <w:t>R</w:t>
      </w:r>
      <w:r w:rsidR="001A629F" w:rsidRPr="00460F7B">
        <w:rPr>
          <w:rFonts w:asciiTheme="minorHAnsi" w:hAnsiTheme="minorHAnsi" w:cstheme="minorHAnsi"/>
          <w:color w:val="000000"/>
          <w:lang w:val="en-US"/>
        </w:rPr>
        <w:t>esponsible</w:t>
      </w:r>
    </w:p>
    <w:p w14:paraId="7621584B" w14:textId="77777777" w:rsidR="001A629F" w:rsidRPr="00460F7B" w:rsidRDefault="001A629F" w:rsidP="001A629F">
      <w:pPr>
        <w:numPr>
          <w:ilvl w:val="0"/>
          <w:numId w:val="1"/>
        </w:numPr>
        <w:pBdr>
          <w:top w:val="nil"/>
          <w:left w:val="nil"/>
          <w:bottom w:val="nil"/>
          <w:right w:val="nil"/>
          <w:between w:val="nil"/>
        </w:pBdr>
        <w:spacing w:after="0"/>
        <w:jc w:val="both"/>
        <w:rPr>
          <w:rFonts w:asciiTheme="minorHAnsi" w:hAnsiTheme="minorHAnsi" w:cstheme="minorHAnsi"/>
          <w:color w:val="000000"/>
          <w:lang w:val="en-US"/>
        </w:rPr>
      </w:pPr>
      <w:r w:rsidRPr="00460F7B">
        <w:rPr>
          <w:rFonts w:asciiTheme="minorHAnsi" w:hAnsiTheme="minorHAnsi" w:cstheme="minorHAnsi"/>
          <w:color w:val="000000"/>
          <w:lang w:val="en-US"/>
        </w:rPr>
        <w:t>Innovative</w:t>
      </w:r>
    </w:p>
    <w:p w14:paraId="784522CA" w14:textId="77777777" w:rsidR="001A629F" w:rsidRPr="00460F7B" w:rsidRDefault="001A629F" w:rsidP="001A629F">
      <w:pPr>
        <w:numPr>
          <w:ilvl w:val="0"/>
          <w:numId w:val="1"/>
        </w:numPr>
        <w:pBdr>
          <w:top w:val="nil"/>
          <w:left w:val="nil"/>
          <w:bottom w:val="nil"/>
          <w:right w:val="nil"/>
          <w:between w:val="nil"/>
        </w:pBdr>
        <w:spacing w:after="0"/>
        <w:jc w:val="both"/>
        <w:rPr>
          <w:rFonts w:asciiTheme="minorHAnsi" w:hAnsiTheme="minorHAnsi" w:cstheme="minorHAnsi"/>
          <w:color w:val="000000"/>
          <w:lang w:val="en-US"/>
        </w:rPr>
      </w:pPr>
      <w:r w:rsidRPr="00460F7B">
        <w:rPr>
          <w:rFonts w:asciiTheme="minorHAnsi" w:hAnsiTheme="minorHAnsi" w:cstheme="minorHAnsi"/>
          <w:color w:val="000000"/>
          <w:lang w:val="en-US"/>
        </w:rPr>
        <w:t>Inclusive</w:t>
      </w:r>
    </w:p>
    <w:p w14:paraId="0F548ECE" w14:textId="77777777" w:rsidR="001A629F" w:rsidRPr="00460F7B" w:rsidRDefault="001A629F" w:rsidP="001A629F">
      <w:pPr>
        <w:numPr>
          <w:ilvl w:val="0"/>
          <w:numId w:val="1"/>
        </w:numPr>
        <w:pBdr>
          <w:top w:val="nil"/>
          <w:left w:val="nil"/>
          <w:bottom w:val="nil"/>
          <w:right w:val="nil"/>
          <w:between w:val="nil"/>
        </w:pBdr>
        <w:spacing w:after="0"/>
        <w:jc w:val="both"/>
        <w:rPr>
          <w:rFonts w:asciiTheme="minorHAnsi" w:hAnsiTheme="minorHAnsi" w:cstheme="minorHAnsi"/>
          <w:color w:val="000000"/>
          <w:lang w:val="en-US"/>
        </w:rPr>
      </w:pPr>
      <w:r w:rsidRPr="00460F7B">
        <w:rPr>
          <w:rFonts w:asciiTheme="minorHAnsi" w:hAnsiTheme="minorHAnsi" w:cstheme="minorHAnsi"/>
          <w:color w:val="000000"/>
          <w:lang w:val="en-US"/>
        </w:rPr>
        <w:t>Interactive</w:t>
      </w:r>
    </w:p>
    <w:p w14:paraId="073C3D82" w14:textId="1B18E91A" w:rsidR="001A629F" w:rsidRPr="00460F7B" w:rsidRDefault="001A629F" w:rsidP="001A629F">
      <w:pPr>
        <w:numPr>
          <w:ilvl w:val="0"/>
          <w:numId w:val="1"/>
        </w:numPr>
        <w:pBdr>
          <w:top w:val="nil"/>
          <w:left w:val="nil"/>
          <w:bottom w:val="nil"/>
          <w:right w:val="nil"/>
          <w:between w:val="nil"/>
        </w:pBdr>
        <w:spacing w:after="0"/>
        <w:jc w:val="both"/>
        <w:rPr>
          <w:rFonts w:asciiTheme="minorHAnsi" w:hAnsiTheme="minorHAnsi" w:cstheme="minorHAnsi"/>
          <w:color w:val="000000"/>
          <w:lang w:val="en-US"/>
        </w:rPr>
      </w:pPr>
      <w:r w:rsidRPr="00460F7B">
        <w:rPr>
          <w:rFonts w:asciiTheme="minorHAnsi" w:hAnsiTheme="minorHAnsi" w:cstheme="minorHAnsi"/>
          <w:color w:val="000000"/>
          <w:lang w:val="en-US"/>
        </w:rPr>
        <w:t>Technologically powerful.</w:t>
      </w:r>
    </w:p>
    <w:p w14:paraId="25B357EC" w14:textId="0ADB1F79" w:rsidR="00B4100E" w:rsidRDefault="00B4100E" w:rsidP="00B4100E">
      <w:pPr>
        <w:pBdr>
          <w:top w:val="nil"/>
          <w:left w:val="nil"/>
          <w:bottom w:val="nil"/>
          <w:right w:val="nil"/>
          <w:between w:val="nil"/>
        </w:pBdr>
        <w:spacing w:after="0"/>
        <w:ind w:left="720"/>
        <w:jc w:val="both"/>
        <w:rPr>
          <w:rFonts w:asciiTheme="minorHAnsi" w:hAnsiTheme="minorHAnsi" w:cstheme="minorHAnsi"/>
          <w:color w:val="000000"/>
          <w:lang w:val="en-US"/>
        </w:rPr>
      </w:pPr>
    </w:p>
    <w:p w14:paraId="13530A0D" w14:textId="77777777" w:rsidR="00537CFC" w:rsidRPr="00460F7B" w:rsidRDefault="00537CFC" w:rsidP="00B4100E">
      <w:pPr>
        <w:pBdr>
          <w:top w:val="nil"/>
          <w:left w:val="nil"/>
          <w:bottom w:val="nil"/>
          <w:right w:val="nil"/>
          <w:between w:val="nil"/>
        </w:pBdr>
        <w:spacing w:after="0"/>
        <w:ind w:left="720"/>
        <w:jc w:val="both"/>
        <w:rPr>
          <w:rFonts w:asciiTheme="minorHAnsi" w:hAnsiTheme="minorHAnsi" w:cstheme="minorHAnsi"/>
          <w:color w:val="000000"/>
          <w:lang w:val="en-US"/>
        </w:rPr>
      </w:pPr>
    </w:p>
    <w:p w14:paraId="2C21CB7C" w14:textId="0816E4EE" w:rsidR="003B10C4" w:rsidRPr="00460F7B" w:rsidRDefault="00C61EB8" w:rsidP="002665A5">
      <w:pPr>
        <w:pStyle w:val="Default"/>
        <w:spacing w:before="120" w:after="120"/>
        <w:jc w:val="both"/>
        <w:outlineLvl w:val="0"/>
        <w:rPr>
          <w:rFonts w:asciiTheme="minorHAnsi" w:eastAsiaTheme="majorEastAsia" w:hAnsiTheme="minorHAnsi" w:cstheme="minorHAnsi"/>
          <w:color w:val="00234F"/>
          <w:sz w:val="28"/>
          <w:szCs w:val="32"/>
          <w:u w:val="single" w:color="DFD723"/>
          <w:lang w:val="en-US"/>
        </w:rPr>
      </w:pPr>
      <w:bookmarkStart w:id="17" w:name="_Toc86674531"/>
      <w:r w:rsidRPr="00460F7B">
        <w:rPr>
          <w:rFonts w:asciiTheme="minorHAnsi" w:eastAsiaTheme="majorEastAsia" w:hAnsiTheme="minorHAnsi" w:cstheme="minorHAnsi"/>
          <w:color w:val="00234F"/>
          <w:sz w:val="28"/>
          <w:szCs w:val="32"/>
          <w:u w:val="single" w:color="DFD723"/>
          <w:lang w:val="en-US"/>
        </w:rPr>
        <w:t>Target Audience</w:t>
      </w:r>
      <w:bookmarkEnd w:id="17"/>
      <w:r w:rsidRPr="00460F7B">
        <w:rPr>
          <w:rFonts w:asciiTheme="minorHAnsi" w:eastAsiaTheme="majorEastAsia" w:hAnsiTheme="minorHAnsi" w:cstheme="minorHAnsi"/>
          <w:color w:val="00234F"/>
          <w:sz w:val="28"/>
          <w:szCs w:val="32"/>
          <w:u w:val="single" w:color="DFD723"/>
          <w:lang w:val="en-US"/>
        </w:rPr>
        <w:t xml:space="preserve"> </w:t>
      </w:r>
    </w:p>
    <w:p w14:paraId="63D814AB" w14:textId="6AE4A090" w:rsidR="0091324D" w:rsidRPr="00460F7B" w:rsidRDefault="0091324D">
      <w:pPr>
        <w:spacing w:before="120" w:after="120"/>
        <w:jc w:val="both"/>
        <w:rPr>
          <w:rFonts w:asciiTheme="minorHAnsi" w:hAnsiTheme="minorHAnsi" w:cstheme="minorHAnsi"/>
          <w:lang w:val="en-US"/>
        </w:rPr>
      </w:pPr>
      <w:r w:rsidRPr="00460F7B">
        <w:rPr>
          <w:rFonts w:asciiTheme="minorHAnsi" w:hAnsiTheme="minorHAnsi" w:cstheme="minorHAnsi"/>
          <w:lang w:val="en-US"/>
        </w:rPr>
        <w:t xml:space="preserve">The Supreme Council of the Autonomous Republic of Ajara's target audience is divided into five groups: </w:t>
      </w:r>
      <w:r w:rsidR="00537CFC">
        <w:rPr>
          <w:rFonts w:asciiTheme="minorHAnsi" w:hAnsiTheme="minorHAnsi" w:cstheme="minorHAnsi"/>
          <w:lang w:val="en-US"/>
        </w:rPr>
        <w:t>M</w:t>
      </w:r>
      <w:r w:rsidRPr="00460F7B">
        <w:rPr>
          <w:rFonts w:asciiTheme="minorHAnsi" w:hAnsiTheme="minorHAnsi" w:cstheme="minorHAnsi"/>
          <w:lang w:val="en-US"/>
        </w:rPr>
        <w:t xml:space="preserve">embers of the Council, the population, the media, public </w:t>
      </w:r>
      <w:r w:rsidR="00537CFC">
        <w:rPr>
          <w:rFonts w:asciiTheme="minorHAnsi" w:hAnsiTheme="minorHAnsi" w:cstheme="minorHAnsi"/>
          <w:lang w:val="en-US"/>
        </w:rPr>
        <w:t>entities</w:t>
      </w:r>
      <w:r w:rsidRPr="00460F7B">
        <w:rPr>
          <w:rFonts w:asciiTheme="minorHAnsi" w:hAnsiTheme="minorHAnsi" w:cstheme="minorHAnsi"/>
          <w:lang w:val="en-US"/>
        </w:rPr>
        <w:t xml:space="preserve">, and partners. Identifying target groups and planning communication </w:t>
      </w:r>
      <w:r w:rsidR="006F245D" w:rsidRPr="00460F7B">
        <w:rPr>
          <w:rFonts w:asciiTheme="minorHAnsi" w:hAnsiTheme="minorHAnsi" w:cstheme="minorHAnsi"/>
          <w:lang w:val="en-US"/>
        </w:rPr>
        <w:t>suited</w:t>
      </w:r>
      <w:r w:rsidRPr="00460F7B">
        <w:rPr>
          <w:rFonts w:asciiTheme="minorHAnsi" w:hAnsiTheme="minorHAnsi" w:cstheme="minorHAnsi"/>
          <w:lang w:val="en-US"/>
        </w:rPr>
        <w:t xml:space="preserve"> to each of them is a critical step in developing a communication strategy. Proper and defined communication with target groups enables the target audience to receive accurate messages that are tailored to them in the most </w:t>
      </w:r>
      <w:r w:rsidR="00537CFC" w:rsidRPr="00460F7B">
        <w:rPr>
          <w:rFonts w:asciiTheme="minorHAnsi" w:hAnsiTheme="minorHAnsi" w:cstheme="minorHAnsi"/>
          <w:lang w:val="en-US"/>
        </w:rPr>
        <w:t>efficient</w:t>
      </w:r>
      <w:r w:rsidRPr="00460F7B">
        <w:rPr>
          <w:rFonts w:asciiTheme="minorHAnsi" w:hAnsiTheme="minorHAnsi" w:cstheme="minorHAnsi"/>
          <w:lang w:val="en-US"/>
        </w:rPr>
        <w:t xml:space="preserve"> way.</w:t>
      </w:r>
    </w:p>
    <w:p w14:paraId="7F7001F7" w14:textId="033C6F21" w:rsidR="0091324D" w:rsidRPr="00460F7B" w:rsidRDefault="00C8348E">
      <w:pPr>
        <w:spacing w:before="120" w:after="120"/>
        <w:jc w:val="both"/>
        <w:rPr>
          <w:rFonts w:asciiTheme="minorHAnsi" w:hAnsiTheme="minorHAnsi" w:cstheme="minorHAnsi"/>
          <w:i/>
          <w:lang w:val="en-US"/>
        </w:rPr>
      </w:pPr>
      <w:r w:rsidRPr="00460F7B">
        <w:rPr>
          <w:rFonts w:asciiTheme="minorHAnsi" w:hAnsiTheme="minorHAnsi" w:cstheme="minorHAnsi"/>
          <w:i/>
          <w:noProof/>
          <w:lang w:val="en-US"/>
        </w:rPr>
        <w:drawing>
          <wp:anchor distT="0" distB="0" distL="114300" distR="114300" simplePos="0" relativeHeight="251665408" behindDoc="0" locked="0" layoutInCell="1" allowOverlap="1" wp14:anchorId="006FEAE0" wp14:editId="10910436">
            <wp:simplePos x="0" y="0"/>
            <wp:positionH relativeFrom="margin">
              <wp:align>right</wp:align>
            </wp:positionH>
            <wp:positionV relativeFrom="paragraph">
              <wp:posOffset>271780</wp:posOffset>
            </wp:positionV>
            <wp:extent cx="5883910" cy="2488565"/>
            <wp:effectExtent l="0" t="0" r="2540" b="698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83910" cy="2488565"/>
                    </a:xfrm>
                    <a:prstGeom prst="rect">
                      <a:avLst/>
                    </a:prstGeom>
                    <a:noFill/>
                  </pic:spPr>
                </pic:pic>
              </a:graphicData>
            </a:graphic>
            <wp14:sizeRelH relativeFrom="margin">
              <wp14:pctWidth>0</wp14:pctWidth>
            </wp14:sizeRelH>
            <wp14:sizeRelV relativeFrom="margin">
              <wp14:pctHeight>0</wp14:pctHeight>
            </wp14:sizeRelV>
          </wp:anchor>
        </w:drawing>
      </w:r>
      <w:r w:rsidR="0091324D" w:rsidRPr="00460F7B">
        <w:rPr>
          <w:rFonts w:asciiTheme="minorHAnsi" w:hAnsiTheme="minorHAnsi" w:cstheme="minorHAnsi"/>
          <w:i/>
          <w:lang w:val="en-US"/>
        </w:rPr>
        <w:t xml:space="preserve">Target groups of the Supreme Council </w:t>
      </w:r>
      <w:r w:rsidR="00AD5536" w:rsidRPr="00460F7B">
        <w:rPr>
          <w:rFonts w:asciiTheme="minorHAnsi" w:hAnsiTheme="minorHAnsi" w:cstheme="minorHAnsi"/>
          <w:i/>
          <w:lang w:val="en-US"/>
        </w:rPr>
        <w:t>of the Autonomous Republic of A</w:t>
      </w:r>
      <w:r w:rsidR="0091324D" w:rsidRPr="00460F7B">
        <w:rPr>
          <w:rFonts w:asciiTheme="minorHAnsi" w:hAnsiTheme="minorHAnsi" w:cstheme="minorHAnsi"/>
          <w:i/>
          <w:lang w:val="en-US"/>
        </w:rPr>
        <w:t>jara:</w:t>
      </w:r>
    </w:p>
    <w:p w14:paraId="52213EB6" w14:textId="153EEF63" w:rsidR="003B10C4" w:rsidRPr="00460F7B" w:rsidRDefault="006F245D" w:rsidP="00AD1B02">
      <w:pPr>
        <w:pBdr>
          <w:top w:val="nil"/>
          <w:left w:val="nil"/>
          <w:bottom w:val="nil"/>
          <w:right w:val="nil"/>
          <w:between w:val="nil"/>
        </w:pBdr>
        <w:spacing w:before="120" w:after="120" w:line="264" w:lineRule="auto"/>
        <w:jc w:val="both"/>
        <w:rPr>
          <w:rFonts w:asciiTheme="minorHAnsi" w:hAnsiTheme="minorHAnsi" w:cstheme="minorHAnsi"/>
          <w:b/>
          <w:i/>
          <w:color w:val="BFBFBF"/>
          <w:sz w:val="18"/>
          <w:lang w:val="en-US"/>
        </w:rPr>
      </w:pPr>
      <w:r w:rsidRPr="00460F7B">
        <w:rPr>
          <w:rFonts w:asciiTheme="minorHAnsi" w:hAnsiTheme="minorHAnsi" w:cstheme="minorHAnsi"/>
          <w:b/>
          <w:i/>
          <w:color w:val="BFBFBF"/>
          <w:sz w:val="18"/>
          <w:lang w:val="en-US"/>
        </w:rPr>
        <w:t>Source</w:t>
      </w:r>
      <w:r w:rsidR="0025223E" w:rsidRPr="00460F7B">
        <w:rPr>
          <w:rFonts w:asciiTheme="minorHAnsi" w:hAnsiTheme="minorHAnsi" w:cstheme="minorHAnsi"/>
          <w:b/>
          <w:i/>
          <w:color w:val="BFBFBF"/>
          <w:sz w:val="18"/>
          <w:lang w:val="en-US"/>
        </w:rPr>
        <w:t xml:space="preserve">: PMO </w:t>
      </w:r>
      <w:r w:rsidRPr="00460F7B">
        <w:rPr>
          <w:rFonts w:asciiTheme="minorHAnsi" w:hAnsiTheme="minorHAnsi" w:cstheme="minorHAnsi"/>
          <w:b/>
          <w:i/>
          <w:color w:val="BFBFBF"/>
          <w:sz w:val="18"/>
          <w:lang w:val="en-US"/>
        </w:rPr>
        <w:t>Analytics</w:t>
      </w:r>
      <w:r w:rsidR="0025223E" w:rsidRPr="00460F7B">
        <w:rPr>
          <w:rFonts w:asciiTheme="minorHAnsi" w:hAnsiTheme="minorHAnsi" w:cstheme="minorHAnsi"/>
          <w:b/>
          <w:i/>
          <w:color w:val="BFBFBF"/>
          <w:sz w:val="18"/>
          <w:lang w:val="en-US"/>
        </w:rPr>
        <w:tab/>
      </w:r>
      <w:r w:rsidR="0025223E" w:rsidRPr="00460F7B">
        <w:rPr>
          <w:rFonts w:asciiTheme="minorHAnsi" w:hAnsiTheme="minorHAnsi" w:cstheme="minorHAnsi"/>
          <w:color w:val="000000"/>
          <w:sz w:val="24"/>
          <w:lang w:val="en-US"/>
        </w:rPr>
        <w:tab/>
      </w:r>
      <w:r w:rsidR="0025223E" w:rsidRPr="00460F7B">
        <w:rPr>
          <w:rFonts w:asciiTheme="minorHAnsi" w:hAnsiTheme="minorHAnsi" w:cstheme="minorHAnsi"/>
          <w:color w:val="000000"/>
          <w:sz w:val="24"/>
          <w:lang w:val="en-US"/>
        </w:rPr>
        <w:tab/>
      </w:r>
      <w:r w:rsidR="0025223E" w:rsidRPr="00460F7B">
        <w:rPr>
          <w:rFonts w:asciiTheme="minorHAnsi" w:hAnsiTheme="minorHAnsi" w:cstheme="minorHAnsi"/>
          <w:color w:val="000000"/>
          <w:sz w:val="24"/>
          <w:lang w:val="en-US"/>
        </w:rPr>
        <w:tab/>
      </w:r>
      <w:r w:rsidR="0025223E" w:rsidRPr="00460F7B">
        <w:rPr>
          <w:rFonts w:asciiTheme="minorHAnsi" w:hAnsiTheme="minorHAnsi" w:cstheme="minorHAnsi"/>
          <w:color w:val="000000"/>
          <w:sz w:val="24"/>
          <w:lang w:val="en-US"/>
        </w:rPr>
        <w:tab/>
      </w:r>
      <w:r w:rsidR="0025223E" w:rsidRPr="00460F7B">
        <w:rPr>
          <w:rFonts w:asciiTheme="minorHAnsi" w:hAnsiTheme="minorHAnsi" w:cstheme="minorHAnsi"/>
          <w:color w:val="000000"/>
          <w:sz w:val="24"/>
          <w:lang w:val="en-US"/>
        </w:rPr>
        <w:tab/>
      </w:r>
      <w:r w:rsidR="0025223E" w:rsidRPr="00460F7B">
        <w:rPr>
          <w:rFonts w:asciiTheme="minorHAnsi" w:hAnsiTheme="minorHAnsi" w:cstheme="minorHAnsi"/>
          <w:color w:val="000000"/>
          <w:sz w:val="24"/>
          <w:lang w:val="en-US"/>
        </w:rPr>
        <w:tab/>
      </w:r>
      <w:r w:rsidR="0025223E" w:rsidRPr="00460F7B">
        <w:rPr>
          <w:rFonts w:asciiTheme="minorHAnsi" w:hAnsiTheme="minorHAnsi" w:cstheme="minorHAnsi"/>
          <w:color w:val="000000"/>
          <w:sz w:val="24"/>
          <w:lang w:val="en-US"/>
        </w:rPr>
        <w:tab/>
      </w:r>
      <w:r w:rsidR="0025223E" w:rsidRPr="00460F7B">
        <w:rPr>
          <w:rFonts w:asciiTheme="minorHAnsi" w:hAnsiTheme="minorHAnsi" w:cstheme="minorHAnsi"/>
          <w:color w:val="000000"/>
          <w:sz w:val="24"/>
          <w:lang w:val="en-US"/>
        </w:rPr>
        <w:tab/>
      </w:r>
      <w:r w:rsidR="0025223E" w:rsidRPr="00460F7B">
        <w:rPr>
          <w:rFonts w:asciiTheme="minorHAnsi" w:hAnsiTheme="minorHAnsi" w:cstheme="minorHAnsi"/>
          <w:color w:val="FFFFFF"/>
          <w:highlight w:val="lightGray"/>
          <w:lang w:val="en-US"/>
        </w:rPr>
        <w:t>PMO</w:t>
      </w:r>
    </w:p>
    <w:p w14:paraId="2D394D20" w14:textId="77777777" w:rsidR="001858FC" w:rsidRDefault="001858FC" w:rsidP="00E462D5">
      <w:pPr>
        <w:pStyle w:val="Normal1"/>
        <w:jc w:val="both"/>
        <w:rPr>
          <w:rFonts w:asciiTheme="minorHAnsi" w:hAnsiTheme="minorHAnsi" w:cstheme="minorHAnsi"/>
          <w:b/>
          <w:lang w:val="en-US"/>
        </w:rPr>
      </w:pPr>
    </w:p>
    <w:p w14:paraId="18556397" w14:textId="4506B422" w:rsidR="0091324D" w:rsidRPr="00460F7B" w:rsidRDefault="0091324D" w:rsidP="00E462D5">
      <w:pPr>
        <w:pStyle w:val="Normal1"/>
        <w:jc w:val="both"/>
        <w:rPr>
          <w:rFonts w:asciiTheme="minorHAnsi" w:hAnsiTheme="minorHAnsi" w:cstheme="minorHAnsi"/>
          <w:lang w:val="en-US"/>
        </w:rPr>
      </w:pPr>
      <w:r w:rsidRPr="00460F7B">
        <w:rPr>
          <w:rFonts w:asciiTheme="minorHAnsi" w:hAnsiTheme="minorHAnsi" w:cstheme="minorHAnsi"/>
          <w:b/>
          <w:lang w:val="en-US"/>
        </w:rPr>
        <w:t>Council members</w:t>
      </w:r>
      <w:r w:rsidRPr="00460F7B">
        <w:rPr>
          <w:rFonts w:asciiTheme="minorHAnsi" w:hAnsiTheme="minorHAnsi" w:cstheme="minorHAnsi"/>
          <w:lang w:val="en-US"/>
        </w:rPr>
        <w:t xml:space="preserve"> - This group includes </w:t>
      </w:r>
      <w:r w:rsidR="00537CFC">
        <w:rPr>
          <w:rFonts w:asciiTheme="minorHAnsi" w:hAnsiTheme="minorHAnsi" w:cstheme="minorHAnsi"/>
          <w:lang w:val="en-US"/>
        </w:rPr>
        <w:t>M</w:t>
      </w:r>
      <w:r w:rsidRPr="00460F7B">
        <w:rPr>
          <w:rFonts w:asciiTheme="minorHAnsi" w:hAnsiTheme="minorHAnsi" w:cstheme="minorHAnsi"/>
          <w:lang w:val="en-US"/>
        </w:rPr>
        <w:t>embers of bo</w:t>
      </w:r>
      <w:r w:rsidR="00711B71" w:rsidRPr="00460F7B">
        <w:rPr>
          <w:rFonts w:asciiTheme="minorHAnsi" w:hAnsiTheme="minorHAnsi" w:cstheme="minorHAnsi"/>
          <w:lang w:val="en-US"/>
        </w:rPr>
        <w:t xml:space="preserve">th the </w:t>
      </w:r>
      <w:r w:rsidR="00537CFC">
        <w:rPr>
          <w:rFonts w:asciiTheme="minorHAnsi" w:hAnsiTheme="minorHAnsi" w:cstheme="minorHAnsi"/>
          <w:lang w:val="en-US"/>
        </w:rPr>
        <w:t>ruling party</w:t>
      </w:r>
      <w:r w:rsidR="00711B71" w:rsidRPr="00460F7B">
        <w:rPr>
          <w:rFonts w:asciiTheme="minorHAnsi" w:hAnsiTheme="minorHAnsi" w:cstheme="minorHAnsi"/>
          <w:lang w:val="en-US"/>
        </w:rPr>
        <w:t xml:space="preserve"> </w:t>
      </w:r>
      <w:r w:rsidR="00A46B66" w:rsidRPr="00460F7B">
        <w:rPr>
          <w:rFonts w:asciiTheme="minorHAnsi" w:hAnsiTheme="minorHAnsi" w:cstheme="minorHAnsi"/>
          <w:lang w:val="en-US"/>
        </w:rPr>
        <w:t xml:space="preserve">and the opposition </w:t>
      </w:r>
      <w:r w:rsidR="00711B71" w:rsidRPr="00460F7B">
        <w:rPr>
          <w:rFonts w:asciiTheme="minorHAnsi" w:hAnsiTheme="minorHAnsi" w:cstheme="minorHAnsi"/>
          <w:lang w:val="en-US"/>
        </w:rPr>
        <w:t>o</w:t>
      </w:r>
      <w:r w:rsidR="00A46B66" w:rsidRPr="00460F7B">
        <w:rPr>
          <w:rFonts w:asciiTheme="minorHAnsi" w:hAnsiTheme="minorHAnsi" w:cstheme="minorHAnsi"/>
          <w:lang w:val="en-US"/>
        </w:rPr>
        <w:t>f</w:t>
      </w:r>
      <w:r w:rsidR="00711B71" w:rsidRPr="00460F7B">
        <w:rPr>
          <w:rFonts w:asciiTheme="minorHAnsi" w:hAnsiTheme="minorHAnsi" w:cstheme="minorHAnsi"/>
          <w:lang w:val="en-US"/>
        </w:rPr>
        <w:t xml:space="preserve"> the Council</w:t>
      </w:r>
      <w:r w:rsidRPr="00460F7B">
        <w:rPr>
          <w:rFonts w:asciiTheme="minorHAnsi" w:hAnsiTheme="minorHAnsi" w:cstheme="minorHAnsi"/>
          <w:lang w:val="en-US"/>
        </w:rPr>
        <w:t>.</w:t>
      </w:r>
    </w:p>
    <w:p w14:paraId="653CB7F9" w14:textId="3C2D13F1" w:rsidR="0091324D" w:rsidRPr="00460F7B" w:rsidRDefault="0091324D">
      <w:pPr>
        <w:spacing w:before="120" w:after="120"/>
        <w:jc w:val="both"/>
        <w:rPr>
          <w:rFonts w:asciiTheme="minorHAnsi" w:hAnsiTheme="minorHAnsi" w:cstheme="minorHAnsi"/>
          <w:lang w:val="en-US"/>
        </w:rPr>
      </w:pPr>
      <w:r w:rsidRPr="00460F7B">
        <w:rPr>
          <w:rFonts w:asciiTheme="minorHAnsi" w:hAnsiTheme="minorHAnsi" w:cstheme="minorHAnsi"/>
          <w:b/>
          <w:lang w:val="en-US"/>
        </w:rPr>
        <w:t xml:space="preserve">Population </w:t>
      </w:r>
      <w:r w:rsidRPr="00460F7B">
        <w:rPr>
          <w:rFonts w:asciiTheme="minorHAnsi" w:hAnsiTheme="minorHAnsi" w:cstheme="minorHAnsi"/>
          <w:lang w:val="en-US"/>
        </w:rPr>
        <w:t xml:space="preserve">- </w:t>
      </w:r>
      <w:r w:rsidR="00AD5536" w:rsidRPr="00460F7B">
        <w:rPr>
          <w:rFonts w:asciiTheme="minorHAnsi" w:hAnsiTheme="minorHAnsi" w:cstheme="minorHAnsi"/>
          <w:lang w:val="en-US"/>
        </w:rPr>
        <w:t xml:space="preserve">The largest target group, which includes the population living in cities, </w:t>
      </w:r>
      <w:r w:rsidR="00A46B66" w:rsidRPr="00460F7B">
        <w:rPr>
          <w:rFonts w:asciiTheme="minorHAnsi" w:hAnsiTheme="minorHAnsi" w:cstheme="minorHAnsi"/>
          <w:lang w:val="en-US"/>
        </w:rPr>
        <w:t xml:space="preserve">small </w:t>
      </w:r>
      <w:r w:rsidR="00AD5536" w:rsidRPr="00460F7B">
        <w:rPr>
          <w:rFonts w:asciiTheme="minorHAnsi" w:hAnsiTheme="minorHAnsi" w:cstheme="minorHAnsi"/>
          <w:lang w:val="en-US"/>
        </w:rPr>
        <w:t xml:space="preserve">towns and villages, schoolchildren and students, young people, adults and also vulnerable groups, </w:t>
      </w:r>
      <w:r w:rsidR="00537CFC">
        <w:rPr>
          <w:rFonts w:asciiTheme="minorHAnsi" w:hAnsiTheme="minorHAnsi" w:cstheme="minorHAnsi"/>
          <w:lang w:val="en-US"/>
        </w:rPr>
        <w:t xml:space="preserve">such as, </w:t>
      </w:r>
      <w:r w:rsidR="00AD5536" w:rsidRPr="00460F7B">
        <w:rPr>
          <w:rFonts w:asciiTheme="minorHAnsi" w:hAnsiTheme="minorHAnsi" w:cstheme="minorHAnsi"/>
          <w:lang w:val="en-US"/>
        </w:rPr>
        <w:t>ethnic minorities, religious minorities, people with disabilities and more.</w:t>
      </w:r>
    </w:p>
    <w:p w14:paraId="76F6849C" w14:textId="3B26D0FB" w:rsidR="00AD5536" w:rsidRPr="00460F7B" w:rsidRDefault="00AD5536" w:rsidP="00AD1B02">
      <w:pPr>
        <w:spacing w:before="120" w:after="120"/>
        <w:jc w:val="both"/>
        <w:rPr>
          <w:rFonts w:asciiTheme="minorHAnsi" w:hAnsiTheme="minorHAnsi" w:cstheme="minorHAnsi"/>
          <w:lang w:val="en-US"/>
        </w:rPr>
      </w:pPr>
      <w:r w:rsidRPr="00460F7B">
        <w:rPr>
          <w:rFonts w:asciiTheme="minorHAnsi" w:hAnsiTheme="minorHAnsi" w:cstheme="minorHAnsi"/>
          <w:b/>
          <w:lang w:val="en-US"/>
        </w:rPr>
        <w:t xml:space="preserve">Media </w:t>
      </w:r>
      <w:r w:rsidRPr="00460F7B">
        <w:rPr>
          <w:rFonts w:asciiTheme="minorHAnsi" w:hAnsiTheme="minorHAnsi" w:cstheme="minorHAnsi"/>
          <w:lang w:val="en-US"/>
        </w:rPr>
        <w:t xml:space="preserve">- Media is one of the most important groups and integrates both local and central televisions, print media, </w:t>
      </w:r>
      <w:r w:rsidR="00A46B66" w:rsidRPr="00460F7B">
        <w:rPr>
          <w:rFonts w:asciiTheme="minorHAnsi" w:hAnsiTheme="minorHAnsi" w:cstheme="minorHAnsi"/>
          <w:lang w:val="en-US"/>
        </w:rPr>
        <w:t>private</w:t>
      </w:r>
      <w:r w:rsidRPr="00460F7B">
        <w:rPr>
          <w:rFonts w:asciiTheme="minorHAnsi" w:hAnsiTheme="minorHAnsi" w:cstheme="minorHAnsi"/>
          <w:lang w:val="en-US"/>
        </w:rPr>
        <w:t xml:space="preserve"> social media channels and other internet media</w:t>
      </w:r>
      <w:r w:rsidR="00A46B66" w:rsidRPr="00460F7B">
        <w:rPr>
          <w:rFonts w:asciiTheme="minorHAnsi" w:hAnsiTheme="minorHAnsi" w:cstheme="minorHAnsi"/>
          <w:lang w:val="en-US"/>
        </w:rPr>
        <w:t xml:space="preserve"> channels</w:t>
      </w:r>
      <w:r w:rsidRPr="00460F7B">
        <w:rPr>
          <w:rFonts w:asciiTheme="minorHAnsi" w:hAnsiTheme="minorHAnsi" w:cstheme="minorHAnsi"/>
          <w:lang w:val="en-US"/>
        </w:rPr>
        <w:t xml:space="preserve">, </w:t>
      </w:r>
      <w:r w:rsidR="00A46B66" w:rsidRPr="00460F7B">
        <w:rPr>
          <w:rFonts w:asciiTheme="minorHAnsi" w:hAnsiTheme="minorHAnsi" w:cstheme="minorHAnsi"/>
          <w:lang w:val="en-US"/>
        </w:rPr>
        <w:t xml:space="preserve">that </w:t>
      </w:r>
      <w:r w:rsidRPr="00460F7B">
        <w:rPr>
          <w:rFonts w:asciiTheme="minorHAnsi" w:hAnsiTheme="minorHAnsi" w:cstheme="minorHAnsi"/>
          <w:lang w:val="en-US"/>
        </w:rPr>
        <w:t>are also very active.</w:t>
      </w:r>
    </w:p>
    <w:p w14:paraId="3C4E0A6A" w14:textId="39E7E800" w:rsidR="00AD5536" w:rsidRPr="00460F7B" w:rsidRDefault="00AD5536" w:rsidP="00AD1B02">
      <w:pPr>
        <w:spacing w:before="120" w:after="120"/>
        <w:jc w:val="both"/>
        <w:rPr>
          <w:rFonts w:asciiTheme="minorHAnsi" w:hAnsiTheme="minorHAnsi" w:cstheme="minorHAnsi"/>
          <w:lang w:val="en-US"/>
        </w:rPr>
      </w:pPr>
      <w:r w:rsidRPr="00460F7B">
        <w:rPr>
          <w:rFonts w:asciiTheme="minorHAnsi" w:hAnsiTheme="minorHAnsi" w:cstheme="minorHAnsi"/>
          <w:b/>
          <w:lang w:val="en-US"/>
        </w:rPr>
        <w:t xml:space="preserve">Public </w:t>
      </w:r>
      <w:r w:rsidR="00F47A23" w:rsidRPr="00460F7B">
        <w:rPr>
          <w:rFonts w:asciiTheme="minorHAnsi" w:hAnsiTheme="minorHAnsi" w:cstheme="minorHAnsi"/>
          <w:b/>
          <w:lang w:val="en-US"/>
        </w:rPr>
        <w:t xml:space="preserve">Entities - </w:t>
      </w:r>
      <w:r w:rsidRPr="00460F7B">
        <w:rPr>
          <w:rFonts w:asciiTheme="minorHAnsi" w:hAnsiTheme="minorHAnsi" w:cstheme="minorHAnsi"/>
          <w:lang w:val="en-US"/>
        </w:rPr>
        <w:t xml:space="preserve">The Government of the Autonomous Republic of Ajara and the municipalities of the region are among the Council's target audiences and stakeholders; proper communication with the central government and the Georgian Parliament is </w:t>
      </w:r>
      <w:r w:rsidR="00537CFC">
        <w:rPr>
          <w:rFonts w:asciiTheme="minorHAnsi" w:hAnsiTheme="minorHAnsi" w:cstheme="minorHAnsi"/>
          <w:lang w:val="en-US"/>
        </w:rPr>
        <w:t xml:space="preserve">also </w:t>
      </w:r>
      <w:r w:rsidRPr="00460F7B">
        <w:rPr>
          <w:rFonts w:asciiTheme="minorHAnsi" w:hAnsiTheme="minorHAnsi" w:cstheme="minorHAnsi"/>
          <w:lang w:val="en-US"/>
        </w:rPr>
        <w:t>necessary.</w:t>
      </w:r>
    </w:p>
    <w:p w14:paraId="423FF293" w14:textId="63F7F110" w:rsidR="00AD5536" w:rsidRPr="00460F7B" w:rsidRDefault="00AD5536" w:rsidP="00AD5536">
      <w:pPr>
        <w:spacing w:before="120" w:after="120"/>
        <w:jc w:val="both"/>
        <w:rPr>
          <w:rFonts w:asciiTheme="minorHAnsi" w:hAnsiTheme="minorHAnsi" w:cstheme="minorHAnsi"/>
          <w:lang w:val="en-US"/>
        </w:rPr>
      </w:pPr>
      <w:r w:rsidRPr="00460F7B">
        <w:rPr>
          <w:rFonts w:asciiTheme="minorHAnsi" w:hAnsiTheme="minorHAnsi" w:cstheme="minorHAnsi"/>
          <w:b/>
          <w:lang w:val="en-US"/>
        </w:rPr>
        <w:t>Local and international partners</w:t>
      </w:r>
      <w:r w:rsidRPr="00460F7B">
        <w:rPr>
          <w:rFonts w:asciiTheme="minorHAnsi" w:hAnsiTheme="minorHAnsi" w:cstheme="minorHAnsi"/>
          <w:lang w:val="en-US"/>
        </w:rPr>
        <w:t xml:space="preserve"> -</w:t>
      </w:r>
      <w:r w:rsidR="00537CFC">
        <w:rPr>
          <w:rFonts w:asciiTheme="minorHAnsi" w:hAnsiTheme="minorHAnsi" w:cstheme="minorHAnsi"/>
          <w:lang w:val="en-US"/>
        </w:rPr>
        <w:t xml:space="preserve"> </w:t>
      </w:r>
      <w:r w:rsidRPr="00460F7B">
        <w:rPr>
          <w:rFonts w:asciiTheme="minorHAnsi" w:hAnsiTheme="minorHAnsi" w:cstheme="minorHAnsi"/>
          <w:lang w:val="en-US"/>
        </w:rPr>
        <w:t>The Council actively collaborates with various donor organizations, as well as regions or parties from other countries; however, cooperation with CSOs, including local organizations, is critical to the region's interests.</w:t>
      </w:r>
    </w:p>
    <w:p w14:paraId="2472521E" w14:textId="77777777" w:rsidR="003B10C4" w:rsidRPr="00460F7B" w:rsidRDefault="003B10C4">
      <w:pPr>
        <w:spacing w:before="120" w:after="120"/>
        <w:rPr>
          <w:rFonts w:asciiTheme="minorHAnsi" w:hAnsiTheme="minorHAnsi" w:cstheme="minorHAnsi"/>
          <w:lang w:val="en-US"/>
        </w:rPr>
      </w:pPr>
    </w:p>
    <w:p w14:paraId="50C5030B" w14:textId="59273325" w:rsidR="003B10C4" w:rsidRPr="00460F7B" w:rsidRDefault="00C61EB8" w:rsidP="002665A5">
      <w:pPr>
        <w:pStyle w:val="Default"/>
        <w:spacing w:before="120" w:after="120"/>
        <w:jc w:val="both"/>
        <w:outlineLvl w:val="0"/>
        <w:rPr>
          <w:rFonts w:asciiTheme="minorHAnsi" w:eastAsiaTheme="majorEastAsia" w:hAnsiTheme="minorHAnsi" w:cstheme="minorHAnsi"/>
          <w:color w:val="00234F"/>
          <w:sz w:val="28"/>
          <w:szCs w:val="32"/>
          <w:u w:val="single" w:color="DFD723"/>
          <w:lang w:val="en-US"/>
        </w:rPr>
      </w:pPr>
      <w:bookmarkStart w:id="18" w:name="_Toc86674532"/>
      <w:r w:rsidRPr="00460F7B">
        <w:rPr>
          <w:rFonts w:asciiTheme="minorHAnsi" w:eastAsiaTheme="majorEastAsia" w:hAnsiTheme="minorHAnsi" w:cstheme="minorHAnsi"/>
          <w:color w:val="00234F"/>
          <w:sz w:val="28"/>
          <w:szCs w:val="32"/>
          <w:u w:val="single" w:color="DFD723"/>
          <w:lang w:val="en-US"/>
        </w:rPr>
        <w:t>Main Messages</w:t>
      </w:r>
      <w:bookmarkEnd w:id="18"/>
    </w:p>
    <w:p w14:paraId="5C64054F" w14:textId="2C489819" w:rsidR="00AD5536" w:rsidRPr="00460F7B" w:rsidRDefault="00AD5536">
      <w:pPr>
        <w:spacing w:before="120" w:after="120"/>
        <w:jc w:val="both"/>
        <w:rPr>
          <w:rFonts w:asciiTheme="minorHAnsi" w:hAnsiTheme="minorHAnsi" w:cstheme="minorHAnsi"/>
          <w:lang w:val="en-US"/>
        </w:rPr>
      </w:pPr>
      <w:r w:rsidRPr="00460F7B">
        <w:rPr>
          <w:rFonts w:asciiTheme="minorHAnsi" w:hAnsiTheme="minorHAnsi" w:cstheme="minorHAnsi"/>
          <w:lang w:val="en-US"/>
        </w:rPr>
        <w:t>Based on the values ​​and principles of the Supreme Council of the Autonomous Republic of Ajara, the main message</w:t>
      </w:r>
      <w:r w:rsidR="007E5B7E" w:rsidRPr="00460F7B">
        <w:rPr>
          <w:rFonts w:asciiTheme="minorHAnsi" w:hAnsiTheme="minorHAnsi" w:cstheme="minorHAnsi"/>
          <w:lang w:val="en-US"/>
        </w:rPr>
        <w:t>s</w:t>
      </w:r>
      <w:r w:rsidRPr="00460F7B">
        <w:rPr>
          <w:rFonts w:asciiTheme="minorHAnsi" w:hAnsiTheme="minorHAnsi" w:cstheme="minorHAnsi"/>
          <w:lang w:val="en-US"/>
        </w:rPr>
        <w:t xml:space="preserve"> of the Council ha</w:t>
      </w:r>
      <w:r w:rsidR="00F213B3">
        <w:rPr>
          <w:rFonts w:asciiTheme="minorHAnsi" w:hAnsiTheme="minorHAnsi" w:cstheme="minorHAnsi"/>
          <w:lang w:val="en-US"/>
        </w:rPr>
        <w:t>ve</w:t>
      </w:r>
      <w:r w:rsidRPr="00460F7B">
        <w:rPr>
          <w:rFonts w:asciiTheme="minorHAnsi" w:hAnsiTheme="minorHAnsi" w:cstheme="minorHAnsi"/>
          <w:lang w:val="en-US"/>
        </w:rPr>
        <w:t xml:space="preserve"> been formed, which should be delivered to each segment.</w:t>
      </w:r>
    </w:p>
    <w:p w14:paraId="76D2B8ED" w14:textId="77FFBBF0" w:rsidR="00AD5536" w:rsidRPr="00460F7B" w:rsidRDefault="00075594" w:rsidP="00AD5536">
      <w:pPr>
        <w:spacing w:before="120" w:after="120"/>
        <w:rPr>
          <w:rFonts w:asciiTheme="minorHAnsi" w:hAnsiTheme="minorHAnsi" w:cstheme="minorHAnsi"/>
          <w:i/>
          <w:lang w:val="en-US"/>
        </w:rPr>
      </w:pPr>
      <w:r w:rsidRPr="00460F7B">
        <w:rPr>
          <w:rFonts w:asciiTheme="minorHAnsi" w:hAnsiTheme="minorHAnsi" w:cstheme="minorHAnsi"/>
          <w:noProof/>
          <w:lang w:val="en-US"/>
        </w:rPr>
        <w:drawing>
          <wp:anchor distT="0" distB="0" distL="114300" distR="114300" simplePos="0" relativeHeight="251666432" behindDoc="0" locked="0" layoutInCell="1" allowOverlap="1" wp14:anchorId="773FA7C4" wp14:editId="1416A4AE">
            <wp:simplePos x="0" y="0"/>
            <wp:positionH relativeFrom="margin">
              <wp:align>center</wp:align>
            </wp:positionH>
            <wp:positionV relativeFrom="paragraph">
              <wp:posOffset>208501</wp:posOffset>
            </wp:positionV>
            <wp:extent cx="5882400" cy="2798003"/>
            <wp:effectExtent l="0" t="0" r="4445" b="254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82400" cy="2798003"/>
                    </a:xfrm>
                    <a:prstGeom prst="rect">
                      <a:avLst/>
                    </a:prstGeom>
                    <a:noFill/>
                  </pic:spPr>
                </pic:pic>
              </a:graphicData>
            </a:graphic>
            <wp14:sizeRelH relativeFrom="margin">
              <wp14:pctWidth>0</wp14:pctWidth>
            </wp14:sizeRelH>
            <wp14:sizeRelV relativeFrom="margin">
              <wp14:pctHeight>0</wp14:pctHeight>
            </wp14:sizeRelV>
          </wp:anchor>
        </w:drawing>
      </w:r>
      <w:r w:rsidR="00AD5536" w:rsidRPr="00460F7B">
        <w:rPr>
          <w:rFonts w:asciiTheme="minorHAnsi" w:hAnsiTheme="minorHAnsi" w:cstheme="minorHAnsi"/>
          <w:i/>
          <w:lang w:val="en-US"/>
        </w:rPr>
        <w:t>The main messages of the Supreme Council of the Autonomous Republic of Ajara to its target segment</w:t>
      </w:r>
      <w:r w:rsidR="00F213B3">
        <w:rPr>
          <w:rFonts w:asciiTheme="minorHAnsi" w:hAnsiTheme="minorHAnsi" w:cstheme="minorHAnsi"/>
          <w:i/>
          <w:lang w:val="en-US"/>
        </w:rPr>
        <w:t>s</w:t>
      </w:r>
      <w:r w:rsidR="00AD5536" w:rsidRPr="00460F7B">
        <w:rPr>
          <w:rFonts w:asciiTheme="minorHAnsi" w:hAnsiTheme="minorHAnsi" w:cstheme="minorHAnsi"/>
          <w:i/>
          <w:lang w:val="en-US"/>
        </w:rPr>
        <w:t>:</w:t>
      </w:r>
    </w:p>
    <w:p w14:paraId="5C9BD8E9" w14:textId="3C3031A3" w:rsidR="003B10C4" w:rsidRPr="00460F7B" w:rsidRDefault="006F245D" w:rsidP="00AD1B02">
      <w:pPr>
        <w:pBdr>
          <w:top w:val="nil"/>
          <w:left w:val="nil"/>
          <w:bottom w:val="nil"/>
          <w:right w:val="nil"/>
          <w:between w:val="nil"/>
        </w:pBdr>
        <w:spacing w:before="120" w:after="120" w:line="264" w:lineRule="auto"/>
        <w:jc w:val="both"/>
        <w:rPr>
          <w:rFonts w:asciiTheme="minorHAnsi" w:hAnsiTheme="minorHAnsi" w:cstheme="minorHAnsi"/>
          <w:b/>
          <w:i/>
          <w:color w:val="BFBFBF"/>
          <w:sz w:val="18"/>
          <w:lang w:val="en-US"/>
        </w:rPr>
      </w:pPr>
      <w:r w:rsidRPr="00460F7B">
        <w:rPr>
          <w:rFonts w:asciiTheme="minorHAnsi" w:hAnsiTheme="minorHAnsi" w:cstheme="minorHAnsi"/>
          <w:b/>
          <w:i/>
          <w:color w:val="BFBFBF"/>
          <w:sz w:val="18"/>
          <w:lang w:val="en-US"/>
        </w:rPr>
        <w:t>Source: PMO Analytics</w:t>
      </w:r>
      <w:r w:rsidR="0025223E" w:rsidRPr="00460F7B">
        <w:rPr>
          <w:rFonts w:asciiTheme="minorHAnsi" w:hAnsiTheme="minorHAnsi" w:cstheme="minorHAnsi"/>
          <w:b/>
          <w:i/>
          <w:color w:val="BFBFBF"/>
          <w:sz w:val="18"/>
          <w:lang w:val="en-US"/>
        </w:rPr>
        <w:tab/>
      </w:r>
      <w:r w:rsidR="0025223E" w:rsidRPr="00460F7B">
        <w:rPr>
          <w:rFonts w:asciiTheme="minorHAnsi" w:hAnsiTheme="minorHAnsi" w:cstheme="minorHAnsi"/>
          <w:color w:val="000000"/>
          <w:sz w:val="24"/>
          <w:lang w:val="en-US"/>
        </w:rPr>
        <w:tab/>
      </w:r>
      <w:r w:rsidR="0025223E" w:rsidRPr="00460F7B">
        <w:rPr>
          <w:rFonts w:asciiTheme="minorHAnsi" w:hAnsiTheme="minorHAnsi" w:cstheme="minorHAnsi"/>
          <w:color w:val="000000"/>
          <w:sz w:val="24"/>
          <w:lang w:val="en-US"/>
        </w:rPr>
        <w:tab/>
      </w:r>
      <w:r w:rsidR="0025223E" w:rsidRPr="00460F7B">
        <w:rPr>
          <w:rFonts w:asciiTheme="minorHAnsi" w:hAnsiTheme="minorHAnsi" w:cstheme="minorHAnsi"/>
          <w:color w:val="000000"/>
          <w:sz w:val="24"/>
          <w:lang w:val="en-US"/>
        </w:rPr>
        <w:tab/>
      </w:r>
      <w:r w:rsidR="0025223E" w:rsidRPr="00460F7B">
        <w:rPr>
          <w:rFonts w:asciiTheme="minorHAnsi" w:hAnsiTheme="minorHAnsi" w:cstheme="minorHAnsi"/>
          <w:color w:val="000000"/>
          <w:sz w:val="24"/>
          <w:lang w:val="en-US"/>
        </w:rPr>
        <w:tab/>
      </w:r>
      <w:r w:rsidR="0025223E" w:rsidRPr="00460F7B">
        <w:rPr>
          <w:rFonts w:asciiTheme="minorHAnsi" w:hAnsiTheme="minorHAnsi" w:cstheme="minorHAnsi"/>
          <w:color w:val="000000"/>
          <w:sz w:val="24"/>
          <w:lang w:val="en-US"/>
        </w:rPr>
        <w:tab/>
      </w:r>
      <w:r w:rsidR="0025223E" w:rsidRPr="00460F7B">
        <w:rPr>
          <w:rFonts w:asciiTheme="minorHAnsi" w:hAnsiTheme="minorHAnsi" w:cstheme="minorHAnsi"/>
          <w:color w:val="000000"/>
          <w:sz w:val="24"/>
          <w:lang w:val="en-US"/>
        </w:rPr>
        <w:tab/>
      </w:r>
      <w:r w:rsidR="0025223E" w:rsidRPr="00460F7B">
        <w:rPr>
          <w:rFonts w:asciiTheme="minorHAnsi" w:hAnsiTheme="minorHAnsi" w:cstheme="minorHAnsi"/>
          <w:color w:val="000000"/>
          <w:sz w:val="24"/>
          <w:lang w:val="en-US"/>
        </w:rPr>
        <w:tab/>
      </w:r>
      <w:r w:rsidR="0025223E" w:rsidRPr="00460F7B">
        <w:rPr>
          <w:rFonts w:asciiTheme="minorHAnsi" w:hAnsiTheme="minorHAnsi" w:cstheme="minorHAnsi"/>
          <w:color w:val="000000"/>
          <w:sz w:val="24"/>
          <w:lang w:val="en-US"/>
        </w:rPr>
        <w:tab/>
      </w:r>
      <w:r w:rsidR="0025223E" w:rsidRPr="00460F7B">
        <w:rPr>
          <w:rFonts w:asciiTheme="minorHAnsi" w:hAnsiTheme="minorHAnsi" w:cstheme="minorHAnsi"/>
          <w:color w:val="FFFFFF"/>
          <w:highlight w:val="lightGray"/>
          <w:lang w:val="en-US"/>
        </w:rPr>
        <w:t>PMO</w:t>
      </w:r>
    </w:p>
    <w:p w14:paraId="62926BC8" w14:textId="22DC6BB3" w:rsidR="00AD5536" w:rsidRPr="00460F7B" w:rsidRDefault="0021768A" w:rsidP="00896EBA">
      <w:pPr>
        <w:spacing w:before="120" w:after="120"/>
        <w:jc w:val="both"/>
        <w:rPr>
          <w:rFonts w:asciiTheme="minorHAnsi" w:hAnsiTheme="minorHAnsi" w:cstheme="minorHAnsi"/>
          <w:lang w:val="en-US"/>
        </w:rPr>
      </w:pPr>
      <w:r w:rsidRPr="00460F7B">
        <w:rPr>
          <w:rFonts w:asciiTheme="minorHAnsi" w:hAnsiTheme="minorHAnsi" w:cstheme="minorHAnsi"/>
          <w:b/>
          <w:lang w:val="en-US"/>
        </w:rPr>
        <w:t>Members</w:t>
      </w:r>
      <w:r w:rsidRPr="00460F7B">
        <w:rPr>
          <w:rFonts w:asciiTheme="minorHAnsi" w:hAnsiTheme="minorHAnsi" w:cstheme="minorHAnsi"/>
          <w:lang w:val="en-US"/>
        </w:rPr>
        <w:t xml:space="preserve"> - </w:t>
      </w:r>
      <w:r w:rsidR="00AD5536" w:rsidRPr="00460F7B">
        <w:rPr>
          <w:rFonts w:asciiTheme="minorHAnsi" w:hAnsiTheme="minorHAnsi" w:cstheme="minorHAnsi"/>
          <w:lang w:val="en-US"/>
        </w:rPr>
        <w:t xml:space="preserve">it is important for each </w:t>
      </w:r>
      <w:r w:rsidR="007E5B7E" w:rsidRPr="00460F7B">
        <w:rPr>
          <w:rFonts w:asciiTheme="minorHAnsi" w:hAnsiTheme="minorHAnsi" w:cstheme="minorHAnsi"/>
          <w:lang w:val="en-US"/>
        </w:rPr>
        <w:t xml:space="preserve">Council </w:t>
      </w:r>
      <w:r w:rsidR="00F213B3">
        <w:rPr>
          <w:rFonts w:asciiTheme="minorHAnsi" w:hAnsiTheme="minorHAnsi" w:cstheme="minorHAnsi"/>
          <w:lang w:val="en-US"/>
        </w:rPr>
        <w:t>M</w:t>
      </w:r>
      <w:r w:rsidR="00AD5536" w:rsidRPr="00460F7B">
        <w:rPr>
          <w:rFonts w:asciiTheme="minorHAnsi" w:hAnsiTheme="minorHAnsi" w:cstheme="minorHAnsi"/>
          <w:lang w:val="en-US"/>
        </w:rPr>
        <w:t xml:space="preserve">ember to feel </w:t>
      </w:r>
      <w:r w:rsidR="007E5B7E" w:rsidRPr="00460F7B">
        <w:rPr>
          <w:rFonts w:asciiTheme="minorHAnsi" w:hAnsiTheme="minorHAnsi" w:cstheme="minorHAnsi"/>
          <w:lang w:val="en-US"/>
        </w:rPr>
        <w:t>that</w:t>
      </w:r>
      <w:r w:rsidR="00AD5536" w:rsidRPr="00460F7B">
        <w:rPr>
          <w:rFonts w:asciiTheme="minorHAnsi" w:hAnsiTheme="minorHAnsi" w:cstheme="minorHAnsi"/>
          <w:lang w:val="en-US"/>
        </w:rPr>
        <w:t xml:space="preserve"> they are a part of a strong institution</w:t>
      </w:r>
      <w:r w:rsidR="00F213B3">
        <w:rPr>
          <w:rFonts w:asciiTheme="minorHAnsi" w:hAnsiTheme="minorHAnsi" w:cstheme="minorHAnsi"/>
          <w:lang w:val="en-US"/>
        </w:rPr>
        <w:t>;</w:t>
      </w:r>
      <w:r w:rsidRPr="00460F7B">
        <w:rPr>
          <w:rFonts w:asciiTheme="minorHAnsi" w:hAnsiTheme="minorHAnsi" w:cstheme="minorHAnsi"/>
          <w:lang w:val="en-US"/>
        </w:rPr>
        <w:t xml:space="preserve"> </w:t>
      </w:r>
      <w:r w:rsidR="00F213B3">
        <w:rPr>
          <w:rFonts w:asciiTheme="minorHAnsi" w:hAnsiTheme="minorHAnsi" w:cstheme="minorHAnsi"/>
          <w:lang w:val="en-US"/>
        </w:rPr>
        <w:t xml:space="preserve">that </w:t>
      </w:r>
      <w:r w:rsidRPr="00460F7B">
        <w:rPr>
          <w:rFonts w:asciiTheme="minorHAnsi" w:hAnsiTheme="minorHAnsi" w:cstheme="minorHAnsi"/>
          <w:lang w:val="en-US"/>
        </w:rPr>
        <w:t xml:space="preserve">each of </w:t>
      </w:r>
      <w:r w:rsidR="00F213B3">
        <w:rPr>
          <w:rFonts w:asciiTheme="minorHAnsi" w:hAnsiTheme="minorHAnsi" w:cstheme="minorHAnsi"/>
          <w:lang w:val="en-US"/>
        </w:rPr>
        <w:t>them</w:t>
      </w:r>
      <w:r w:rsidRPr="00460F7B">
        <w:rPr>
          <w:rFonts w:asciiTheme="minorHAnsi" w:hAnsiTheme="minorHAnsi" w:cstheme="minorHAnsi"/>
          <w:lang w:val="en-US"/>
        </w:rPr>
        <w:t xml:space="preserve"> is an integral part of the institution that oversees government policies and activities</w:t>
      </w:r>
      <w:r w:rsidR="00F213B3">
        <w:rPr>
          <w:rFonts w:asciiTheme="minorHAnsi" w:hAnsiTheme="minorHAnsi" w:cstheme="minorHAnsi"/>
          <w:lang w:val="en-US"/>
        </w:rPr>
        <w:t>;</w:t>
      </w:r>
      <w:r w:rsidRPr="00460F7B">
        <w:rPr>
          <w:rFonts w:asciiTheme="minorHAnsi" w:hAnsiTheme="minorHAnsi" w:cstheme="minorHAnsi"/>
          <w:lang w:val="en-US"/>
        </w:rPr>
        <w:t xml:space="preserve"> </w:t>
      </w:r>
      <w:r w:rsidR="00F213B3">
        <w:rPr>
          <w:rFonts w:asciiTheme="minorHAnsi" w:hAnsiTheme="minorHAnsi" w:cstheme="minorHAnsi"/>
          <w:lang w:val="en-US"/>
        </w:rPr>
        <w:t xml:space="preserve">and is an </w:t>
      </w:r>
      <w:r w:rsidR="007E5B7E" w:rsidRPr="00460F7B">
        <w:rPr>
          <w:rFonts w:asciiTheme="minorHAnsi" w:hAnsiTheme="minorHAnsi" w:cstheme="minorHAnsi"/>
          <w:lang w:val="en-US"/>
        </w:rPr>
        <w:t>intermedia</w:t>
      </w:r>
      <w:r w:rsidR="00F213B3">
        <w:rPr>
          <w:rFonts w:asciiTheme="minorHAnsi" w:hAnsiTheme="minorHAnsi" w:cstheme="minorHAnsi"/>
          <w:lang w:val="en-US"/>
        </w:rPr>
        <w:t>ry</w:t>
      </w:r>
      <w:r w:rsidR="007E5B7E" w:rsidRPr="00460F7B">
        <w:rPr>
          <w:rFonts w:asciiTheme="minorHAnsi" w:hAnsiTheme="minorHAnsi" w:cstheme="minorHAnsi"/>
          <w:lang w:val="en-US"/>
        </w:rPr>
        <w:t xml:space="preserve"> of</w:t>
      </w:r>
      <w:r w:rsidRPr="00460F7B">
        <w:rPr>
          <w:rFonts w:asciiTheme="minorHAnsi" w:hAnsiTheme="minorHAnsi" w:cstheme="minorHAnsi"/>
          <w:lang w:val="en-US"/>
        </w:rPr>
        <w:t xml:space="preserve"> the interests and needs of voters.</w:t>
      </w:r>
    </w:p>
    <w:p w14:paraId="208097A6" w14:textId="0A531B7E" w:rsidR="0021768A" w:rsidRPr="00460F7B" w:rsidRDefault="0021768A">
      <w:pPr>
        <w:spacing w:before="120" w:after="120"/>
        <w:jc w:val="both"/>
        <w:rPr>
          <w:rFonts w:asciiTheme="minorHAnsi" w:hAnsiTheme="minorHAnsi" w:cstheme="minorHAnsi"/>
          <w:lang w:val="en-US"/>
        </w:rPr>
      </w:pPr>
      <w:r w:rsidRPr="00460F7B">
        <w:rPr>
          <w:rFonts w:asciiTheme="minorHAnsi" w:hAnsiTheme="minorHAnsi" w:cstheme="minorHAnsi"/>
          <w:b/>
          <w:lang w:val="en-US"/>
        </w:rPr>
        <w:t>Population</w:t>
      </w:r>
      <w:r w:rsidRPr="00460F7B">
        <w:rPr>
          <w:rFonts w:asciiTheme="minorHAnsi" w:hAnsiTheme="minorHAnsi" w:cstheme="minorHAnsi"/>
          <w:lang w:val="en-US"/>
        </w:rPr>
        <w:t xml:space="preserve"> - </w:t>
      </w:r>
      <w:r w:rsidR="00F213B3">
        <w:rPr>
          <w:rFonts w:asciiTheme="minorHAnsi" w:hAnsiTheme="minorHAnsi" w:cstheme="minorHAnsi"/>
          <w:lang w:val="en-US"/>
        </w:rPr>
        <w:t>i</w:t>
      </w:r>
      <w:r w:rsidR="002D56B0" w:rsidRPr="00460F7B">
        <w:rPr>
          <w:rFonts w:asciiTheme="minorHAnsi" w:hAnsiTheme="minorHAnsi" w:cstheme="minorHAnsi"/>
          <w:lang w:val="en-US"/>
        </w:rPr>
        <w:t>t is important for the Council to be able to communicate with the public their image of a strong institution, to highlight its open</w:t>
      </w:r>
      <w:r w:rsidR="00581B78">
        <w:rPr>
          <w:rFonts w:asciiTheme="minorHAnsi" w:hAnsiTheme="minorHAnsi" w:cstheme="minorHAnsi"/>
          <w:lang w:val="en-US"/>
        </w:rPr>
        <w:t xml:space="preserve"> and </w:t>
      </w:r>
      <w:r w:rsidR="002D56B0" w:rsidRPr="00460F7B">
        <w:rPr>
          <w:rFonts w:asciiTheme="minorHAnsi" w:hAnsiTheme="minorHAnsi" w:cstheme="minorHAnsi"/>
          <w:lang w:val="en-US"/>
        </w:rPr>
        <w:t>inclusive</w:t>
      </w:r>
      <w:r w:rsidR="00581B78">
        <w:rPr>
          <w:rFonts w:asciiTheme="minorHAnsi" w:hAnsiTheme="minorHAnsi" w:cstheme="minorHAnsi"/>
          <w:lang w:val="en-US"/>
        </w:rPr>
        <w:t xml:space="preserve"> </w:t>
      </w:r>
      <w:r w:rsidR="002D56B0" w:rsidRPr="00460F7B">
        <w:rPr>
          <w:rFonts w:asciiTheme="minorHAnsi" w:hAnsiTheme="minorHAnsi" w:cstheme="minorHAnsi"/>
          <w:lang w:val="en-US"/>
        </w:rPr>
        <w:t xml:space="preserve">activities, to encourage people to be involved in lawmaking, </w:t>
      </w:r>
      <w:r w:rsidR="0098770B" w:rsidRPr="00460F7B">
        <w:rPr>
          <w:rFonts w:asciiTheme="minorHAnsi" w:hAnsiTheme="minorHAnsi" w:cstheme="minorHAnsi"/>
          <w:lang w:val="en-US"/>
        </w:rPr>
        <w:t xml:space="preserve">to be Intermediary of the interests of the people, </w:t>
      </w:r>
      <w:r w:rsidR="00581B78">
        <w:rPr>
          <w:rFonts w:asciiTheme="minorHAnsi" w:hAnsiTheme="minorHAnsi" w:cstheme="minorHAnsi"/>
          <w:lang w:val="en-US"/>
        </w:rPr>
        <w:t xml:space="preserve">including through </w:t>
      </w:r>
      <w:r w:rsidR="0098770B" w:rsidRPr="00460F7B">
        <w:rPr>
          <w:rFonts w:asciiTheme="minorHAnsi" w:hAnsiTheme="minorHAnsi" w:cstheme="minorHAnsi"/>
          <w:lang w:val="en-US"/>
        </w:rPr>
        <w:t xml:space="preserve">the control of the executive. Additional emphasis should be placed on empowering Council </w:t>
      </w:r>
      <w:r w:rsidR="00581B78">
        <w:rPr>
          <w:rFonts w:asciiTheme="minorHAnsi" w:hAnsiTheme="minorHAnsi" w:cstheme="minorHAnsi"/>
          <w:lang w:val="en-US"/>
        </w:rPr>
        <w:t>M</w:t>
      </w:r>
      <w:r w:rsidR="0098770B" w:rsidRPr="00460F7B">
        <w:rPr>
          <w:rFonts w:asciiTheme="minorHAnsi" w:hAnsiTheme="minorHAnsi" w:cstheme="minorHAnsi"/>
          <w:lang w:val="en-US"/>
        </w:rPr>
        <w:t xml:space="preserve">embers to help the Council become an attractive place for young </w:t>
      </w:r>
      <w:r w:rsidR="00581B78">
        <w:rPr>
          <w:rFonts w:asciiTheme="minorHAnsi" w:hAnsiTheme="minorHAnsi" w:cstheme="minorHAnsi"/>
          <w:lang w:val="en-US"/>
        </w:rPr>
        <w:t xml:space="preserve">people </w:t>
      </w:r>
      <w:r w:rsidR="0098770B" w:rsidRPr="00460F7B">
        <w:rPr>
          <w:rFonts w:asciiTheme="minorHAnsi" w:hAnsiTheme="minorHAnsi" w:cstheme="minorHAnsi"/>
          <w:lang w:val="en-US"/>
        </w:rPr>
        <w:t>in terms of career development.</w:t>
      </w:r>
    </w:p>
    <w:p w14:paraId="35175D18" w14:textId="25FB5610" w:rsidR="0021768A" w:rsidRPr="00460F7B" w:rsidRDefault="0021768A" w:rsidP="0021768A">
      <w:pPr>
        <w:spacing w:before="120" w:after="120"/>
        <w:jc w:val="both"/>
        <w:rPr>
          <w:rFonts w:asciiTheme="minorHAnsi" w:hAnsiTheme="minorHAnsi" w:cstheme="minorHAnsi"/>
          <w:lang w:val="en-US"/>
        </w:rPr>
      </w:pPr>
      <w:r w:rsidRPr="00460F7B">
        <w:rPr>
          <w:rFonts w:asciiTheme="minorHAnsi" w:hAnsiTheme="minorHAnsi" w:cstheme="minorHAnsi"/>
          <w:b/>
          <w:lang w:val="en-US"/>
        </w:rPr>
        <w:t xml:space="preserve">Media </w:t>
      </w:r>
      <w:r w:rsidRPr="00460F7B">
        <w:rPr>
          <w:rFonts w:asciiTheme="minorHAnsi" w:hAnsiTheme="minorHAnsi" w:cstheme="minorHAnsi"/>
          <w:lang w:val="en-US"/>
        </w:rPr>
        <w:t xml:space="preserve">- </w:t>
      </w:r>
      <w:r w:rsidR="00581B78">
        <w:rPr>
          <w:rFonts w:asciiTheme="minorHAnsi" w:hAnsiTheme="minorHAnsi" w:cstheme="minorHAnsi"/>
          <w:lang w:val="en-US"/>
        </w:rPr>
        <w:t>i</w:t>
      </w:r>
      <w:r w:rsidRPr="00460F7B">
        <w:rPr>
          <w:rFonts w:asciiTheme="minorHAnsi" w:hAnsiTheme="minorHAnsi" w:cstheme="minorHAnsi"/>
          <w:lang w:val="en-US"/>
        </w:rPr>
        <w:t xml:space="preserve">t is important that the media perceives the Council as an open institution; </w:t>
      </w:r>
      <w:r w:rsidR="00581B78">
        <w:rPr>
          <w:rFonts w:asciiTheme="minorHAnsi" w:hAnsiTheme="minorHAnsi" w:cstheme="minorHAnsi"/>
          <w:lang w:val="en-US"/>
        </w:rPr>
        <w:t>a</w:t>
      </w:r>
      <w:r w:rsidRPr="00460F7B">
        <w:rPr>
          <w:rFonts w:asciiTheme="minorHAnsi" w:hAnsiTheme="minorHAnsi" w:cstheme="minorHAnsi"/>
          <w:lang w:val="en-US"/>
        </w:rPr>
        <w:t>s a</w:t>
      </w:r>
      <w:r w:rsidR="00581B78">
        <w:rPr>
          <w:rFonts w:asciiTheme="minorHAnsi" w:hAnsiTheme="minorHAnsi" w:cstheme="minorHAnsi"/>
          <w:lang w:val="en-US"/>
        </w:rPr>
        <w:t>n institution</w:t>
      </w:r>
      <w:r w:rsidRPr="00460F7B">
        <w:rPr>
          <w:rFonts w:asciiTheme="minorHAnsi" w:hAnsiTheme="minorHAnsi" w:cstheme="minorHAnsi"/>
          <w:lang w:val="en-US"/>
        </w:rPr>
        <w:t xml:space="preserve"> and partner ready for dialogue </w:t>
      </w:r>
      <w:r w:rsidR="00581B78">
        <w:rPr>
          <w:rFonts w:asciiTheme="minorHAnsi" w:hAnsiTheme="minorHAnsi" w:cstheme="minorHAnsi"/>
          <w:lang w:val="en-US"/>
        </w:rPr>
        <w:t>and coverage support</w:t>
      </w:r>
      <w:r w:rsidRPr="00460F7B">
        <w:rPr>
          <w:rFonts w:asciiTheme="minorHAnsi" w:hAnsiTheme="minorHAnsi" w:cstheme="minorHAnsi"/>
          <w:lang w:val="en-US"/>
        </w:rPr>
        <w:t xml:space="preserve">; </w:t>
      </w:r>
      <w:r w:rsidR="00581B78">
        <w:rPr>
          <w:rFonts w:asciiTheme="minorHAnsi" w:hAnsiTheme="minorHAnsi" w:cstheme="minorHAnsi"/>
          <w:lang w:val="en-US"/>
        </w:rPr>
        <w:t>a</w:t>
      </w:r>
      <w:r w:rsidRPr="00460F7B">
        <w:rPr>
          <w:rFonts w:asciiTheme="minorHAnsi" w:hAnsiTheme="minorHAnsi" w:cstheme="minorHAnsi"/>
          <w:lang w:val="en-US"/>
        </w:rPr>
        <w:t xml:space="preserve">s a body focused </w:t>
      </w:r>
      <w:r w:rsidR="0098770B" w:rsidRPr="00460F7B">
        <w:rPr>
          <w:rFonts w:asciiTheme="minorHAnsi" w:hAnsiTheme="minorHAnsi" w:cstheme="minorHAnsi"/>
          <w:lang w:val="en-US"/>
        </w:rPr>
        <w:t>on the priorities of the region,</w:t>
      </w:r>
      <w:r w:rsidRPr="00460F7B">
        <w:rPr>
          <w:rFonts w:asciiTheme="minorHAnsi" w:hAnsiTheme="minorHAnsi" w:cstheme="minorHAnsi"/>
          <w:lang w:val="en-US"/>
        </w:rPr>
        <w:t xml:space="preserve"> </w:t>
      </w:r>
      <w:r w:rsidR="0098770B" w:rsidRPr="00460F7B">
        <w:rPr>
          <w:rFonts w:asciiTheme="minorHAnsi" w:hAnsiTheme="minorHAnsi" w:cstheme="minorHAnsi"/>
          <w:lang w:val="en-US"/>
        </w:rPr>
        <w:t>and an</w:t>
      </w:r>
      <w:r w:rsidRPr="00460F7B">
        <w:rPr>
          <w:rFonts w:asciiTheme="minorHAnsi" w:hAnsiTheme="minorHAnsi" w:cstheme="minorHAnsi"/>
          <w:lang w:val="en-US"/>
        </w:rPr>
        <w:t xml:space="preserve"> effective </w:t>
      </w:r>
      <w:r w:rsidR="00581B78">
        <w:rPr>
          <w:rFonts w:asciiTheme="minorHAnsi" w:hAnsiTheme="minorHAnsi" w:cstheme="minorHAnsi"/>
          <w:lang w:val="en-US"/>
        </w:rPr>
        <w:t>supervisor</w:t>
      </w:r>
      <w:r w:rsidRPr="00460F7B">
        <w:rPr>
          <w:rFonts w:asciiTheme="minorHAnsi" w:hAnsiTheme="minorHAnsi" w:cstheme="minorHAnsi"/>
          <w:lang w:val="en-US"/>
        </w:rPr>
        <w:t>.</w:t>
      </w:r>
    </w:p>
    <w:p w14:paraId="17D59F23" w14:textId="1E0F97B0" w:rsidR="0021768A" w:rsidRPr="00460F7B" w:rsidRDefault="0021768A">
      <w:pPr>
        <w:spacing w:before="120" w:after="120"/>
        <w:jc w:val="both"/>
        <w:rPr>
          <w:rFonts w:asciiTheme="minorHAnsi" w:hAnsiTheme="minorHAnsi" w:cstheme="minorHAnsi"/>
          <w:lang w:val="en-US"/>
        </w:rPr>
      </w:pPr>
      <w:r w:rsidRPr="00460F7B">
        <w:rPr>
          <w:rFonts w:asciiTheme="minorHAnsi" w:hAnsiTheme="minorHAnsi" w:cstheme="minorHAnsi"/>
          <w:b/>
          <w:lang w:val="en-US"/>
        </w:rPr>
        <w:t xml:space="preserve">State </w:t>
      </w:r>
      <w:r w:rsidR="00581B78">
        <w:rPr>
          <w:rFonts w:asciiTheme="minorHAnsi" w:hAnsiTheme="minorHAnsi" w:cstheme="minorHAnsi"/>
          <w:b/>
          <w:lang w:val="en-US"/>
        </w:rPr>
        <w:t xml:space="preserve">entities </w:t>
      </w:r>
      <w:r w:rsidRPr="00460F7B">
        <w:rPr>
          <w:rFonts w:asciiTheme="minorHAnsi" w:hAnsiTheme="minorHAnsi" w:cstheme="minorHAnsi"/>
          <w:lang w:val="en-US"/>
        </w:rPr>
        <w:t xml:space="preserve">- </w:t>
      </w:r>
      <w:r w:rsidR="00581B78">
        <w:rPr>
          <w:rFonts w:asciiTheme="minorHAnsi" w:hAnsiTheme="minorHAnsi" w:cstheme="minorHAnsi"/>
          <w:lang w:val="en-US"/>
        </w:rPr>
        <w:t>i</w:t>
      </w:r>
      <w:r w:rsidRPr="00460F7B">
        <w:rPr>
          <w:rFonts w:asciiTheme="minorHAnsi" w:hAnsiTheme="minorHAnsi" w:cstheme="minorHAnsi"/>
          <w:lang w:val="en-US"/>
        </w:rPr>
        <w:t>t is critical to emp</w:t>
      </w:r>
      <w:r w:rsidR="00D27E7A" w:rsidRPr="00460F7B">
        <w:rPr>
          <w:rFonts w:asciiTheme="minorHAnsi" w:hAnsiTheme="minorHAnsi" w:cstheme="minorHAnsi"/>
          <w:lang w:val="en-US"/>
        </w:rPr>
        <w:t xml:space="preserve">hasize the role of the council </w:t>
      </w:r>
      <w:r w:rsidR="00D27E7A" w:rsidRPr="00581B78">
        <w:rPr>
          <w:rFonts w:asciiTheme="minorHAnsi" w:hAnsiTheme="minorHAnsi" w:cstheme="minorHAnsi"/>
          <w:lang w:val="en-US"/>
        </w:rPr>
        <w:t xml:space="preserve">as an </w:t>
      </w:r>
      <w:r w:rsidR="00D27E7A" w:rsidRPr="00460F7B">
        <w:rPr>
          <w:rFonts w:asciiTheme="minorHAnsi" w:hAnsiTheme="minorHAnsi" w:cstheme="minorHAnsi"/>
          <w:lang w:val="en-US"/>
        </w:rPr>
        <w:t xml:space="preserve">Intermediary of the interests of the </w:t>
      </w:r>
      <w:r w:rsidRPr="00460F7B">
        <w:rPr>
          <w:rFonts w:asciiTheme="minorHAnsi" w:hAnsiTheme="minorHAnsi" w:cstheme="minorHAnsi"/>
          <w:lang w:val="en-US"/>
        </w:rPr>
        <w:t xml:space="preserve">population and the region. </w:t>
      </w:r>
      <w:r w:rsidR="00581B78">
        <w:rPr>
          <w:rFonts w:asciiTheme="minorHAnsi" w:hAnsiTheme="minorHAnsi" w:cstheme="minorHAnsi"/>
          <w:lang w:val="en-US"/>
        </w:rPr>
        <w:t>Demonstrating t</w:t>
      </w:r>
      <w:r w:rsidRPr="00460F7B">
        <w:rPr>
          <w:rFonts w:asciiTheme="minorHAnsi" w:hAnsiTheme="minorHAnsi" w:cstheme="minorHAnsi"/>
          <w:lang w:val="en-US"/>
        </w:rPr>
        <w:t xml:space="preserve">he Council, as an agency </w:t>
      </w:r>
      <w:r w:rsidR="00D27E7A" w:rsidRPr="00460F7B">
        <w:rPr>
          <w:rFonts w:asciiTheme="minorHAnsi" w:hAnsiTheme="minorHAnsi" w:cstheme="minorHAnsi"/>
          <w:lang w:val="en-US"/>
        </w:rPr>
        <w:t>working towards</w:t>
      </w:r>
      <w:r w:rsidRPr="00460F7B">
        <w:rPr>
          <w:rFonts w:asciiTheme="minorHAnsi" w:hAnsiTheme="minorHAnsi" w:cstheme="minorHAnsi"/>
          <w:lang w:val="en-US"/>
        </w:rPr>
        <w:t xml:space="preserve"> </w:t>
      </w:r>
      <w:r w:rsidR="00D27E7A" w:rsidRPr="00460F7B">
        <w:rPr>
          <w:rFonts w:asciiTheme="minorHAnsi" w:hAnsiTheme="minorHAnsi" w:cstheme="minorHAnsi"/>
          <w:lang w:val="en-US"/>
        </w:rPr>
        <w:t>shared</w:t>
      </w:r>
      <w:r w:rsidRPr="00460F7B">
        <w:rPr>
          <w:rFonts w:asciiTheme="minorHAnsi" w:hAnsiTheme="minorHAnsi" w:cstheme="minorHAnsi"/>
          <w:lang w:val="en-US"/>
        </w:rPr>
        <w:t xml:space="preserve"> purposes dedicated to the common good of the region</w:t>
      </w:r>
      <w:r w:rsidR="00D27E7A" w:rsidRPr="00460F7B">
        <w:rPr>
          <w:rFonts w:asciiTheme="minorHAnsi" w:hAnsiTheme="minorHAnsi" w:cstheme="minorHAnsi"/>
          <w:lang w:val="en-US"/>
        </w:rPr>
        <w:t>;</w:t>
      </w:r>
      <w:r w:rsidR="00581B78">
        <w:rPr>
          <w:rFonts w:asciiTheme="minorHAnsi" w:hAnsiTheme="minorHAnsi" w:cstheme="minorHAnsi"/>
          <w:lang w:val="en-US"/>
        </w:rPr>
        <w:t xml:space="preserve"> and</w:t>
      </w:r>
      <w:r w:rsidRPr="00460F7B">
        <w:rPr>
          <w:rFonts w:asciiTheme="minorHAnsi" w:hAnsiTheme="minorHAnsi" w:cstheme="minorHAnsi"/>
          <w:lang w:val="en-US"/>
        </w:rPr>
        <w:t xml:space="preserve"> perform</w:t>
      </w:r>
      <w:r w:rsidR="00581B78">
        <w:rPr>
          <w:rFonts w:asciiTheme="minorHAnsi" w:hAnsiTheme="minorHAnsi" w:cstheme="minorHAnsi"/>
          <w:lang w:val="en-US"/>
        </w:rPr>
        <w:t>ing</w:t>
      </w:r>
      <w:r w:rsidRPr="00460F7B">
        <w:rPr>
          <w:rFonts w:asciiTheme="minorHAnsi" w:hAnsiTheme="minorHAnsi" w:cstheme="minorHAnsi"/>
          <w:lang w:val="en-US"/>
        </w:rPr>
        <w:t xml:space="preserve"> the </w:t>
      </w:r>
      <w:r w:rsidR="00581B78" w:rsidRPr="00460F7B">
        <w:rPr>
          <w:rFonts w:asciiTheme="minorHAnsi" w:hAnsiTheme="minorHAnsi" w:cstheme="minorHAnsi"/>
          <w:lang w:val="en-US"/>
        </w:rPr>
        <w:t xml:space="preserve">oversight </w:t>
      </w:r>
      <w:r w:rsidR="00581B78">
        <w:rPr>
          <w:rFonts w:asciiTheme="minorHAnsi" w:hAnsiTheme="minorHAnsi" w:cstheme="minorHAnsi"/>
          <w:lang w:val="en-US"/>
        </w:rPr>
        <w:t xml:space="preserve">of the </w:t>
      </w:r>
      <w:r w:rsidRPr="00460F7B">
        <w:rPr>
          <w:rFonts w:asciiTheme="minorHAnsi" w:hAnsiTheme="minorHAnsi" w:cstheme="minorHAnsi"/>
          <w:lang w:val="en-US"/>
        </w:rPr>
        <w:t>executive.</w:t>
      </w:r>
    </w:p>
    <w:p w14:paraId="5E828636" w14:textId="1973C137" w:rsidR="0021768A" w:rsidRDefault="0021768A">
      <w:pPr>
        <w:spacing w:before="120" w:after="120"/>
        <w:jc w:val="both"/>
        <w:rPr>
          <w:rFonts w:asciiTheme="minorHAnsi" w:hAnsiTheme="minorHAnsi" w:cstheme="minorHAnsi"/>
          <w:lang w:val="en-US"/>
        </w:rPr>
      </w:pPr>
      <w:r w:rsidRPr="00460F7B">
        <w:rPr>
          <w:rFonts w:asciiTheme="minorHAnsi" w:hAnsiTheme="minorHAnsi" w:cstheme="minorHAnsi"/>
          <w:b/>
          <w:lang w:val="en-US"/>
        </w:rPr>
        <w:t>Partners</w:t>
      </w:r>
      <w:r w:rsidRPr="00460F7B">
        <w:rPr>
          <w:rFonts w:asciiTheme="minorHAnsi" w:hAnsiTheme="minorHAnsi" w:cstheme="minorHAnsi"/>
          <w:lang w:val="en-US"/>
        </w:rPr>
        <w:t xml:space="preserve"> - </w:t>
      </w:r>
      <w:r w:rsidR="00581B78">
        <w:rPr>
          <w:rFonts w:asciiTheme="minorHAnsi" w:hAnsiTheme="minorHAnsi" w:cstheme="minorHAnsi"/>
          <w:lang w:val="en-US"/>
        </w:rPr>
        <w:t>a</w:t>
      </w:r>
      <w:r w:rsidRPr="00460F7B">
        <w:rPr>
          <w:rFonts w:asciiTheme="minorHAnsi" w:hAnsiTheme="minorHAnsi" w:cstheme="minorHAnsi"/>
          <w:lang w:val="en-US"/>
        </w:rPr>
        <w:t xml:space="preserve">t the local level, </w:t>
      </w:r>
      <w:r w:rsidR="00581B78">
        <w:rPr>
          <w:rFonts w:asciiTheme="minorHAnsi" w:hAnsiTheme="minorHAnsi" w:cstheme="minorHAnsi"/>
          <w:lang w:val="en-US"/>
        </w:rPr>
        <w:t>the message for this group</w:t>
      </w:r>
      <w:r w:rsidRPr="00460F7B">
        <w:rPr>
          <w:rFonts w:asciiTheme="minorHAnsi" w:hAnsiTheme="minorHAnsi" w:cstheme="minorHAnsi"/>
          <w:lang w:val="en-US"/>
        </w:rPr>
        <w:t xml:space="preserve"> is the institutional strength and importance of the </w:t>
      </w:r>
      <w:r w:rsidR="00581B78">
        <w:rPr>
          <w:rFonts w:asciiTheme="minorHAnsi" w:hAnsiTheme="minorHAnsi" w:cstheme="minorHAnsi"/>
          <w:lang w:val="en-US"/>
        </w:rPr>
        <w:t>C</w:t>
      </w:r>
      <w:r w:rsidRPr="00460F7B">
        <w:rPr>
          <w:rFonts w:asciiTheme="minorHAnsi" w:hAnsiTheme="minorHAnsi" w:cstheme="minorHAnsi"/>
          <w:lang w:val="en-US"/>
        </w:rPr>
        <w:t xml:space="preserve">ouncil in resolving regional problems; </w:t>
      </w:r>
      <w:r w:rsidR="00581B78">
        <w:rPr>
          <w:rFonts w:asciiTheme="minorHAnsi" w:hAnsiTheme="minorHAnsi" w:cstheme="minorHAnsi"/>
          <w:lang w:val="en-US"/>
        </w:rPr>
        <w:t>the care for</w:t>
      </w:r>
      <w:r w:rsidRPr="00460F7B">
        <w:rPr>
          <w:rFonts w:asciiTheme="minorHAnsi" w:hAnsiTheme="minorHAnsi" w:cstheme="minorHAnsi"/>
          <w:lang w:val="en-US"/>
        </w:rPr>
        <w:t xml:space="preserve"> the interests of the people </w:t>
      </w:r>
      <w:r w:rsidR="00581B78">
        <w:rPr>
          <w:rFonts w:asciiTheme="minorHAnsi" w:hAnsiTheme="minorHAnsi" w:cstheme="minorHAnsi"/>
          <w:lang w:val="en-US"/>
        </w:rPr>
        <w:t xml:space="preserve">when performing </w:t>
      </w:r>
      <w:r w:rsidRPr="00460F7B">
        <w:rPr>
          <w:rFonts w:asciiTheme="minorHAnsi" w:hAnsiTheme="minorHAnsi" w:cstheme="minorHAnsi"/>
          <w:lang w:val="en-US"/>
        </w:rPr>
        <w:t xml:space="preserve">legislative and oversight activities. </w:t>
      </w:r>
      <w:r w:rsidR="00581B78">
        <w:rPr>
          <w:rFonts w:asciiTheme="minorHAnsi" w:hAnsiTheme="minorHAnsi" w:cstheme="minorHAnsi"/>
          <w:lang w:val="en-US"/>
        </w:rPr>
        <w:t>O</w:t>
      </w:r>
      <w:r w:rsidR="00D27E7A" w:rsidRPr="00460F7B">
        <w:rPr>
          <w:rFonts w:asciiTheme="minorHAnsi" w:hAnsiTheme="minorHAnsi" w:cstheme="minorHAnsi"/>
          <w:lang w:val="en-US"/>
        </w:rPr>
        <w:t>pen</w:t>
      </w:r>
      <w:r w:rsidR="00581B78">
        <w:rPr>
          <w:rFonts w:asciiTheme="minorHAnsi" w:hAnsiTheme="minorHAnsi" w:cstheme="minorHAnsi"/>
          <w:lang w:val="en-US"/>
        </w:rPr>
        <w:t>ness</w:t>
      </w:r>
      <w:r w:rsidR="00D27E7A" w:rsidRPr="00460F7B">
        <w:rPr>
          <w:rFonts w:asciiTheme="minorHAnsi" w:hAnsiTheme="minorHAnsi" w:cstheme="minorHAnsi"/>
          <w:lang w:val="en-US"/>
        </w:rPr>
        <w:t xml:space="preserve"> and inclusiv</w:t>
      </w:r>
      <w:r w:rsidR="00581B78">
        <w:rPr>
          <w:rFonts w:asciiTheme="minorHAnsi" w:hAnsiTheme="minorHAnsi" w:cstheme="minorHAnsi"/>
          <w:lang w:val="en-US"/>
        </w:rPr>
        <w:t>ity</w:t>
      </w:r>
      <w:r w:rsidR="00D27E7A" w:rsidRPr="00460F7B">
        <w:rPr>
          <w:rFonts w:asciiTheme="minorHAnsi" w:hAnsiTheme="minorHAnsi" w:cstheme="minorHAnsi"/>
          <w:lang w:val="en-US"/>
        </w:rPr>
        <w:t>, which</w:t>
      </w:r>
      <w:r w:rsidRPr="00460F7B">
        <w:rPr>
          <w:rFonts w:asciiTheme="minorHAnsi" w:hAnsiTheme="minorHAnsi" w:cstheme="minorHAnsi"/>
          <w:lang w:val="en-US"/>
        </w:rPr>
        <w:t xml:space="preserve"> </w:t>
      </w:r>
      <w:r w:rsidR="00581B78">
        <w:rPr>
          <w:rFonts w:asciiTheme="minorHAnsi" w:hAnsiTheme="minorHAnsi" w:cstheme="minorHAnsi"/>
          <w:lang w:val="en-US"/>
        </w:rPr>
        <w:t xml:space="preserve">employs </w:t>
      </w:r>
      <w:r w:rsidRPr="00460F7B">
        <w:rPr>
          <w:rFonts w:asciiTheme="minorHAnsi" w:hAnsiTheme="minorHAnsi" w:cstheme="minorHAnsi"/>
          <w:lang w:val="en-US"/>
        </w:rPr>
        <w:t xml:space="preserve">participatory processes. International partners must see the </w:t>
      </w:r>
      <w:r w:rsidR="00581B78">
        <w:rPr>
          <w:rFonts w:asciiTheme="minorHAnsi" w:hAnsiTheme="minorHAnsi" w:cstheme="minorHAnsi"/>
          <w:lang w:val="en-US"/>
        </w:rPr>
        <w:t>C</w:t>
      </w:r>
      <w:r w:rsidRPr="00460F7B">
        <w:rPr>
          <w:rFonts w:asciiTheme="minorHAnsi" w:hAnsiTheme="minorHAnsi" w:cstheme="minorHAnsi"/>
          <w:lang w:val="en-US"/>
        </w:rPr>
        <w:t xml:space="preserve">ouncil as </w:t>
      </w:r>
      <w:r w:rsidR="00581B78">
        <w:rPr>
          <w:rFonts w:asciiTheme="minorHAnsi" w:hAnsiTheme="minorHAnsi" w:cstheme="minorHAnsi"/>
          <w:lang w:val="en-US"/>
        </w:rPr>
        <w:t xml:space="preserve">being ready </w:t>
      </w:r>
      <w:r w:rsidRPr="00460F7B">
        <w:rPr>
          <w:rFonts w:asciiTheme="minorHAnsi" w:hAnsiTheme="minorHAnsi" w:cstheme="minorHAnsi"/>
          <w:lang w:val="en-US"/>
        </w:rPr>
        <w:t>to implement</w:t>
      </w:r>
      <w:r w:rsidR="00D27E7A" w:rsidRPr="00460F7B">
        <w:rPr>
          <w:rFonts w:asciiTheme="minorHAnsi" w:hAnsiTheme="minorHAnsi" w:cstheme="minorHAnsi"/>
          <w:lang w:val="en-US"/>
        </w:rPr>
        <w:t xml:space="preserve"> the</w:t>
      </w:r>
      <w:r w:rsidRPr="00460F7B">
        <w:rPr>
          <w:rFonts w:asciiTheme="minorHAnsi" w:hAnsiTheme="minorHAnsi" w:cstheme="minorHAnsi"/>
          <w:lang w:val="en-US"/>
        </w:rPr>
        <w:t xml:space="preserve"> best practices.</w:t>
      </w:r>
    </w:p>
    <w:p w14:paraId="7B192D20" w14:textId="77777777" w:rsidR="00581B78" w:rsidRPr="00460F7B" w:rsidRDefault="00581B78">
      <w:pPr>
        <w:spacing w:before="120" w:after="120"/>
        <w:jc w:val="both"/>
        <w:rPr>
          <w:rFonts w:asciiTheme="minorHAnsi" w:hAnsiTheme="minorHAnsi" w:cstheme="minorHAnsi"/>
          <w:lang w:val="en-US"/>
        </w:rPr>
      </w:pPr>
    </w:p>
    <w:p w14:paraId="3EF582AB" w14:textId="0DDB0866" w:rsidR="003B10C4" w:rsidRPr="00460F7B" w:rsidRDefault="00C61EB8" w:rsidP="002665A5">
      <w:pPr>
        <w:pStyle w:val="Default"/>
        <w:spacing w:before="120" w:after="120"/>
        <w:jc w:val="both"/>
        <w:outlineLvl w:val="0"/>
        <w:rPr>
          <w:rFonts w:asciiTheme="minorHAnsi" w:eastAsiaTheme="majorEastAsia" w:hAnsiTheme="minorHAnsi" w:cstheme="minorHAnsi"/>
          <w:color w:val="00234F"/>
          <w:sz w:val="28"/>
          <w:szCs w:val="32"/>
          <w:u w:val="single" w:color="DFD723"/>
          <w:lang w:val="en-US"/>
        </w:rPr>
      </w:pPr>
      <w:bookmarkStart w:id="19" w:name="_Toc86674533"/>
      <w:r w:rsidRPr="00460F7B">
        <w:rPr>
          <w:rFonts w:asciiTheme="minorHAnsi" w:eastAsiaTheme="majorEastAsia" w:hAnsiTheme="minorHAnsi" w:cstheme="minorHAnsi"/>
          <w:color w:val="00234F"/>
          <w:sz w:val="28"/>
          <w:szCs w:val="32"/>
          <w:u w:val="single" w:color="DFD723"/>
          <w:lang w:val="en-US"/>
        </w:rPr>
        <w:t>Communication Channels</w:t>
      </w:r>
      <w:bookmarkEnd w:id="19"/>
    </w:p>
    <w:p w14:paraId="320A7D3C" w14:textId="5F71845B" w:rsidR="0021768A" w:rsidRPr="00460F7B" w:rsidRDefault="0021768A">
      <w:pPr>
        <w:spacing w:before="120" w:after="120"/>
        <w:jc w:val="both"/>
        <w:rPr>
          <w:rFonts w:asciiTheme="minorHAnsi" w:hAnsiTheme="minorHAnsi" w:cstheme="minorHAnsi"/>
          <w:lang w:val="en-US"/>
        </w:rPr>
      </w:pPr>
      <w:r w:rsidRPr="00460F7B">
        <w:rPr>
          <w:rFonts w:asciiTheme="minorHAnsi" w:hAnsiTheme="minorHAnsi" w:cstheme="minorHAnsi"/>
          <w:lang w:val="en-US"/>
        </w:rPr>
        <w:t xml:space="preserve">When developing a communication strategy, it is important to understand who the communication's target audience is and what the main message is for them. It is, however, equally important to determine which communication channels the Supreme Council should use to provide </w:t>
      </w:r>
      <w:r w:rsidR="00FD7441" w:rsidRPr="00460F7B">
        <w:rPr>
          <w:rFonts w:asciiTheme="minorHAnsi" w:hAnsiTheme="minorHAnsi" w:cstheme="minorHAnsi"/>
          <w:lang w:val="en-US"/>
        </w:rPr>
        <w:t>the</w:t>
      </w:r>
      <w:r w:rsidRPr="00460F7B">
        <w:rPr>
          <w:rFonts w:asciiTheme="minorHAnsi" w:hAnsiTheme="minorHAnsi" w:cstheme="minorHAnsi"/>
          <w:lang w:val="en-US"/>
        </w:rPr>
        <w:t xml:space="preserve"> information to the audience.</w:t>
      </w:r>
    </w:p>
    <w:p w14:paraId="65C13A82" w14:textId="1179966C" w:rsidR="0021768A" w:rsidRPr="00460F7B" w:rsidRDefault="0021768A">
      <w:pPr>
        <w:spacing w:before="120" w:after="120"/>
        <w:jc w:val="both"/>
        <w:rPr>
          <w:rFonts w:asciiTheme="minorHAnsi" w:hAnsiTheme="minorHAnsi" w:cstheme="minorHAnsi"/>
          <w:i/>
          <w:lang w:val="en-US"/>
        </w:rPr>
      </w:pPr>
      <w:r w:rsidRPr="00460F7B">
        <w:rPr>
          <w:rFonts w:asciiTheme="minorHAnsi" w:hAnsiTheme="minorHAnsi" w:cstheme="minorHAnsi"/>
          <w:i/>
          <w:lang w:val="en-US"/>
        </w:rPr>
        <w:t>Communication channels of the Supreme Council of the Autonomous Republic of Ajara:</w:t>
      </w:r>
    </w:p>
    <w:p w14:paraId="74D6B8CD" w14:textId="09E478E7" w:rsidR="003B10C4" w:rsidRPr="00460F7B" w:rsidRDefault="00075594" w:rsidP="00075594">
      <w:pPr>
        <w:spacing w:before="120" w:after="120"/>
        <w:jc w:val="both"/>
        <w:rPr>
          <w:rFonts w:asciiTheme="minorHAnsi" w:hAnsiTheme="minorHAnsi" w:cstheme="minorHAnsi"/>
          <w:b/>
          <w:i/>
          <w:color w:val="BFBFBF"/>
          <w:sz w:val="18"/>
          <w:lang w:val="en-US"/>
        </w:rPr>
      </w:pPr>
      <w:r w:rsidRPr="00460F7B">
        <w:rPr>
          <w:rFonts w:asciiTheme="minorHAnsi" w:hAnsiTheme="minorHAnsi" w:cstheme="minorHAnsi"/>
          <w:noProof/>
          <w:lang w:val="en-US"/>
        </w:rPr>
        <w:drawing>
          <wp:anchor distT="0" distB="0" distL="114300" distR="114300" simplePos="0" relativeHeight="251667456" behindDoc="0" locked="0" layoutInCell="1" allowOverlap="1" wp14:anchorId="0C164E0A" wp14:editId="036B9618">
            <wp:simplePos x="0" y="0"/>
            <wp:positionH relativeFrom="column">
              <wp:posOffset>0</wp:posOffset>
            </wp:positionH>
            <wp:positionV relativeFrom="paragraph">
              <wp:posOffset>-2540</wp:posOffset>
            </wp:positionV>
            <wp:extent cx="5882005" cy="2397125"/>
            <wp:effectExtent l="0" t="0" r="4445" b="317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82005" cy="2397125"/>
                    </a:xfrm>
                    <a:prstGeom prst="rect">
                      <a:avLst/>
                    </a:prstGeom>
                    <a:noFill/>
                  </pic:spPr>
                </pic:pic>
              </a:graphicData>
            </a:graphic>
          </wp:anchor>
        </w:drawing>
      </w:r>
      <w:r w:rsidR="006F245D" w:rsidRPr="00460F7B">
        <w:rPr>
          <w:rFonts w:asciiTheme="minorHAnsi" w:hAnsiTheme="minorHAnsi" w:cstheme="minorHAnsi"/>
          <w:b/>
          <w:i/>
          <w:color w:val="BFBFBF"/>
          <w:sz w:val="18"/>
          <w:lang w:val="en-US"/>
        </w:rPr>
        <w:t>Source: PMO Analytics</w:t>
      </w:r>
      <w:r w:rsidR="0025223E" w:rsidRPr="00460F7B">
        <w:rPr>
          <w:rFonts w:asciiTheme="minorHAnsi" w:hAnsiTheme="minorHAnsi" w:cstheme="minorHAnsi"/>
          <w:b/>
          <w:i/>
          <w:color w:val="BFBFBF"/>
          <w:sz w:val="18"/>
          <w:lang w:val="en-US"/>
        </w:rPr>
        <w:tab/>
      </w:r>
      <w:r w:rsidR="0025223E" w:rsidRPr="00460F7B">
        <w:rPr>
          <w:rFonts w:asciiTheme="minorHAnsi" w:hAnsiTheme="minorHAnsi" w:cstheme="minorHAnsi"/>
          <w:color w:val="000000"/>
          <w:sz w:val="24"/>
          <w:lang w:val="en-US"/>
        </w:rPr>
        <w:tab/>
      </w:r>
      <w:r w:rsidR="0025223E" w:rsidRPr="00460F7B">
        <w:rPr>
          <w:rFonts w:asciiTheme="minorHAnsi" w:hAnsiTheme="minorHAnsi" w:cstheme="minorHAnsi"/>
          <w:color w:val="000000"/>
          <w:sz w:val="24"/>
          <w:lang w:val="en-US"/>
        </w:rPr>
        <w:tab/>
      </w:r>
      <w:r w:rsidR="0025223E" w:rsidRPr="00460F7B">
        <w:rPr>
          <w:rFonts w:asciiTheme="minorHAnsi" w:hAnsiTheme="minorHAnsi" w:cstheme="minorHAnsi"/>
          <w:color w:val="000000"/>
          <w:sz w:val="24"/>
          <w:lang w:val="en-US"/>
        </w:rPr>
        <w:tab/>
      </w:r>
      <w:r w:rsidR="0025223E" w:rsidRPr="00460F7B">
        <w:rPr>
          <w:rFonts w:asciiTheme="minorHAnsi" w:hAnsiTheme="minorHAnsi" w:cstheme="minorHAnsi"/>
          <w:color w:val="000000"/>
          <w:sz w:val="24"/>
          <w:lang w:val="en-US"/>
        </w:rPr>
        <w:tab/>
      </w:r>
      <w:r w:rsidR="0025223E" w:rsidRPr="00460F7B">
        <w:rPr>
          <w:rFonts w:asciiTheme="minorHAnsi" w:hAnsiTheme="minorHAnsi" w:cstheme="minorHAnsi"/>
          <w:color w:val="000000"/>
          <w:sz w:val="24"/>
          <w:lang w:val="en-US"/>
        </w:rPr>
        <w:tab/>
      </w:r>
      <w:r w:rsidR="0025223E" w:rsidRPr="00460F7B">
        <w:rPr>
          <w:rFonts w:asciiTheme="minorHAnsi" w:hAnsiTheme="minorHAnsi" w:cstheme="minorHAnsi"/>
          <w:color w:val="000000"/>
          <w:sz w:val="24"/>
          <w:lang w:val="en-US"/>
        </w:rPr>
        <w:tab/>
      </w:r>
      <w:r w:rsidR="0025223E" w:rsidRPr="00460F7B">
        <w:rPr>
          <w:rFonts w:asciiTheme="minorHAnsi" w:hAnsiTheme="minorHAnsi" w:cstheme="minorHAnsi"/>
          <w:color w:val="000000"/>
          <w:sz w:val="24"/>
          <w:lang w:val="en-US"/>
        </w:rPr>
        <w:tab/>
      </w:r>
      <w:r w:rsidR="0025223E" w:rsidRPr="00460F7B">
        <w:rPr>
          <w:rFonts w:asciiTheme="minorHAnsi" w:hAnsiTheme="minorHAnsi" w:cstheme="minorHAnsi"/>
          <w:color w:val="000000"/>
          <w:sz w:val="24"/>
          <w:lang w:val="en-US"/>
        </w:rPr>
        <w:tab/>
      </w:r>
      <w:r w:rsidR="0025223E" w:rsidRPr="00460F7B">
        <w:rPr>
          <w:rFonts w:asciiTheme="minorHAnsi" w:hAnsiTheme="minorHAnsi" w:cstheme="minorHAnsi"/>
          <w:color w:val="FFFFFF"/>
          <w:highlight w:val="lightGray"/>
          <w:lang w:val="en-US"/>
        </w:rPr>
        <w:t>PMO</w:t>
      </w:r>
    </w:p>
    <w:p w14:paraId="713D66BF" w14:textId="5E860328" w:rsidR="0021768A" w:rsidRPr="00460F7B" w:rsidRDefault="00FD7441" w:rsidP="0021768A">
      <w:pPr>
        <w:spacing w:before="120" w:after="120"/>
        <w:jc w:val="both"/>
        <w:rPr>
          <w:rFonts w:asciiTheme="minorHAnsi" w:hAnsiTheme="minorHAnsi" w:cstheme="minorHAnsi"/>
          <w:lang w:val="en-US"/>
        </w:rPr>
      </w:pPr>
      <w:r w:rsidRPr="00460F7B">
        <w:rPr>
          <w:rFonts w:asciiTheme="minorHAnsi" w:hAnsiTheme="minorHAnsi" w:cstheme="minorHAnsi"/>
          <w:b/>
          <w:lang w:val="en-US"/>
        </w:rPr>
        <w:t xml:space="preserve">Council </w:t>
      </w:r>
      <w:r w:rsidR="0021768A" w:rsidRPr="00460F7B">
        <w:rPr>
          <w:rFonts w:asciiTheme="minorHAnsi" w:hAnsiTheme="minorHAnsi" w:cstheme="minorHAnsi"/>
          <w:b/>
          <w:lang w:val="en-US"/>
        </w:rPr>
        <w:t>Members</w:t>
      </w:r>
      <w:r w:rsidR="0021768A" w:rsidRPr="00460F7B">
        <w:rPr>
          <w:rFonts w:asciiTheme="minorHAnsi" w:hAnsiTheme="minorHAnsi" w:cstheme="minorHAnsi"/>
          <w:lang w:val="en-US"/>
        </w:rPr>
        <w:t xml:space="preserve"> - A well-functioning internal communication platform and e-mail </w:t>
      </w:r>
      <w:r w:rsidRPr="00460F7B">
        <w:rPr>
          <w:rFonts w:asciiTheme="minorHAnsi" w:hAnsiTheme="minorHAnsi" w:cstheme="minorHAnsi"/>
          <w:lang w:val="en-US"/>
        </w:rPr>
        <w:t>is</w:t>
      </w:r>
      <w:r w:rsidR="0021768A" w:rsidRPr="00460F7B">
        <w:rPr>
          <w:rFonts w:asciiTheme="minorHAnsi" w:hAnsiTheme="minorHAnsi" w:cstheme="minorHAnsi"/>
          <w:lang w:val="en-US"/>
        </w:rPr>
        <w:t xml:space="preserve"> essential for the </w:t>
      </w:r>
      <w:r w:rsidRPr="00460F7B">
        <w:rPr>
          <w:rFonts w:asciiTheme="minorHAnsi" w:hAnsiTheme="minorHAnsi" w:cstheme="minorHAnsi"/>
          <w:lang w:val="en-US"/>
        </w:rPr>
        <w:t>smooth functioning</w:t>
      </w:r>
      <w:r w:rsidR="0021768A" w:rsidRPr="00460F7B">
        <w:rPr>
          <w:rFonts w:asciiTheme="minorHAnsi" w:hAnsiTheme="minorHAnsi" w:cstheme="minorHAnsi"/>
          <w:lang w:val="en-US"/>
        </w:rPr>
        <w:t xml:space="preserve"> of internal communication.</w:t>
      </w:r>
    </w:p>
    <w:p w14:paraId="61D50E89" w14:textId="4BC957D2" w:rsidR="0021768A" w:rsidRPr="00460F7B" w:rsidRDefault="00FD7441">
      <w:pPr>
        <w:spacing w:before="120" w:after="120"/>
        <w:jc w:val="both"/>
        <w:rPr>
          <w:rFonts w:asciiTheme="minorHAnsi" w:hAnsiTheme="minorHAnsi" w:cstheme="minorHAnsi"/>
          <w:lang w:val="en-US"/>
        </w:rPr>
      </w:pPr>
      <w:r w:rsidRPr="00460F7B">
        <w:rPr>
          <w:rFonts w:asciiTheme="minorHAnsi" w:hAnsiTheme="minorHAnsi" w:cstheme="minorHAnsi"/>
          <w:b/>
          <w:lang w:val="en-US"/>
        </w:rPr>
        <w:t>Population</w:t>
      </w:r>
      <w:r w:rsidRPr="00460F7B">
        <w:rPr>
          <w:rFonts w:asciiTheme="minorHAnsi" w:hAnsiTheme="minorHAnsi" w:cstheme="minorHAnsi"/>
          <w:lang w:val="en-US"/>
        </w:rPr>
        <w:t xml:space="preserve"> - </w:t>
      </w:r>
      <w:r w:rsidR="0021768A" w:rsidRPr="00460F7B">
        <w:rPr>
          <w:rFonts w:asciiTheme="minorHAnsi" w:hAnsiTheme="minorHAnsi" w:cstheme="minorHAnsi"/>
          <w:lang w:val="en-US"/>
        </w:rPr>
        <w:t xml:space="preserve">This group requires almost all forms of mass communication, including television, the smooth and operational </w:t>
      </w:r>
      <w:r w:rsidRPr="00460F7B">
        <w:rPr>
          <w:rFonts w:asciiTheme="minorHAnsi" w:hAnsiTheme="minorHAnsi" w:cstheme="minorHAnsi"/>
          <w:lang w:val="en-US"/>
        </w:rPr>
        <w:t>functioning</w:t>
      </w:r>
      <w:r w:rsidR="0021768A" w:rsidRPr="00460F7B">
        <w:rPr>
          <w:rFonts w:asciiTheme="minorHAnsi" w:hAnsiTheme="minorHAnsi" w:cstheme="minorHAnsi"/>
          <w:lang w:val="en-US"/>
        </w:rPr>
        <w:t xml:space="preserve"> of the Supreme Council's website, social networks of the Supreme Council and </w:t>
      </w:r>
      <w:r w:rsidR="000315CC">
        <w:rPr>
          <w:rFonts w:asciiTheme="minorHAnsi" w:hAnsiTheme="minorHAnsi" w:cstheme="minorHAnsi"/>
          <w:lang w:val="en-US"/>
        </w:rPr>
        <w:t xml:space="preserve">of </w:t>
      </w:r>
      <w:r w:rsidR="0021768A" w:rsidRPr="00460F7B">
        <w:rPr>
          <w:rFonts w:asciiTheme="minorHAnsi" w:hAnsiTheme="minorHAnsi" w:cstheme="minorHAnsi"/>
          <w:lang w:val="en-US"/>
        </w:rPr>
        <w:t xml:space="preserve">its </w:t>
      </w:r>
      <w:r w:rsidR="000315CC">
        <w:rPr>
          <w:rFonts w:asciiTheme="minorHAnsi" w:hAnsiTheme="minorHAnsi" w:cstheme="minorHAnsi"/>
          <w:lang w:val="en-US"/>
        </w:rPr>
        <w:t>M</w:t>
      </w:r>
      <w:r w:rsidR="0021768A" w:rsidRPr="00460F7B">
        <w:rPr>
          <w:rFonts w:asciiTheme="minorHAnsi" w:hAnsiTheme="minorHAnsi" w:cstheme="minorHAnsi"/>
          <w:lang w:val="en-US"/>
        </w:rPr>
        <w:t>embers, and other Internet platforms. Furthermore, printed materials must be used to disseminate informat</w:t>
      </w:r>
      <w:r w:rsidR="00711B71" w:rsidRPr="00460F7B">
        <w:rPr>
          <w:rFonts w:asciiTheme="minorHAnsi" w:hAnsiTheme="minorHAnsi" w:cstheme="minorHAnsi"/>
          <w:lang w:val="en-US"/>
        </w:rPr>
        <w:t>ion about the Council</w:t>
      </w:r>
      <w:r w:rsidR="0021768A" w:rsidRPr="00460F7B">
        <w:rPr>
          <w:rFonts w:asciiTheme="minorHAnsi" w:hAnsiTheme="minorHAnsi" w:cstheme="minorHAnsi"/>
          <w:lang w:val="en-US"/>
        </w:rPr>
        <w:t xml:space="preserve">'s activities to people who do not have access to other forms of communication. Meetings, presentations, and committee hearings, as well as personal meetings of </w:t>
      </w:r>
      <w:r w:rsidR="000315CC">
        <w:rPr>
          <w:rFonts w:asciiTheme="minorHAnsi" w:hAnsiTheme="minorHAnsi" w:cstheme="minorHAnsi"/>
          <w:lang w:val="en-US"/>
        </w:rPr>
        <w:t>the C</w:t>
      </w:r>
      <w:r w:rsidR="0021768A" w:rsidRPr="00460F7B">
        <w:rPr>
          <w:rFonts w:asciiTheme="minorHAnsi" w:hAnsiTheme="minorHAnsi" w:cstheme="minorHAnsi"/>
          <w:lang w:val="en-US"/>
        </w:rPr>
        <w:t xml:space="preserve">ouncil </w:t>
      </w:r>
      <w:r w:rsidR="000315CC">
        <w:rPr>
          <w:rFonts w:asciiTheme="minorHAnsi" w:hAnsiTheme="minorHAnsi" w:cstheme="minorHAnsi"/>
          <w:lang w:val="en-US"/>
        </w:rPr>
        <w:t>M</w:t>
      </w:r>
      <w:r w:rsidR="0021768A" w:rsidRPr="00460F7B">
        <w:rPr>
          <w:rFonts w:asciiTheme="minorHAnsi" w:hAnsiTheme="minorHAnsi" w:cstheme="minorHAnsi"/>
          <w:lang w:val="en-US"/>
        </w:rPr>
        <w:t>embers and discussions on various activities, are all effective ways to incr</w:t>
      </w:r>
      <w:r w:rsidRPr="00460F7B">
        <w:rPr>
          <w:rFonts w:asciiTheme="minorHAnsi" w:hAnsiTheme="minorHAnsi" w:cstheme="minorHAnsi"/>
          <w:lang w:val="en-US"/>
        </w:rPr>
        <w:t>ease public participation. The A</w:t>
      </w:r>
      <w:r w:rsidR="0021768A" w:rsidRPr="00460F7B">
        <w:rPr>
          <w:rFonts w:asciiTheme="minorHAnsi" w:hAnsiTheme="minorHAnsi" w:cstheme="minorHAnsi"/>
          <w:lang w:val="en-US"/>
        </w:rPr>
        <w:t xml:space="preserve">nnual </w:t>
      </w:r>
      <w:r w:rsidRPr="00460F7B">
        <w:rPr>
          <w:rFonts w:asciiTheme="minorHAnsi" w:hAnsiTheme="minorHAnsi" w:cstheme="minorHAnsi"/>
          <w:lang w:val="en-US"/>
        </w:rPr>
        <w:t>R</w:t>
      </w:r>
      <w:r w:rsidR="0021768A" w:rsidRPr="00460F7B">
        <w:rPr>
          <w:rFonts w:asciiTheme="minorHAnsi" w:hAnsiTheme="minorHAnsi" w:cstheme="minorHAnsi"/>
          <w:lang w:val="en-US"/>
        </w:rPr>
        <w:t xml:space="preserve">eport </w:t>
      </w:r>
      <w:r w:rsidR="000315CC">
        <w:rPr>
          <w:rFonts w:asciiTheme="minorHAnsi" w:hAnsiTheme="minorHAnsi" w:cstheme="minorHAnsi"/>
          <w:lang w:val="en-US"/>
        </w:rPr>
        <w:t xml:space="preserve">demonstrates </w:t>
      </w:r>
      <w:r w:rsidR="0021768A" w:rsidRPr="00460F7B">
        <w:rPr>
          <w:rFonts w:asciiTheme="minorHAnsi" w:hAnsiTheme="minorHAnsi" w:cstheme="minorHAnsi"/>
          <w:lang w:val="en-US"/>
        </w:rPr>
        <w:t xml:space="preserve">all activities and important decisions taken by the </w:t>
      </w:r>
      <w:r w:rsidR="000315CC">
        <w:rPr>
          <w:rFonts w:asciiTheme="minorHAnsi" w:hAnsiTheme="minorHAnsi" w:cstheme="minorHAnsi"/>
          <w:lang w:val="en-US"/>
        </w:rPr>
        <w:t>C</w:t>
      </w:r>
      <w:r w:rsidR="0021768A" w:rsidRPr="00460F7B">
        <w:rPr>
          <w:rFonts w:asciiTheme="minorHAnsi" w:hAnsiTheme="minorHAnsi" w:cstheme="minorHAnsi"/>
          <w:lang w:val="en-US"/>
        </w:rPr>
        <w:t xml:space="preserve">ouncil for </w:t>
      </w:r>
      <w:r w:rsidR="000315CC">
        <w:rPr>
          <w:rFonts w:asciiTheme="minorHAnsi" w:hAnsiTheme="minorHAnsi" w:cstheme="minorHAnsi"/>
          <w:lang w:val="en-US"/>
        </w:rPr>
        <w:t xml:space="preserve">public </w:t>
      </w:r>
      <w:r w:rsidR="0021768A" w:rsidRPr="00460F7B">
        <w:rPr>
          <w:rFonts w:asciiTheme="minorHAnsi" w:hAnsiTheme="minorHAnsi" w:cstheme="minorHAnsi"/>
          <w:lang w:val="en-US"/>
        </w:rPr>
        <w:t>benefit.</w:t>
      </w:r>
    </w:p>
    <w:p w14:paraId="316B8D09" w14:textId="10B3EC51" w:rsidR="0021768A" w:rsidRPr="00460F7B" w:rsidRDefault="0021768A">
      <w:pPr>
        <w:spacing w:before="120" w:after="120"/>
        <w:jc w:val="both"/>
        <w:rPr>
          <w:rFonts w:asciiTheme="minorHAnsi" w:hAnsiTheme="minorHAnsi" w:cstheme="minorHAnsi"/>
          <w:lang w:val="en-US"/>
        </w:rPr>
      </w:pPr>
      <w:r w:rsidRPr="00460F7B">
        <w:rPr>
          <w:rFonts w:asciiTheme="minorHAnsi" w:hAnsiTheme="minorHAnsi" w:cstheme="minorHAnsi"/>
          <w:b/>
          <w:lang w:val="en-US"/>
        </w:rPr>
        <w:t>Media</w:t>
      </w:r>
      <w:r w:rsidRPr="00460F7B">
        <w:rPr>
          <w:rFonts w:asciiTheme="minorHAnsi" w:hAnsiTheme="minorHAnsi" w:cstheme="minorHAnsi"/>
          <w:lang w:val="en-US"/>
        </w:rPr>
        <w:t xml:space="preserve"> - One of the most important factors for information dissemination is media involvement and ongoing communication with them. </w:t>
      </w:r>
      <w:r w:rsidR="00FD7441" w:rsidRPr="00460F7B">
        <w:rPr>
          <w:rFonts w:asciiTheme="minorHAnsi" w:hAnsiTheme="minorHAnsi" w:cstheme="minorHAnsi"/>
          <w:lang w:val="en-US"/>
        </w:rPr>
        <w:t>Therefore</w:t>
      </w:r>
      <w:r w:rsidRPr="00460F7B">
        <w:rPr>
          <w:rFonts w:asciiTheme="minorHAnsi" w:hAnsiTheme="minorHAnsi" w:cstheme="minorHAnsi"/>
          <w:lang w:val="en-US"/>
        </w:rPr>
        <w:t>, press releases must be prepared for distribution to the media, press conferences and various meetings</w:t>
      </w:r>
      <w:r w:rsidR="000315CC">
        <w:rPr>
          <w:rFonts w:asciiTheme="minorHAnsi" w:hAnsiTheme="minorHAnsi" w:cstheme="minorHAnsi"/>
          <w:lang w:val="en-US"/>
        </w:rPr>
        <w:t xml:space="preserve"> must be organized</w:t>
      </w:r>
      <w:r w:rsidRPr="00460F7B">
        <w:rPr>
          <w:rFonts w:asciiTheme="minorHAnsi" w:hAnsiTheme="minorHAnsi" w:cstheme="minorHAnsi"/>
          <w:lang w:val="en-US"/>
        </w:rPr>
        <w:t xml:space="preserve">. Media outlets can also </w:t>
      </w:r>
      <w:r w:rsidR="000315CC">
        <w:rPr>
          <w:rFonts w:asciiTheme="minorHAnsi" w:hAnsiTheme="minorHAnsi" w:cstheme="minorHAnsi"/>
          <w:lang w:val="en-US"/>
        </w:rPr>
        <w:t xml:space="preserve">obtain </w:t>
      </w:r>
      <w:r w:rsidRPr="00460F7B">
        <w:rPr>
          <w:rFonts w:asciiTheme="minorHAnsi" w:hAnsiTheme="minorHAnsi" w:cstheme="minorHAnsi"/>
          <w:lang w:val="en-US"/>
        </w:rPr>
        <w:t xml:space="preserve">information from </w:t>
      </w:r>
      <w:r w:rsidR="00711B71" w:rsidRPr="00460F7B">
        <w:rPr>
          <w:rFonts w:asciiTheme="minorHAnsi" w:hAnsiTheme="minorHAnsi" w:cstheme="minorHAnsi"/>
          <w:lang w:val="en-US"/>
        </w:rPr>
        <w:t xml:space="preserve">the Council website, the </w:t>
      </w:r>
      <w:r w:rsidR="000315CC">
        <w:rPr>
          <w:rFonts w:asciiTheme="minorHAnsi" w:hAnsiTheme="minorHAnsi" w:cstheme="minorHAnsi"/>
          <w:lang w:val="en-US"/>
        </w:rPr>
        <w:t>C</w:t>
      </w:r>
      <w:r w:rsidR="00711B71" w:rsidRPr="00460F7B">
        <w:rPr>
          <w:rFonts w:asciiTheme="minorHAnsi" w:hAnsiTheme="minorHAnsi" w:cstheme="minorHAnsi"/>
          <w:lang w:val="en-US"/>
        </w:rPr>
        <w:t>ouncil</w:t>
      </w:r>
      <w:r w:rsidRPr="00460F7B">
        <w:rPr>
          <w:rFonts w:asciiTheme="minorHAnsi" w:hAnsiTheme="minorHAnsi" w:cstheme="minorHAnsi"/>
          <w:lang w:val="en-US"/>
        </w:rPr>
        <w:t xml:space="preserve"> and its </w:t>
      </w:r>
      <w:r w:rsidR="000315CC">
        <w:rPr>
          <w:rFonts w:asciiTheme="minorHAnsi" w:hAnsiTheme="minorHAnsi" w:cstheme="minorHAnsi"/>
          <w:lang w:val="en-US"/>
        </w:rPr>
        <w:t>M</w:t>
      </w:r>
      <w:r w:rsidRPr="00460F7B">
        <w:rPr>
          <w:rFonts w:asciiTheme="minorHAnsi" w:hAnsiTheme="minorHAnsi" w:cstheme="minorHAnsi"/>
          <w:lang w:val="en-US"/>
        </w:rPr>
        <w:t xml:space="preserve">embers social networks, and </w:t>
      </w:r>
      <w:r w:rsidR="000315CC">
        <w:rPr>
          <w:rFonts w:asciiTheme="minorHAnsi" w:hAnsiTheme="minorHAnsi" w:cstheme="minorHAnsi"/>
          <w:lang w:val="en-US"/>
        </w:rPr>
        <w:t>t</w:t>
      </w:r>
      <w:r w:rsidR="007C51E8" w:rsidRPr="00460F7B">
        <w:rPr>
          <w:rFonts w:asciiTheme="minorHAnsi" w:hAnsiTheme="minorHAnsi" w:cstheme="minorHAnsi"/>
          <w:lang w:val="en-US"/>
        </w:rPr>
        <w:t>he Annual Report</w:t>
      </w:r>
      <w:r w:rsidRPr="00460F7B">
        <w:rPr>
          <w:rFonts w:asciiTheme="minorHAnsi" w:hAnsiTheme="minorHAnsi" w:cstheme="minorHAnsi"/>
          <w:lang w:val="en-US"/>
        </w:rPr>
        <w:t>.</w:t>
      </w:r>
    </w:p>
    <w:p w14:paraId="5552FE7F" w14:textId="302E6CE8" w:rsidR="00FE306A" w:rsidRPr="00460F7B" w:rsidRDefault="00FE306A" w:rsidP="00FE306A">
      <w:pPr>
        <w:spacing w:before="120" w:after="120"/>
        <w:jc w:val="both"/>
        <w:rPr>
          <w:rFonts w:asciiTheme="minorHAnsi" w:hAnsiTheme="minorHAnsi" w:cstheme="minorHAnsi"/>
          <w:lang w:val="en-US"/>
        </w:rPr>
      </w:pPr>
      <w:r w:rsidRPr="00460F7B">
        <w:rPr>
          <w:rFonts w:asciiTheme="minorHAnsi" w:hAnsiTheme="minorHAnsi" w:cstheme="minorHAnsi"/>
          <w:b/>
          <w:lang w:val="en-US"/>
        </w:rPr>
        <w:t xml:space="preserve">Public </w:t>
      </w:r>
      <w:r w:rsidR="007C51E8" w:rsidRPr="00460F7B">
        <w:rPr>
          <w:rFonts w:asciiTheme="minorHAnsi" w:hAnsiTheme="minorHAnsi" w:cstheme="minorHAnsi"/>
          <w:b/>
          <w:lang w:val="en-US"/>
        </w:rPr>
        <w:t>Entities</w:t>
      </w:r>
      <w:r w:rsidRPr="00460F7B">
        <w:rPr>
          <w:rFonts w:asciiTheme="minorHAnsi" w:hAnsiTheme="minorHAnsi" w:cstheme="minorHAnsi"/>
          <w:lang w:val="en-US"/>
        </w:rPr>
        <w:t xml:space="preserve"> - </w:t>
      </w:r>
      <w:r w:rsidR="000315CC">
        <w:rPr>
          <w:rFonts w:asciiTheme="minorHAnsi" w:hAnsiTheme="minorHAnsi" w:cstheme="minorHAnsi"/>
          <w:lang w:val="en-US"/>
        </w:rPr>
        <w:t>t</w:t>
      </w:r>
      <w:r w:rsidRPr="00460F7B">
        <w:rPr>
          <w:rFonts w:asciiTheme="minorHAnsi" w:hAnsiTheme="minorHAnsi" w:cstheme="minorHAnsi"/>
          <w:lang w:val="en-US"/>
        </w:rPr>
        <w:t>he Council should engage in direct communication with government agencies, including face-to-face meetings, presentations, and committee hearings. Furthermore, it is critical to communicate via e</w:t>
      </w:r>
      <w:r w:rsidR="007C51E8" w:rsidRPr="00460F7B">
        <w:rPr>
          <w:rFonts w:asciiTheme="minorHAnsi" w:hAnsiTheme="minorHAnsi" w:cstheme="minorHAnsi"/>
          <w:lang w:val="en-US"/>
        </w:rPr>
        <w:t>-</w:t>
      </w:r>
      <w:r w:rsidRPr="00460F7B">
        <w:rPr>
          <w:rFonts w:asciiTheme="minorHAnsi" w:hAnsiTheme="minorHAnsi" w:cstheme="minorHAnsi"/>
          <w:lang w:val="en-US"/>
        </w:rPr>
        <w:t xml:space="preserve">mail and actively use </w:t>
      </w:r>
      <w:r w:rsidR="000315CC">
        <w:rPr>
          <w:rFonts w:asciiTheme="minorHAnsi" w:hAnsiTheme="minorHAnsi" w:cstheme="minorHAnsi"/>
          <w:lang w:val="en-US"/>
        </w:rPr>
        <w:t>t</w:t>
      </w:r>
      <w:r w:rsidR="007C51E8" w:rsidRPr="00460F7B">
        <w:rPr>
          <w:rFonts w:asciiTheme="minorHAnsi" w:hAnsiTheme="minorHAnsi" w:cstheme="minorHAnsi"/>
          <w:lang w:val="en-US"/>
        </w:rPr>
        <w:t>he Annual Report</w:t>
      </w:r>
      <w:r w:rsidRPr="00460F7B">
        <w:rPr>
          <w:rFonts w:asciiTheme="minorHAnsi" w:hAnsiTheme="minorHAnsi" w:cstheme="minorHAnsi"/>
          <w:lang w:val="en-US"/>
        </w:rPr>
        <w:t>.</w:t>
      </w:r>
    </w:p>
    <w:p w14:paraId="1E17477A" w14:textId="38E60A7F" w:rsidR="00FE306A" w:rsidRDefault="00FE306A" w:rsidP="00AD1B02">
      <w:pPr>
        <w:spacing w:before="120" w:after="120"/>
        <w:jc w:val="both"/>
        <w:rPr>
          <w:rFonts w:asciiTheme="minorHAnsi" w:hAnsiTheme="minorHAnsi" w:cstheme="minorHAnsi"/>
          <w:lang w:val="en-US"/>
        </w:rPr>
      </w:pPr>
      <w:r w:rsidRPr="00460F7B">
        <w:rPr>
          <w:rFonts w:asciiTheme="minorHAnsi" w:hAnsiTheme="minorHAnsi" w:cstheme="minorHAnsi"/>
          <w:b/>
          <w:lang w:val="en-US"/>
        </w:rPr>
        <w:t>Partners</w:t>
      </w:r>
      <w:r w:rsidRPr="00460F7B">
        <w:rPr>
          <w:rFonts w:asciiTheme="minorHAnsi" w:hAnsiTheme="minorHAnsi" w:cstheme="minorHAnsi"/>
          <w:lang w:val="en-US"/>
        </w:rPr>
        <w:t xml:space="preserve"> - </w:t>
      </w:r>
      <w:r w:rsidR="00711B71" w:rsidRPr="00460F7B">
        <w:rPr>
          <w:rFonts w:asciiTheme="minorHAnsi" w:hAnsiTheme="minorHAnsi" w:cstheme="minorHAnsi"/>
          <w:lang w:val="en-US"/>
        </w:rPr>
        <w:t>It is critical for Council</w:t>
      </w:r>
      <w:r w:rsidRPr="00460F7B">
        <w:rPr>
          <w:rFonts w:asciiTheme="minorHAnsi" w:hAnsiTheme="minorHAnsi" w:cstheme="minorHAnsi"/>
          <w:lang w:val="en-US"/>
        </w:rPr>
        <w:t xml:space="preserve"> </w:t>
      </w:r>
      <w:r w:rsidR="000315CC">
        <w:rPr>
          <w:rFonts w:asciiTheme="minorHAnsi" w:hAnsiTheme="minorHAnsi" w:cstheme="minorHAnsi"/>
          <w:lang w:val="en-US"/>
        </w:rPr>
        <w:t>M</w:t>
      </w:r>
      <w:r w:rsidRPr="00460F7B">
        <w:rPr>
          <w:rFonts w:asciiTheme="minorHAnsi" w:hAnsiTheme="minorHAnsi" w:cstheme="minorHAnsi"/>
          <w:lang w:val="en-US"/>
        </w:rPr>
        <w:t>embers to communicate with partners in person through meetings and presentations, as well as via e</w:t>
      </w:r>
      <w:r w:rsidR="007C51E8" w:rsidRPr="00460F7B">
        <w:rPr>
          <w:rFonts w:asciiTheme="minorHAnsi" w:hAnsiTheme="minorHAnsi" w:cstheme="minorHAnsi"/>
          <w:lang w:val="en-US"/>
        </w:rPr>
        <w:t>-mail</w:t>
      </w:r>
      <w:r w:rsidR="000315CC">
        <w:rPr>
          <w:rFonts w:asciiTheme="minorHAnsi" w:hAnsiTheme="minorHAnsi" w:cstheme="minorHAnsi"/>
          <w:lang w:val="en-US"/>
        </w:rPr>
        <w:t xml:space="preserve">, </w:t>
      </w:r>
      <w:r w:rsidR="007C51E8" w:rsidRPr="00460F7B">
        <w:rPr>
          <w:rFonts w:asciiTheme="minorHAnsi" w:hAnsiTheme="minorHAnsi" w:cstheme="minorHAnsi"/>
          <w:lang w:val="en-US"/>
        </w:rPr>
        <w:t xml:space="preserve">which </w:t>
      </w:r>
      <w:r w:rsidR="000315CC">
        <w:rPr>
          <w:rFonts w:asciiTheme="minorHAnsi" w:hAnsiTheme="minorHAnsi" w:cstheme="minorHAnsi"/>
          <w:lang w:val="en-US"/>
        </w:rPr>
        <w:t xml:space="preserve">is the medium, through which the </w:t>
      </w:r>
      <w:r w:rsidR="007C51E8" w:rsidRPr="00460F7B">
        <w:rPr>
          <w:rFonts w:asciiTheme="minorHAnsi" w:hAnsiTheme="minorHAnsi" w:cstheme="minorHAnsi"/>
          <w:lang w:val="en-US"/>
        </w:rPr>
        <w:t>N</w:t>
      </w:r>
      <w:r w:rsidRPr="00460F7B">
        <w:rPr>
          <w:rFonts w:asciiTheme="minorHAnsi" w:hAnsiTheme="minorHAnsi" w:cstheme="minorHAnsi"/>
          <w:lang w:val="en-US"/>
        </w:rPr>
        <w:t xml:space="preserve">ewsletters, </w:t>
      </w:r>
      <w:r w:rsidR="007C51E8" w:rsidRPr="00460F7B">
        <w:rPr>
          <w:rFonts w:asciiTheme="minorHAnsi" w:hAnsiTheme="minorHAnsi" w:cstheme="minorHAnsi"/>
          <w:lang w:val="en-US"/>
        </w:rPr>
        <w:t>Annual Electronic R</w:t>
      </w:r>
      <w:r w:rsidRPr="00460F7B">
        <w:rPr>
          <w:rFonts w:asciiTheme="minorHAnsi" w:hAnsiTheme="minorHAnsi" w:cstheme="minorHAnsi"/>
          <w:lang w:val="en-US"/>
        </w:rPr>
        <w:t>eports, and other information materials are distributed.</w:t>
      </w:r>
    </w:p>
    <w:p w14:paraId="6C2D821A" w14:textId="77777777" w:rsidR="000315CC" w:rsidRPr="00460F7B" w:rsidRDefault="000315CC" w:rsidP="00AD1B02">
      <w:pPr>
        <w:spacing w:before="120" w:after="120"/>
        <w:jc w:val="both"/>
        <w:rPr>
          <w:rFonts w:asciiTheme="minorHAnsi" w:hAnsiTheme="minorHAnsi" w:cstheme="minorHAnsi"/>
          <w:lang w:val="en-US"/>
        </w:rPr>
      </w:pPr>
    </w:p>
    <w:p w14:paraId="3F7FCE93" w14:textId="5547A732" w:rsidR="00FE306A" w:rsidRPr="00460F7B" w:rsidRDefault="00FE306A" w:rsidP="00FE306A">
      <w:pPr>
        <w:spacing w:before="120" w:after="120"/>
        <w:jc w:val="both"/>
        <w:rPr>
          <w:rFonts w:asciiTheme="minorHAnsi" w:hAnsiTheme="minorHAnsi" w:cstheme="minorHAnsi"/>
          <w:lang w:val="en-US"/>
        </w:rPr>
      </w:pPr>
      <w:r w:rsidRPr="00460F7B">
        <w:rPr>
          <w:rFonts w:asciiTheme="minorHAnsi" w:hAnsiTheme="minorHAnsi" w:cstheme="minorHAnsi"/>
          <w:lang w:val="en-US"/>
        </w:rPr>
        <w:t>All the necessary communication channels that the Supreme Council might use</w:t>
      </w:r>
      <w:r w:rsidR="000315CC">
        <w:rPr>
          <w:rFonts w:asciiTheme="minorHAnsi" w:hAnsiTheme="minorHAnsi" w:cstheme="minorHAnsi"/>
          <w:lang w:val="en-US"/>
        </w:rPr>
        <w:t>,</w:t>
      </w:r>
      <w:r w:rsidRPr="00460F7B">
        <w:rPr>
          <w:rFonts w:asciiTheme="minorHAnsi" w:hAnsiTheme="minorHAnsi" w:cstheme="minorHAnsi"/>
          <w:lang w:val="en-US"/>
        </w:rPr>
        <w:t xml:space="preserve"> based on the target segment</w:t>
      </w:r>
      <w:r w:rsidR="000315CC">
        <w:rPr>
          <w:rFonts w:asciiTheme="minorHAnsi" w:hAnsiTheme="minorHAnsi" w:cstheme="minorHAnsi"/>
          <w:lang w:val="en-US"/>
        </w:rPr>
        <w:t>s,</w:t>
      </w:r>
      <w:r w:rsidRPr="00460F7B">
        <w:rPr>
          <w:rFonts w:asciiTheme="minorHAnsi" w:hAnsiTheme="minorHAnsi" w:cstheme="minorHAnsi"/>
          <w:lang w:val="en-US"/>
        </w:rPr>
        <w:t xml:space="preserve"> were evaluated according to</w:t>
      </w:r>
      <w:r w:rsidR="007C51E8" w:rsidRPr="00460F7B">
        <w:rPr>
          <w:rFonts w:asciiTheme="minorHAnsi" w:hAnsiTheme="minorHAnsi" w:cstheme="minorHAnsi"/>
          <w:lang w:val="en-US"/>
        </w:rPr>
        <w:t xml:space="preserve"> the</w:t>
      </w:r>
      <w:r w:rsidRPr="00460F7B">
        <w:rPr>
          <w:rFonts w:asciiTheme="minorHAnsi" w:hAnsiTheme="minorHAnsi" w:cstheme="minorHAnsi"/>
          <w:lang w:val="en-US"/>
        </w:rPr>
        <w:t xml:space="preserve"> </w:t>
      </w:r>
      <w:r w:rsidR="000315CC">
        <w:rPr>
          <w:rFonts w:asciiTheme="minorHAnsi" w:hAnsiTheme="minorHAnsi" w:cstheme="minorHAnsi"/>
          <w:lang w:val="en-US"/>
        </w:rPr>
        <w:t>significance</w:t>
      </w:r>
      <w:r w:rsidRPr="00460F7B">
        <w:rPr>
          <w:rFonts w:asciiTheme="minorHAnsi" w:hAnsiTheme="minorHAnsi" w:cstheme="minorHAnsi"/>
          <w:lang w:val="en-US"/>
        </w:rPr>
        <w:t>. The ratings were distributed as follows:</w:t>
      </w:r>
    </w:p>
    <w:p w14:paraId="2E406690" w14:textId="0F995F3E" w:rsidR="003B10C4" w:rsidRPr="00460F7B" w:rsidRDefault="00075594" w:rsidP="00075594">
      <w:pPr>
        <w:spacing w:before="120" w:after="120"/>
        <w:jc w:val="both"/>
        <w:rPr>
          <w:rFonts w:asciiTheme="minorHAnsi" w:hAnsiTheme="minorHAnsi" w:cstheme="minorHAnsi"/>
          <w:b/>
          <w:i/>
          <w:color w:val="BFBFBF"/>
          <w:sz w:val="18"/>
          <w:lang w:val="en-US"/>
        </w:rPr>
      </w:pPr>
      <w:r w:rsidRPr="00460F7B">
        <w:rPr>
          <w:rFonts w:asciiTheme="minorHAnsi" w:hAnsiTheme="minorHAnsi" w:cstheme="minorHAnsi"/>
          <w:noProof/>
          <w:lang w:val="en-US"/>
        </w:rPr>
        <w:drawing>
          <wp:anchor distT="0" distB="0" distL="114300" distR="114300" simplePos="0" relativeHeight="251669504" behindDoc="0" locked="0" layoutInCell="1" allowOverlap="1" wp14:anchorId="2DBB6C62" wp14:editId="28399B87">
            <wp:simplePos x="0" y="0"/>
            <wp:positionH relativeFrom="column">
              <wp:posOffset>39370</wp:posOffset>
            </wp:positionH>
            <wp:positionV relativeFrom="paragraph">
              <wp:posOffset>2726690</wp:posOffset>
            </wp:positionV>
            <wp:extent cx="2444750" cy="67564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44750" cy="675640"/>
                    </a:xfrm>
                    <a:prstGeom prst="rect">
                      <a:avLst/>
                    </a:prstGeom>
                    <a:noFill/>
                  </pic:spPr>
                </pic:pic>
              </a:graphicData>
            </a:graphic>
            <wp14:sizeRelH relativeFrom="margin">
              <wp14:pctWidth>0</wp14:pctWidth>
            </wp14:sizeRelH>
            <wp14:sizeRelV relativeFrom="margin">
              <wp14:pctHeight>0</wp14:pctHeight>
            </wp14:sizeRelV>
          </wp:anchor>
        </w:drawing>
      </w:r>
      <w:r w:rsidRPr="00460F7B">
        <w:rPr>
          <w:rFonts w:asciiTheme="minorHAnsi" w:hAnsiTheme="minorHAnsi" w:cstheme="minorHAnsi"/>
          <w:noProof/>
          <w:lang w:val="en-US"/>
        </w:rPr>
        <w:drawing>
          <wp:anchor distT="0" distB="0" distL="114300" distR="114300" simplePos="0" relativeHeight="251668480" behindDoc="0" locked="0" layoutInCell="1" allowOverlap="1" wp14:anchorId="0E7664BC" wp14:editId="1F0AF92B">
            <wp:simplePos x="0" y="0"/>
            <wp:positionH relativeFrom="column">
              <wp:posOffset>0</wp:posOffset>
            </wp:positionH>
            <wp:positionV relativeFrom="paragraph">
              <wp:posOffset>0</wp:posOffset>
            </wp:positionV>
            <wp:extent cx="5882400" cy="2633882"/>
            <wp:effectExtent l="0" t="0" r="444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5882400" cy="2633882"/>
                    </a:xfrm>
                    <a:prstGeom prst="rect">
                      <a:avLst/>
                    </a:prstGeom>
                  </pic:spPr>
                </pic:pic>
              </a:graphicData>
            </a:graphic>
            <wp14:sizeRelH relativeFrom="margin">
              <wp14:pctWidth>0</wp14:pctWidth>
            </wp14:sizeRelH>
            <wp14:sizeRelV relativeFrom="margin">
              <wp14:pctHeight>0</wp14:pctHeight>
            </wp14:sizeRelV>
          </wp:anchor>
        </w:drawing>
      </w:r>
      <w:r w:rsidR="006F245D" w:rsidRPr="00460F7B">
        <w:rPr>
          <w:rFonts w:asciiTheme="minorHAnsi" w:hAnsiTheme="minorHAnsi" w:cstheme="minorHAnsi"/>
          <w:b/>
          <w:i/>
          <w:color w:val="BFBFBF"/>
          <w:sz w:val="18"/>
          <w:lang w:val="en-US"/>
        </w:rPr>
        <w:t>Source: PMO Analytics</w:t>
      </w:r>
      <w:r w:rsidR="0025223E" w:rsidRPr="00460F7B">
        <w:rPr>
          <w:rFonts w:asciiTheme="minorHAnsi" w:hAnsiTheme="minorHAnsi" w:cstheme="minorHAnsi"/>
          <w:b/>
          <w:i/>
          <w:color w:val="BFBFBF"/>
          <w:sz w:val="18"/>
          <w:lang w:val="en-US"/>
        </w:rPr>
        <w:tab/>
      </w:r>
      <w:r w:rsidR="0025223E" w:rsidRPr="00460F7B">
        <w:rPr>
          <w:rFonts w:asciiTheme="minorHAnsi" w:hAnsiTheme="minorHAnsi" w:cstheme="minorHAnsi"/>
          <w:color w:val="000000"/>
          <w:sz w:val="24"/>
          <w:lang w:val="en-US"/>
        </w:rPr>
        <w:tab/>
      </w:r>
      <w:r w:rsidR="0025223E" w:rsidRPr="00460F7B">
        <w:rPr>
          <w:rFonts w:asciiTheme="minorHAnsi" w:hAnsiTheme="minorHAnsi" w:cstheme="minorHAnsi"/>
          <w:color w:val="000000"/>
          <w:sz w:val="24"/>
          <w:lang w:val="en-US"/>
        </w:rPr>
        <w:tab/>
      </w:r>
      <w:r w:rsidR="0025223E" w:rsidRPr="00460F7B">
        <w:rPr>
          <w:rFonts w:asciiTheme="minorHAnsi" w:hAnsiTheme="minorHAnsi" w:cstheme="minorHAnsi"/>
          <w:color w:val="000000"/>
          <w:sz w:val="24"/>
          <w:lang w:val="en-US"/>
        </w:rPr>
        <w:tab/>
      </w:r>
      <w:r w:rsidR="0025223E" w:rsidRPr="00460F7B">
        <w:rPr>
          <w:rFonts w:asciiTheme="minorHAnsi" w:hAnsiTheme="minorHAnsi" w:cstheme="minorHAnsi"/>
          <w:color w:val="000000"/>
          <w:sz w:val="24"/>
          <w:lang w:val="en-US"/>
        </w:rPr>
        <w:tab/>
      </w:r>
      <w:r w:rsidR="0025223E" w:rsidRPr="00460F7B">
        <w:rPr>
          <w:rFonts w:asciiTheme="minorHAnsi" w:hAnsiTheme="minorHAnsi" w:cstheme="minorHAnsi"/>
          <w:color w:val="000000"/>
          <w:sz w:val="24"/>
          <w:lang w:val="en-US"/>
        </w:rPr>
        <w:tab/>
      </w:r>
      <w:r w:rsidR="0025223E" w:rsidRPr="00460F7B">
        <w:rPr>
          <w:rFonts w:asciiTheme="minorHAnsi" w:hAnsiTheme="minorHAnsi" w:cstheme="minorHAnsi"/>
          <w:color w:val="000000"/>
          <w:sz w:val="24"/>
          <w:lang w:val="en-US"/>
        </w:rPr>
        <w:tab/>
      </w:r>
      <w:r w:rsidR="0025223E" w:rsidRPr="00460F7B">
        <w:rPr>
          <w:rFonts w:asciiTheme="minorHAnsi" w:hAnsiTheme="minorHAnsi" w:cstheme="minorHAnsi"/>
          <w:color w:val="000000"/>
          <w:sz w:val="24"/>
          <w:lang w:val="en-US"/>
        </w:rPr>
        <w:tab/>
      </w:r>
      <w:r w:rsidR="0025223E" w:rsidRPr="00460F7B">
        <w:rPr>
          <w:rFonts w:asciiTheme="minorHAnsi" w:hAnsiTheme="minorHAnsi" w:cstheme="minorHAnsi"/>
          <w:color w:val="000000"/>
          <w:sz w:val="24"/>
          <w:lang w:val="en-US"/>
        </w:rPr>
        <w:tab/>
      </w:r>
      <w:r w:rsidR="0025223E" w:rsidRPr="00460F7B">
        <w:rPr>
          <w:rFonts w:asciiTheme="minorHAnsi" w:hAnsiTheme="minorHAnsi" w:cstheme="minorHAnsi"/>
          <w:color w:val="FFFFFF"/>
          <w:highlight w:val="lightGray"/>
          <w:lang w:val="en-US"/>
        </w:rPr>
        <w:t>PMO</w:t>
      </w:r>
    </w:p>
    <w:p w14:paraId="634C0DC5" w14:textId="29C2C6C9" w:rsidR="00FE306A" w:rsidRPr="00460F7B" w:rsidRDefault="00FE306A">
      <w:pPr>
        <w:spacing w:before="120" w:after="120"/>
        <w:jc w:val="both"/>
        <w:rPr>
          <w:rFonts w:asciiTheme="minorHAnsi" w:hAnsiTheme="minorHAnsi" w:cstheme="minorHAnsi"/>
          <w:lang w:val="en-US"/>
        </w:rPr>
      </w:pPr>
      <w:r w:rsidRPr="00460F7B">
        <w:rPr>
          <w:rFonts w:asciiTheme="minorHAnsi" w:hAnsiTheme="minorHAnsi" w:cstheme="minorHAnsi"/>
          <w:lang w:val="en-US"/>
        </w:rPr>
        <w:t xml:space="preserve">The distribution of the total </w:t>
      </w:r>
      <w:r w:rsidR="00DD5D65" w:rsidRPr="00460F7B">
        <w:rPr>
          <w:rFonts w:asciiTheme="minorHAnsi" w:hAnsiTheme="minorHAnsi" w:cstheme="minorHAnsi"/>
          <w:lang w:val="en-US"/>
        </w:rPr>
        <w:t>scores</w:t>
      </w:r>
      <w:r w:rsidRPr="00460F7B">
        <w:rPr>
          <w:rFonts w:asciiTheme="minorHAnsi" w:hAnsiTheme="minorHAnsi" w:cstheme="minorHAnsi"/>
          <w:lang w:val="en-US"/>
        </w:rPr>
        <w:t xml:space="preserve"> of the target segment in each communication channel is as follows:</w:t>
      </w:r>
    </w:p>
    <w:p w14:paraId="18FAF567" w14:textId="0A91E4A7" w:rsidR="003B10C4" w:rsidRPr="00460F7B" w:rsidRDefault="00075594">
      <w:pPr>
        <w:spacing w:before="120" w:after="120"/>
        <w:rPr>
          <w:rFonts w:asciiTheme="minorHAnsi" w:hAnsiTheme="minorHAnsi" w:cstheme="minorHAnsi"/>
          <w:lang w:val="en-US"/>
        </w:rPr>
      </w:pPr>
      <w:r w:rsidRPr="00460F7B">
        <w:rPr>
          <w:rFonts w:asciiTheme="minorHAnsi" w:hAnsiTheme="minorHAnsi" w:cstheme="minorHAnsi"/>
          <w:noProof/>
          <w:lang w:val="en-US"/>
        </w:rPr>
        <w:drawing>
          <wp:anchor distT="0" distB="0" distL="114300" distR="114300" simplePos="0" relativeHeight="251670528" behindDoc="0" locked="0" layoutInCell="1" allowOverlap="1" wp14:anchorId="79961331" wp14:editId="06C0C83E">
            <wp:simplePos x="0" y="0"/>
            <wp:positionH relativeFrom="column">
              <wp:posOffset>0</wp:posOffset>
            </wp:positionH>
            <wp:positionV relativeFrom="paragraph">
              <wp:posOffset>-3810</wp:posOffset>
            </wp:positionV>
            <wp:extent cx="5885815" cy="1158875"/>
            <wp:effectExtent l="0" t="0" r="635" b="317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85815" cy="1158875"/>
                    </a:xfrm>
                    <a:prstGeom prst="rect">
                      <a:avLst/>
                    </a:prstGeom>
                    <a:noFill/>
                  </pic:spPr>
                </pic:pic>
              </a:graphicData>
            </a:graphic>
          </wp:anchor>
        </w:drawing>
      </w:r>
    </w:p>
    <w:p w14:paraId="73DB87CB" w14:textId="28829F9E" w:rsidR="00FE306A" w:rsidRPr="00460F7B" w:rsidRDefault="00FE306A">
      <w:pPr>
        <w:spacing w:before="120" w:after="120"/>
        <w:jc w:val="both"/>
        <w:rPr>
          <w:rFonts w:asciiTheme="minorHAnsi" w:hAnsiTheme="minorHAnsi" w:cstheme="minorHAnsi"/>
          <w:lang w:val="en-US"/>
        </w:rPr>
      </w:pPr>
      <w:r w:rsidRPr="00460F7B">
        <w:rPr>
          <w:rFonts w:asciiTheme="minorHAnsi" w:hAnsiTheme="minorHAnsi" w:cstheme="minorHAnsi"/>
          <w:lang w:val="en-US"/>
        </w:rPr>
        <w:t xml:space="preserve">Scores indicate how important a particular communication channel is. Channels with </w:t>
      </w:r>
      <w:proofErr w:type="gramStart"/>
      <w:r w:rsidRPr="00460F7B">
        <w:rPr>
          <w:rFonts w:asciiTheme="minorHAnsi" w:hAnsiTheme="minorHAnsi" w:cstheme="minorHAnsi"/>
          <w:b/>
          <w:lang w:val="en-US"/>
        </w:rPr>
        <w:t>8</w:t>
      </w:r>
      <w:proofErr w:type="gramEnd"/>
      <w:r w:rsidRPr="00460F7B">
        <w:rPr>
          <w:rFonts w:asciiTheme="minorHAnsi" w:hAnsiTheme="minorHAnsi" w:cstheme="minorHAnsi"/>
          <w:b/>
          <w:lang w:val="en-US"/>
        </w:rPr>
        <w:t xml:space="preserve"> or more</w:t>
      </w:r>
      <w:r w:rsidRPr="00460F7B">
        <w:rPr>
          <w:rFonts w:asciiTheme="minorHAnsi" w:hAnsiTheme="minorHAnsi" w:cstheme="minorHAnsi"/>
          <w:lang w:val="en-US"/>
        </w:rPr>
        <w:t xml:space="preserve"> points are given high priority. As a result, attention should be paid to their development. In this case, </w:t>
      </w:r>
      <w:r w:rsidR="00624019">
        <w:rPr>
          <w:rFonts w:asciiTheme="minorHAnsi" w:hAnsiTheme="minorHAnsi" w:cstheme="minorHAnsi"/>
          <w:lang w:val="en-US"/>
        </w:rPr>
        <w:t>such</w:t>
      </w:r>
      <w:r w:rsidRPr="00460F7B">
        <w:rPr>
          <w:rFonts w:asciiTheme="minorHAnsi" w:hAnsiTheme="minorHAnsi" w:cstheme="minorHAnsi"/>
          <w:lang w:val="en-US"/>
        </w:rPr>
        <w:t xml:space="preserve"> communication channels </w:t>
      </w:r>
      <w:proofErr w:type="gramStart"/>
      <w:r w:rsidRPr="00460F7B">
        <w:rPr>
          <w:rFonts w:asciiTheme="minorHAnsi" w:hAnsiTheme="minorHAnsi" w:cstheme="minorHAnsi"/>
          <w:lang w:val="en-US"/>
        </w:rPr>
        <w:t>are:</w:t>
      </w:r>
      <w:proofErr w:type="gramEnd"/>
      <w:r w:rsidRPr="00460F7B">
        <w:rPr>
          <w:rFonts w:asciiTheme="minorHAnsi" w:hAnsiTheme="minorHAnsi" w:cstheme="minorHAnsi"/>
          <w:lang w:val="en-US"/>
        </w:rPr>
        <w:t xml:space="preserve"> television, website, social media, face-to-face mee</w:t>
      </w:r>
      <w:r w:rsidR="00DD5D65" w:rsidRPr="00460F7B">
        <w:rPr>
          <w:rFonts w:asciiTheme="minorHAnsi" w:hAnsiTheme="minorHAnsi" w:cstheme="minorHAnsi"/>
          <w:lang w:val="en-US"/>
        </w:rPr>
        <w:t>tings and presentations, and A</w:t>
      </w:r>
      <w:r w:rsidRPr="00460F7B">
        <w:rPr>
          <w:rFonts w:asciiTheme="minorHAnsi" w:hAnsiTheme="minorHAnsi" w:cstheme="minorHAnsi"/>
          <w:lang w:val="en-US"/>
        </w:rPr>
        <w:t xml:space="preserve">nnual </w:t>
      </w:r>
      <w:r w:rsidR="00DD5D65" w:rsidRPr="00460F7B">
        <w:rPr>
          <w:rFonts w:asciiTheme="minorHAnsi" w:hAnsiTheme="minorHAnsi" w:cstheme="minorHAnsi"/>
          <w:lang w:val="en-US"/>
        </w:rPr>
        <w:t>R</w:t>
      </w:r>
      <w:r w:rsidRPr="00460F7B">
        <w:rPr>
          <w:rFonts w:asciiTheme="minorHAnsi" w:hAnsiTheme="minorHAnsi" w:cstheme="minorHAnsi"/>
          <w:lang w:val="en-US"/>
        </w:rPr>
        <w:t>eport.</w:t>
      </w:r>
    </w:p>
    <w:p w14:paraId="7F390931" w14:textId="4B5B09D9" w:rsidR="00FE306A" w:rsidRPr="00460F7B" w:rsidRDefault="00FE306A">
      <w:pPr>
        <w:spacing w:before="120" w:after="120"/>
        <w:jc w:val="both"/>
        <w:rPr>
          <w:rFonts w:asciiTheme="minorHAnsi" w:hAnsiTheme="minorHAnsi" w:cstheme="minorHAnsi"/>
          <w:lang w:val="en-US"/>
        </w:rPr>
      </w:pPr>
      <w:r w:rsidRPr="00460F7B">
        <w:rPr>
          <w:rFonts w:asciiTheme="minorHAnsi" w:hAnsiTheme="minorHAnsi" w:cstheme="minorHAnsi"/>
          <w:lang w:val="en-US"/>
        </w:rPr>
        <w:t xml:space="preserve">Each communication channel must </w:t>
      </w:r>
      <w:r w:rsidR="00E77869">
        <w:rPr>
          <w:rFonts w:asciiTheme="minorHAnsi" w:hAnsiTheme="minorHAnsi" w:cstheme="minorHAnsi"/>
          <w:lang w:val="en-US"/>
        </w:rPr>
        <w:t>satisfy</w:t>
      </w:r>
      <w:r w:rsidRPr="00460F7B">
        <w:rPr>
          <w:rFonts w:asciiTheme="minorHAnsi" w:hAnsiTheme="minorHAnsi" w:cstheme="minorHAnsi"/>
          <w:lang w:val="en-US"/>
        </w:rPr>
        <w:t xml:space="preserve"> and add value </w:t>
      </w:r>
      <w:r w:rsidR="00E77869">
        <w:rPr>
          <w:rFonts w:asciiTheme="minorHAnsi" w:hAnsiTheme="minorHAnsi" w:cstheme="minorHAnsi"/>
          <w:lang w:val="en-US"/>
        </w:rPr>
        <w:t xml:space="preserve">for </w:t>
      </w:r>
      <w:r w:rsidRPr="00460F7B">
        <w:rPr>
          <w:rFonts w:asciiTheme="minorHAnsi" w:hAnsiTheme="minorHAnsi" w:cstheme="minorHAnsi"/>
          <w:lang w:val="en-US"/>
        </w:rPr>
        <w:t xml:space="preserve">the target segments that have been chosen. Different communication channels serve different purposes and have various levels of problem-solving ability. </w:t>
      </w:r>
      <w:r w:rsidR="00057BDF" w:rsidRPr="00460F7B">
        <w:rPr>
          <w:rFonts w:asciiTheme="minorHAnsi" w:hAnsiTheme="minorHAnsi" w:cstheme="minorHAnsi"/>
          <w:lang w:val="en-US"/>
        </w:rPr>
        <w:t>A</w:t>
      </w:r>
      <w:r w:rsidRPr="00460F7B">
        <w:rPr>
          <w:rFonts w:asciiTheme="minorHAnsi" w:hAnsiTheme="minorHAnsi" w:cstheme="minorHAnsi"/>
          <w:lang w:val="en-US"/>
        </w:rPr>
        <w:t>chiev</w:t>
      </w:r>
      <w:r w:rsidR="00057BDF" w:rsidRPr="00460F7B">
        <w:rPr>
          <w:rFonts w:asciiTheme="minorHAnsi" w:hAnsiTheme="minorHAnsi" w:cstheme="minorHAnsi"/>
          <w:lang w:val="en-US"/>
        </w:rPr>
        <w:t>ing</w:t>
      </w:r>
      <w:r w:rsidRPr="00460F7B">
        <w:rPr>
          <w:rFonts w:asciiTheme="minorHAnsi" w:hAnsiTheme="minorHAnsi" w:cstheme="minorHAnsi"/>
          <w:lang w:val="en-US"/>
        </w:rPr>
        <w:t xml:space="preserve"> the desired result and implement</w:t>
      </w:r>
      <w:r w:rsidR="00057BDF" w:rsidRPr="00460F7B">
        <w:rPr>
          <w:rFonts w:asciiTheme="minorHAnsi" w:hAnsiTheme="minorHAnsi" w:cstheme="minorHAnsi"/>
          <w:lang w:val="en-US"/>
        </w:rPr>
        <w:t>ing</w:t>
      </w:r>
      <w:r w:rsidRPr="00460F7B">
        <w:rPr>
          <w:rFonts w:asciiTheme="minorHAnsi" w:hAnsiTheme="minorHAnsi" w:cstheme="minorHAnsi"/>
          <w:lang w:val="en-US"/>
        </w:rPr>
        <w:t xml:space="preserve"> an effective communication campaign by utilizing the channels collaboratively and synergistically</w:t>
      </w:r>
      <w:r w:rsidR="00057BDF" w:rsidRPr="00460F7B">
        <w:rPr>
          <w:rFonts w:asciiTheme="minorHAnsi" w:hAnsiTheme="minorHAnsi" w:cstheme="minorHAnsi"/>
          <w:lang w:val="en-US"/>
        </w:rPr>
        <w:t xml:space="preserve"> will be possible</w:t>
      </w:r>
      <w:r w:rsidRPr="00460F7B">
        <w:rPr>
          <w:rFonts w:asciiTheme="minorHAnsi" w:hAnsiTheme="minorHAnsi" w:cstheme="minorHAnsi"/>
          <w:lang w:val="en-US"/>
        </w:rPr>
        <w:t>.</w:t>
      </w:r>
    </w:p>
    <w:p w14:paraId="21DEF4E4" w14:textId="4D6362F4" w:rsidR="00FE306A" w:rsidRPr="00460F7B" w:rsidRDefault="00FE306A">
      <w:pPr>
        <w:spacing w:before="120" w:after="120"/>
        <w:jc w:val="both"/>
        <w:rPr>
          <w:rFonts w:asciiTheme="minorHAnsi" w:hAnsiTheme="minorHAnsi" w:cstheme="minorHAnsi"/>
          <w:lang w:val="en-US"/>
        </w:rPr>
      </w:pPr>
      <w:r w:rsidRPr="00460F7B">
        <w:rPr>
          <w:rFonts w:asciiTheme="minorHAnsi" w:hAnsiTheme="minorHAnsi" w:cstheme="minorHAnsi"/>
          <w:b/>
          <w:lang w:val="en-US"/>
        </w:rPr>
        <w:t>Television</w:t>
      </w:r>
      <w:r w:rsidRPr="00460F7B">
        <w:rPr>
          <w:rFonts w:asciiTheme="minorHAnsi" w:hAnsiTheme="minorHAnsi" w:cstheme="minorHAnsi"/>
          <w:lang w:val="en-US"/>
        </w:rPr>
        <w:t xml:space="preserve"> - The television, both local and national, is a major disseminator of information and communication channel. Through television, the </w:t>
      </w:r>
      <w:r w:rsidR="00145B85">
        <w:rPr>
          <w:rFonts w:asciiTheme="minorHAnsi" w:hAnsiTheme="minorHAnsi" w:cstheme="minorHAnsi"/>
          <w:lang w:val="en-US"/>
        </w:rPr>
        <w:t>C</w:t>
      </w:r>
      <w:r w:rsidRPr="00460F7B">
        <w:rPr>
          <w:rFonts w:asciiTheme="minorHAnsi" w:hAnsiTheme="minorHAnsi" w:cstheme="minorHAnsi"/>
          <w:lang w:val="en-US"/>
        </w:rPr>
        <w:t xml:space="preserve">ouncil is able to quickly disseminate information about its activities to the general public, especially in </w:t>
      </w:r>
      <w:r w:rsidR="00057BDF" w:rsidRPr="00460F7B">
        <w:rPr>
          <w:rFonts w:asciiTheme="minorHAnsi" w:hAnsiTheme="minorHAnsi" w:cstheme="minorHAnsi"/>
          <w:lang w:val="en-US"/>
        </w:rPr>
        <w:t xml:space="preserve">the </w:t>
      </w:r>
      <w:r w:rsidRPr="00460F7B">
        <w:rPr>
          <w:rFonts w:asciiTheme="minorHAnsi" w:hAnsiTheme="minorHAnsi" w:cstheme="minorHAnsi"/>
          <w:lang w:val="en-US"/>
        </w:rPr>
        <w:t>areas</w:t>
      </w:r>
      <w:r w:rsidR="00145B85">
        <w:rPr>
          <w:rFonts w:asciiTheme="minorHAnsi" w:hAnsiTheme="minorHAnsi" w:cstheme="minorHAnsi"/>
          <w:lang w:val="en-US"/>
        </w:rPr>
        <w:t>,</w:t>
      </w:r>
      <w:r w:rsidRPr="00460F7B">
        <w:rPr>
          <w:rFonts w:asciiTheme="minorHAnsi" w:hAnsiTheme="minorHAnsi" w:cstheme="minorHAnsi"/>
          <w:lang w:val="en-US"/>
        </w:rPr>
        <w:t xml:space="preserve"> where there are no other means of communication.</w:t>
      </w:r>
    </w:p>
    <w:p w14:paraId="55C91CA5" w14:textId="07A4DAA7" w:rsidR="00FE306A" w:rsidRPr="00460F7B" w:rsidRDefault="00FE306A">
      <w:pPr>
        <w:spacing w:before="120" w:after="120"/>
        <w:jc w:val="both"/>
        <w:rPr>
          <w:rFonts w:asciiTheme="minorHAnsi" w:hAnsiTheme="minorHAnsi" w:cstheme="minorHAnsi"/>
          <w:lang w:val="en-US"/>
        </w:rPr>
      </w:pPr>
      <w:r w:rsidRPr="00460F7B">
        <w:rPr>
          <w:rFonts w:asciiTheme="minorHAnsi" w:hAnsiTheme="minorHAnsi" w:cstheme="minorHAnsi"/>
          <w:b/>
          <w:lang w:val="en-US"/>
        </w:rPr>
        <w:t>Website</w:t>
      </w:r>
      <w:r w:rsidR="00057BDF" w:rsidRPr="00460F7B">
        <w:rPr>
          <w:rFonts w:asciiTheme="minorHAnsi" w:hAnsiTheme="minorHAnsi" w:cstheme="minorHAnsi"/>
          <w:b/>
          <w:lang w:val="en-US"/>
        </w:rPr>
        <w:t xml:space="preserve"> </w:t>
      </w:r>
      <w:r w:rsidRPr="00460F7B">
        <w:rPr>
          <w:rFonts w:asciiTheme="minorHAnsi" w:hAnsiTheme="minorHAnsi" w:cstheme="minorHAnsi"/>
          <w:lang w:val="en-US"/>
        </w:rPr>
        <w:t xml:space="preserve">- One of the </w:t>
      </w:r>
      <w:r w:rsidR="00057BDF" w:rsidRPr="00460F7B">
        <w:rPr>
          <w:rFonts w:asciiTheme="minorHAnsi" w:hAnsiTheme="minorHAnsi" w:cstheme="minorHAnsi"/>
          <w:lang w:val="en-US"/>
        </w:rPr>
        <w:t>main</w:t>
      </w:r>
      <w:r w:rsidRPr="00460F7B">
        <w:rPr>
          <w:rFonts w:asciiTheme="minorHAnsi" w:hAnsiTheme="minorHAnsi" w:cstheme="minorHAnsi"/>
          <w:lang w:val="en-US"/>
        </w:rPr>
        <w:t xml:space="preserve"> sources of information is the Supreme Council's website. It is a</w:t>
      </w:r>
      <w:r w:rsidR="00DA4BC6" w:rsidRPr="00460F7B">
        <w:rPr>
          <w:rFonts w:asciiTheme="minorHAnsi" w:hAnsiTheme="minorHAnsi" w:cstheme="minorHAnsi"/>
          <w:lang w:val="en-US"/>
        </w:rPr>
        <w:t>n</w:t>
      </w:r>
      <w:r w:rsidRPr="00460F7B">
        <w:rPr>
          <w:rFonts w:asciiTheme="minorHAnsi" w:hAnsiTheme="minorHAnsi" w:cstheme="minorHAnsi"/>
          <w:lang w:val="en-US"/>
        </w:rPr>
        <w:t xml:space="preserve"> important channel for all of its target audiences in terms of news, events, and the</w:t>
      </w:r>
      <w:r w:rsidR="002A7DE7">
        <w:rPr>
          <w:rFonts w:asciiTheme="minorHAnsi" w:hAnsiTheme="minorHAnsi" w:cstheme="minorHAnsi"/>
          <w:lang w:val="en-US"/>
        </w:rPr>
        <w:t xml:space="preserve"> information on the</w:t>
      </w:r>
      <w:r w:rsidRPr="00460F7B">
        <w:rPr>
          <w:rFonts w:asciiTheme="minorHAnsi" w:hAnsiTheme="minorHAnsi" w:cstheme="minorHAnsi"/>
          <w:lang w:val="en-US"/>
        </w:rPr>
        <w:t xml:space="preserve"> institution as a </w:t>
      </w:r>
      <w:r w:rsidR="00711B71" w:rsidRPr="00460F7B">
        <w:rPr>
          <w:rFonts w:asciiTheme="minorHAnsi" w:hAnsiTheme="minorHAnsi" w:cstheme="minorHAnsi"/>
          <w:lang w:val="en-US"/>
        </w:rPr>
        <w:t>whole. The Supreme Council of A</w:t>
      </w:r>
      <w:r w:rsidRPr="00460F7B">
        <w:rPr>
          <w:rFonts w:asciiTheme="minorHAnsi" w:hAnsiTheme="minorHAnsi" w:cstheme="minorHAnsi"/>
          <w:lang w:val="en-US"/>
        </w:rPr>
        <w:t>jara can effectively communicate with all stakeholders by using this communication channel.</w:t>
      </w:r>
    </w:p>
    <w:p w14:paraId="410718B5" w14:textId="237299EE" w:rsidR="00711B71" w:rsidRPr="00460F7B" w:rsidRDefault="00711B71">
      <w:pPr>
        <w:spacing w:before="120" w:after="120"/>
        <w:jc w:val="both"/>
        <w:rPr>
          <w:rFonts w:asciiTheme="minorHAnsi" w:hAnsiTheme="minorHAnsi" w:cstheme="minorHAnsi"/>
          <w:lang w:val="en-US"/>
        </w:rPr>
      </w:pPr>
      <w:r w:rsidRPr="00460F7B">
        <w:rPr>
          <w:rFonts w:asciiTheme="minorHAnsi" w:hAnsiTheme="minorHAnsi" w:cstheme="minorHAnsi"/>
          <w:b/>
          <w:lang w:val="en-US"/>
        </w:rPr>
        <w:t>Social Media</w:t>
      </w:r>
      <w:r w:rsidRPr="00460F7B">
        <w:rPr>
          <w:rFonts w:asciiTheme="minorHAnsi" w:hAnsiTheme="minorHAnsi" w:cstheme="minorHAnsi"/>
          <w:lang w:val="en-US"/>
        </w:rPr>
        <w:t xml:space="preserve"> - Social networks are gaining more relevance and its consumption is increasing daily. Facebook, </w:t>
      </w:r>
      <w:r w:rsidR="007F1021" w:rsidRPr="00460F7B">
        <w:rPr>
          <w:rFonts w:asciiTheme="minorHAnsi" w:hAnsiTheme="minorHAnsi" w:cstheme="minorHAnsi"/>
          <w:lang w:val="en-US"/>
        </w:rPr>
        <w:t>LinkedIn</w:t>
      </w:r>
      <w:r w:rsidRPr="00460F7B">
        <w:rPr>
          <w:rFonts w:asciiTheme="minorHAnsi" w:hAnsiTheme="minorHAnsi" w:cstheme="minorHAnsi"/>
          <w:lang w:val="en-US"/>
        </w:rPr>
        <w:t xml:space="preserve">, </w:t>
      </w:r>
      <w:r w:rsidR="007F1021" w:rsidRPr="00460F7B">
        <w:rPr>
          <w:rFonts w:asciiTheme="minorHAnsi" w:hAnsiTheme="minorHAnsi" w:cstheme="minorHAnsi"/>
          <w:lang w:val="en-US"/>
        </w:rPr>
        <w:t>YouTube</w:t>
      </w:r>
      <w:r w:rsidRPr="00460F7B">
        <w:rPr>
          <w:rFonts w:asciiTheme="minorHAnsi" w:hAnsiTheme="minorHAnsi" w:cstheme="minorHAnsi"/>
          <w:lang w:val="en-US"/>
        </w:rPr>
        <w:t xml:space="preserve"> are especially important social media channels.</w:t>
      </w:r>
    </w:p>
    <w:p w14:paraId="716A989F" w14:textId="00EF527F" w:rsidR="00711B71" w:rsidRPr="00460F7B" w:rsidRDefault="00711B71">
      <w:pPr>
        <w:spacing w:before="120" w:after="120"/>
        <w:jc w:val="both"/>
        <w:rPr>
          <w:rFonts w:asciiTheme="minorHAnsi" w:hAnsiTheme="minorHAnsi" w:cstheme="minorHAnsi"/>
          <w:lang w:val="en-US"/>
        </w:rPr>
      </w:pPr>
      <w:r w:rsidRPr="00460F7B">
        <w:rPr>
          <w:rFonts w:asciiTheme="minorHAnsi" w:hAnsiTheme="minorHAnsi" w:cstheme="minorHAnsi"/>
          <w:b/>
          <w:lang w:val="en-US"/>
        </w:rPr>
        <w:t>E</w:t>
      </w:r>
      <w:r w:rsidR="00DA4BC6" w:rsidRPr="00460F7B">
        <w:rPr>
          <w:rFonts w:asciiTheme="minorHAnsi" w:hAnsiTheme="minorHAnsi" w:cstheme="minorHAnsi"/>
          <w:b/>
          <w:lang w:val="en-US"/>
        </w:rPr>
        <w:t>-</w:t>
      </w:r>
      <w:r w:rsidRPr="00460F7B">
        <w:rPr>
          <w:rFonts w:asciiTheme="minorHAnsi" w:hAnsiTheme="minorHAnsi" w:cstheme="minorHAnsi"/>
          <w:b/>
          <w:lang w:val="en-US"/>
        </w:rPr>
        <w:t xml:space="preserve">mail and communication </w:t>
      </w:r>
      <w:r w:rsidR="002A7DE7">
        <w:rPr>
          <w:rFonts w:asciiTheme="minorHAnsi" w:hAnsiTheme="minorHAnsi" w:cstheme="minorHAnsi"/>
          <w:b/>
          <w:lang w:val="en-US"/>
        </w:rPr>
        <w:t>platforms</w:t>
      </w:r>
      <w:r w:rsidRPr="00460F7B">
        <w:rPr>
          <w:rFonts w:asciiTheme="minorHAnsi" w:hAnsiTheme="minorHAnsi" w:cstheme="minorHAnsi"/>
          <w:lang w:val="en-US"/>
        </w:rPr>
        <w:t xml:space="preserve"> </w:t>
      </w:r>
      <w:r w:rsidR="00DA4BC6" w:rsidRPr="00460F7B">
        <w:rPr>
          <w:rFonts w:asciiTheme="minorHAnsi" w:hAnsiTheme="minorHAnsi" w:cstheme="minorHAnsi"/>
          <w:lang w:val="en-US"/>
        </w:rPr>
        <w:t>–</w:t>
      </w:r>
      <w:r w:rsidRPr="00460F7B">
        <w:rPr>
          <w:rFonts w:asciiTheme="minorHAnsi" w:hAnsiTheme="minorHAnsi" w:cstheme="minorHAnsi"/>
          <w:lang w:val="en-US"/>
        </w:rPr>
        <w:t xml:space="preserve"> E</w:t>
      </w:r>
      <w:r w:rsidR="00DA4BC6" w:rsidRPr="00460F7B">
        <w:rPr>
          <w:rFonts w:asciiTheme="minorHAnsi" w:hAnsiTheme="minorHAnsi" w:cstheme="minorHAnsi"/>
          <w:lang w:val="en-US"/>
        </w:rPr>
        <w:t>-</w:t>
      </w:r>
      <w:r w:rsidRPr="00460F7B">
        <w:rPr>
          <w:rFonts w:asciiTheme="minorHAnsi" w:hAnsiTheme="minorHAnsi" w:cstheme="minorHAnsi"/>
          <w:lang w:val="en-US"/>
        </w:rPr>
        <w:t xml:space="preserve">mail and applications such as WhatsApp, Facebook Messenger, Signal and others play an important role in both internal and external communication. </w:t>
      </w:r>
      <w:r w:rsidR="002A7DE7">
        <w:rPr>
          <w:rFonts w:asciiTheme="minorHAnsi" w:hAnsiTheme="minorHAnsi" w:cstheme="minorHAnsi"/>
          <w:lang w:val="en-US"/>
        </w:rPr>
        <w:t>T</w:t>
      </w:r>
      <w:r w:rsidRPr="00460F7B">
        <w:rPr>
          <w:rFonts w:asciiTheme="minorHAnsi" w:hAnsiTheme="minorHAnsi" w:cstheme="minorHAnsi"/>
          <w:lang w:val="en-US"/>
        </w:rPr>
        <w:t>he Supreme Council can ensure the smooth exchange of documents and information between employees</w:t>
      </w:r>
      <w:r w:rsidR="00DA4BC6" w:rsidRPr="00460F7B">
        <w:rPr>
          <w:rFonts w:asciiTheme="minorHAnsi" w:hAnsiTheme="minorHAnsi" w:cstheme="minorHAnsi"/>
          <w:lang w:val="en-US"/>
        </w:rPr>
        <w:t xml:space="preserve"> through them</w:t>
      </w:r>
      <w:r w:rsidRPr="00460F7B">
        <w:rPr>
          <w:rFonts w:asciiTheme="minorHAnsi" w:hAnsiTheme="minorHAnsi" w:cstheme="minorHAnsi"/>
          <w:lang w:val="en-US"/>
        </w:rPr>
        <w:t>; As well as</w:t>
      </w:r>
      <w:r w:rsidR="00DA4BC6" w:rsidRPr="00460F7B">
        <w:rPr>
          <w:rFonts w:asciiTheme="minorHAnsi" w:hAnsiTheme="minorHAnsi" w:cstheme="minorHAnsi"/>
          <w:lang w:val="en-US"/>
        </w:rPr>
        <w:t xml:space="preserve"> ensure</w:t>
      </w:r>
      <w:r w:rsidRPr="00460F7B">
        <w:rPr>
          <w:rFonts w:asciiTheme="minorHAnsi" w:hAnsiTheme="minorHAnsi" w:cstheme="minorHAnsi"/>
          <w:lang w:val="en-US"/>
        </w:rPr>
        <w:t xml:space="preserve"> formal communication with local and international partners.</w:t>
      </w:r>
    </w:p>
    <w:p w14:paraId="5DB4934C" w14:textId="1D95BC03" w:rsidR="00711B71" w:rsidRPr="00460F7B" w:rsidRDefault="00711B71">
      <w:pPr>
        <w:spacing w:before="120" w:after="120"/>
        <w:jc w:val="both"/>
        <w:rPr>
          <w:rFonts w:asciiTheme="minorHAnsi" w:hAnsiTheme="minorHAnsi" w:cstheme="minorHAnsi"/>
          <w:lang w:val="en-US"/>
        </w:rPr>
      </w:pPr>
      <w:r w:rsidRPr="00460F7B">
        <w:rPr>
          <w:rFonts w:asciiTheme="minorHAnsi" w:hAnsiTheme="minorHAnsi" w:cstheme="minorHAnsi"/>
          <w:b/>
          <w:lang w:val="en-US"/>
        </w:rPr>
        <w:t>External Internet Platforms</w:t>
      </w:r>
      <w:r w:rsidRPr="00460F7B">
        <w:rPr>
          <w:rFonts w:asciiTheme="minorHAnsi" w:hAnsiTheme="minorHAnsi" w:cstheme="minorHAnsi"/>
          <w:lang w:val="en-US"/>
        </w:rPr>
        <w:t xml:space="preserve"> - In addition to the Supreme Council's social media page, it is critical to understand how other Internet platforms perceive and refer to the Supre</w:t>
      </w:r>
      <w:r w:rsidR="00DA4BC6" w:rsidRPr="00460F7B">
        <w:rPr>
          <w:rFonts w:asciiTheme="minorHAnsi" w:hAnsiTheme="minorHAnsi" w:cstheme="minorHAnsi"/>
          <w:lang w:val="en-US"/>
        </w:rPr>
        <w:t>me Council and its activities. The</w:t>
      </w:r>
      <w:r w:rsidRPr="00460F7B">
        <w:rPr>
          <w:rFonts w:asciiTheme="minorHAnsi" w:hAnsiTheme="minorHAnsi" w:cstheme="minorHAnsi"/>
          <w:lang w:val="en-US"/>
        </w:rPr>
        <w:t xml:space="preserve"> </w:t>
      </w:r>
      <w:r w:rsidR="00DA4BC6" w:rsidRPr="00460F7B">
        <w:rPr>
          <w:rFonts w:asciiTheme="minorHAnsi" w:hAnsiTheme="minorHAnsi" w:cstheme="minorHAnsi"/>
          <w:lang w:val="en-US"/>
        </w:rPr>
        <w:t>significant</w:t>
      </w:r>
      <w:r w:rsidRPr="00460F7B">
        <w:rPr>
          <w:rFonts w:asciiTheme="minorHAnsi" w:hAnsiTheme="minorHAnsi" w:cstheme="minorHAnsi"/>
          <w:lang w:val="en-US"/>
        </w:rPr>
        <w:t xml:space="preserve"> portion of the population gets their news not only from television but also from the internet.</w:t>
      </w:r>
    </w:p>
    <w:p w14:paraId="4BC0E1AB" w14:textId="6A07C874" w:rsidR="00711B71" w:rsidRPr="00460F7B" w:rsidRDefault="00711B71" w:rsidP="00711B71">
      <w:pPr>
        <w:spacing w:before="120" w:after="120"/>
        <w:jc w:val="both"/>
        <w:rPr>
          <w:rFonts w:asciiTheme="minorHAnsi" w:hAnsiTheme="minorHAnsi" w:cstheme="minorHAnsi"/>
          <w:b/>
          <w:lang w:val="en-US"/>
        </w:rPr>
      </w:pPr>
      <w:r w:rsidRPr="00460F7B">
        <w:rPr>
          <w:rFonts w:asciiTheme="minorHAnsi" w:hAnsiTheme="minorHAnsi" w:cstheme="minorHAnsi"/>
          <w:b/>
          <w:lang w:val="en-US"/>
        </w:rPr>
        <w:t>Meetings / Presentations</w:t>
      </w:r>
      <w:r w:rsidRPr="00460F7B">
        <w:rPr>
          <w:rFonts w:asciiTheme="minorHAnsi" w:hAnsiTheme="minorHAnsi" w:cstheme="minorHAnsi"/>
          <w:lang w:val="en-US"/>
        </w:rPr>
        <w:t xml:space="preserve"> - Face-to-face meetings with various organizations, donors, and government agencies, as well as meetings in </w:t>
      </w:r>
      <w:r w:rsidR="00DA4BC6" w:rsidRPr="00460F7B">
        <w:rPr>
          <w:rFonts w:asciiTheme="minorHAnsi" w:hAnsiTheme="minorHAnsi" w:cstheme="minorHAnsi"/>
          <w:lang w:val="en-US"/>
        </w:rPr>
        <w:t>rural</w:t>
      </w:r>
      <w:r w:rsidRPr="00460F7B">
        <w:rPr>
          <w:rFonts w:asciiTheme="minorHAnsi" w:hAnsiTheme="minorHAnsi" w:cstheme="minorHAnsi"/>
          <w:lang w:val="en-US"/>
        </w:rPr>
        <w:t xml:space="preserve"> areas and villages where communication is limited or non-existent. These types of meetings will increase the involvement of this segment of the population, for which the </w:t>
      </w:r>
      <w:r w:rsidR="002A7DE7">
        <w:rPr>
          <w:rFonts w:asciiTheme="minorHAnsi" w:hAnsiTheme="minorHAnsi" w:cstheme="minorHAnsi"/>
          <w:lang w:val="en-US"/>
        </w:rPr>
        <w:t>Member</w:t>
      </w:r>
      <w:r w:rsidRPr="00460F7B">
        <w:rPr>
          <w:rFonts w:asciiTheme="minorHAnsi" w:hAnsiTheme="minorHAnsi" w:cstheme="minorHAnsi"/>
          <w:lang w:val="en-US"/>
        </w:rPr>
        <w:t xml:space="preserve"> activity is especially important.</w:t>
      </w:r>
    </w:p>
    <w:p w14:paraId="78E22FF4" w14:textId="500E43F9" w:rsidR="00711B71" w:rsidRPr="00460F7B" w:rsidRDefault="00711B71" w:rsidP="00711B71">
      <w:pPr>
        <w:jc w:val="both"/>
        <w:rPr>
          <w:rFonts w:asciiTheme="minorHAnsi" w:hAnsiTheme="minorHAnsi" w:cstheme="minorHAnsi"/>
          <w:b/>
          <w:lang w:val="en-US"/>
        </w:rPr>
      </w:pPr>
      <w:bookmarkStart w:id="20" w:name="_heading=h.26in1rg" w:colFirst="0" w:colLast="0"/>
      <w:bookmarkStart w:id="21" w:name="_Toc75202673"/>
      <w:bookmarkStart w:id="22" w:name="_Toc76394595"/>
      <w:bookmarkEnd w:id="20"/>
      <w:r w:rsidRPr="00460F7B">
        <w:rPr>
          <w:rFonts w:asciiTheme="minorHAnsi" w:hAnsiTheme="minorHAnsi" w:cstheme="minorHAnsi"/>
          <w:b/>
          <w:lang w:val="en-US"/>
        </w:rPr>
        <w:t xml:space="preserve">Annual Report </w:t>
      </w:r>
      <w:r w:rsidRPr="00460F7B">
        <w:rPr>
          <w:rFonts w:asciiTheme="minorHAnsi" w:hAnsiTheme="minorHAnsi" w:cstheme="minorHAnsi"/>
          <w:lang w:val="en-US"/>
        </w:rPr>
        <w:t xml:space="preserve">- The </w:t>
      </w:r>
      <w:r w:rsidR="00DA4BC6" w:rsidRPr="00460F7B">
        <w:rPr>
          <w:rFonts w:asciiTheme="minorHAnsi" w:hAnsiTheme="minorHAnsi" w:cstheme="minorHAnsi"/>
          <w:lang w:val="en-US"/>
        </w:rPr>
        <w:t>dissemination</w:t>
      </w:r>
      <w:r w:rsidRPr="00460F7B">
        <w:rPr>
          <w:rFonts w:asciiTheme="minorHAnsi" w:hAnsiTheme="minorHAnsi" w:cstheme="minorHAnsi"/>
          <w:lang w:val="en-US"/>
        </w:rPr>
        <w:t xml:space="preserve"> of the annual report, as well as other printed materials about the Council's activities, will help to raise awareness and highlight the activities and important decisions that have been implemented </w:t>
      </w:r>
      <w:r w:rsidR="002A7DE7">
        <w:rPr>
          <w:rFonts w:asciiTheme="minorHAnsi" w:hAnsiTheme="minorHAnsi" w:cstheme="minorHAnsi"/>
          <w:lang w:val="en-US"/>
        </w:rPr>
        <w:t xml:space="preserve">by </w:t>
      </w:r>
      <w:r w:rsidRPr="00460F7B">
        <w:rPr>
          <w:rFonts w:asciiTheme="minorHAnsi" w:hAnsiTheme="minorHAnsi" w:cstheme="minorHAnsi"/>
          <w:lang w:val="en-US"/>
        </w:rPr>
        <w:t xml:space="preserve">the </w:t>
      </w:r>
      <w:r w:rsidR="007F1021" w:rsidRPr="00460F7B">
        <w:rPr>
          <w:rFonts w:asciiTheme="minorHAnsi" w:hAnsiTheme="minorHAnsi" w:cstheme="minorHAnsi"/>
          <w:lang w:val="en-US"/>
        </w:rPr>
        <w:t>Council</w:t>
      </w:r>
      <w:r w:rsidRPr="00460F7B">
        <w:rPr>
          <w:rFonts w:asciiTheme="minorHAnsi" w:hAnsiTheme="minorHAnsi" w:cstheme="minorHAnsi"/>
          <w:lang w:val="en-US"/>
        </w:rPr>
        <w:t>. It will also enable the Supreme Council of Ajara to analyze statistical data and inform the target audience of the outcomes.</w:t>
      </w:r>
    </w:p>
    <w:p w14:paraId="74C5A915" w14:textId="77777777" w:rsidR="005B176A" w:rsidRPr="00460F7B" w:rsidRDefault="005B176A">
      <w:pPr>
        <w:rPr>
          <w:rFonts w:asciiTheme="minorHAnsi" w:hAnsiTheme="minorHAnsi" w:cstheme="minorHAnsi"/>
          <w:color w:val="00234F"/>
          <w:sz w:val="28"/>
          <w:u w:val="single"/>
          <w:lang w:val="en-US"/>
        </w:rPr>
      </w:pPr>
    </w:p>
    <w:bookmarkEnd w:id="21"/>
    <w:bookmarkEnd w:id="22"/>
    <w:p w14:paraId="28F60D4E" w14:textId="77777777" w:rsidR="007F1021" w:rsidRPr="00460F7B" w:rsidRDefault="007F1021" w:rsidP="002665A5">
      <w:pPr>
        <w:pStyle w:val="Default"/>
        <w:spacing w:before="120" w:after="120"/>
        <w:jc w:val="both"/>
        <w:outlineLvl w:val="0"/>
        <w:rPr>
          <w:rFonts w:asciiTheme="minorHAnsi" w:eastAsiaTheme="majorEastAsia" w:hAnsiTheme="minorHAnsi" w:cstheme="minorHAnsi"/>
          <w:color w:val="00234F"/>
          <w:sz w:val="28"/>
          <w:szCs w:val="32"/>
          <w:u w:val="single" w:color="DFD723"/>
          <w:lang w:val="en-US"/>
        </w:rPr>
        <w:sectPr w:rsidR="007F1021" w:rsidRPr="00460F7B" w:rsidSect="00537CFC">
          <w:pgSz w:w="12240" w:h="15840"/>
          <w:pgMar w:top="1418" w:right="1418" w:bottom="1418" w:left="1418" w:header="720" w:footer="720" w:gutter="0"/>
          <w:cols w:space="720"/>
        </w:sectPr>
      </w:pPr>
    </w:p>
    <w:p w14:paraId="6D68CA0F" w14:textId="77501AEA" w:rsidR="003B10C4" w:rsidRPr="00460F7B" w:rsidRDefault="00C61EB8" w:rsidP="002665A5">
      <w:pPr>
        <w:pStyle w:val="Default"/>
        <w:spacing w:before="120" w:after="120"/>
        <w:jc w:val="both"/>
        <w:outlineLvl w:val="0"/>
        <w:rPr>
          <w:rFonts w:asciiTheme="minorHAnsi" w:eastAsiaTheme="majorEastAsia" w:hAnsiTheme="minorHAnsi" w:cstheme="minorHAnsi"/>
          <w:color w:val="00234F"/>
          <w:sz w:val="28"/>
          <w:szCs w:val="32"/>
          <w:u w:val="single" w:color="DFD723"/>
          <w:lang w:val="en-US"/>
        </w:rPr>
      </w:pPr>
      <w:bookmarkStart w:id="23" w:name="_Toc86674534"/>
      <w:r w:rsidRPr="00460F7B">
        <w:rPr>
          <w:rFonts w:asciiTheme="minorHAnsi" w:eastAsiaTheme="majorEastAsia" w:hAnsiTheme="minorHAnsi" w:cstheme="minorHAnsi"/>
          <w:color w:val="00234F"/>
          <w:sz w:val="28"/>
          <w:szCs w:val="32"/>
          <w:u w:val="single" w:color="DFD723"/>
          <w:lang w:val="en-US"/>
        </w:rPr>
        <w:t xml:space="preserve">The </w:t>
      </w:r>
      <w:r w:rsidR="002A7DE7">
        <w:rPr>
          <w:rFonts w:asciiTheme="minorHAnsi" w:eastAsiaTheme="majorEastAsia" w:hAnsiTheme="minorHAnsi" w:cstheme="minorHAnsi"/>
          <w:color w:val="00234F"/>
          <w:sz w:val="28"/>
          <w:szCs w:val="32"/>
          <w:u w:val="single" w:color="DFD723"/>
          <w:lang w:val="en-US"/>
        </w:rPr>
        <w:t>S</w:t>
      </w:r>
      <w:r w:rsidRPr="00460F7B">
        <w:rPr>
          <w:rFonts w:asciiTheme="minorHAnsi" w:eastAsiaTheme="majorEastAsia" w:hAnsiTheme="minorHAnsi" w:cstheme="minorHAnsi"/>
          <w:color w:val="00234F"/>
          <w:sz w:val="28"/>
          <w:szCs w:val="32"/>
          <w:u w:val="single" w:color="DFD723"/>
          <w:lang w:val="en-US"/>
        </w:rPr>
        <w:t xml:space="preserve">trategic </w:t>
      </w:r>
      <w:r w:rsidR="002A7DE7">
        <w:rPr>
          <w:rFonts w:asciiTheme="minorHAnsi" w:eastAsiaTheme="majorEastAsia" w:hAnsiTheme="minorHAnsi" w:cstheme="minorHAnsi"/>
          <w:color w:val="00234F"/>
          <w:sz w:val="28"/>
          <w:szCs w:val="32"/>
          <w:u w:val="single" w:color="DFD723"/>
          <w:lang w:val="en-US"/>
        </w:rPr>
        <w:t>C</w:t>
      </w:r>
      <w:r w:rsidRPr="00460F7B">
        <w:rPr>
          <w:rFonts w:asciiTheme="minorHAnsi" w:eastAsiaTheme="majorEastAsia" w:hAnsiTheme="minorHAnsi" w:cstheme="minorHAnsi"/>
          <w:color w:val="00234F"/>
          <w:sz w:val="28"/>
          <w:szCs w:val="32"/>
          <w:u w:val="single" w:color="DFD723"/>
          <w:lang w:val="en-US"/>
        </w:rPr>
        <w:t xml:space="preserve">ommunication </w:t>
      </w:r>
      <w:r w:rsidR="002A7DE7">
        <w:rPr>
          <w:rFonts w:asciiTheme="minorHAnsi" w:eastAsiaTheme="majorEastAsia" w:hAnsiTheme="minorHAnsi" w:cstheme="minorHAnsi"/>
          <w:color w:val="00234F"/>
          <w:sz w:val="28"/>
          <w:szCs w:val="32"/>
          <w:u w:val="single" w:color="DFD723"/>
          <w:lang w:val="en-US"/>
        </w:rPr>
        <w:t>Goals</w:t>
      </w:r>
      <w:r w:rsidRPr="00460F7B">
        <w:rPr>
          <w:rFonts w:asciiTheme="minorHAnsi" w:eastAsiaTheme="majorEastAsia" w:hAnsiTheme="minorHAnsi" w:cstheme="minorHAnsi"/>
          <w:color w:val="00234F"/>
          <w:sz w:val="28"/>
          <w:szCs w:val="32"/>
          <w:u w:val="single" w:color="DFD723"/>
          <w:lang w:val="en-US"/>
        </w:rPr>
        <w:t xml:space="preserve"> and </w:t>
      </w:r>
      <w:r w:rsidR="002A7DE7">
        <w:rPr>
          <w:rFonts w:asciiTheme="minorHAnsi" w:eastAsiaTheme="majorEastAsia" w:hAnsiTheme="minorHAnsi" w:cstheme="minorHAnsi"/>
          <w:color w:val="00234F"/>
          <w:sz w:val="28"/>
          <w:szCs w:val="32"/>
          <w:u w:val="single" w:color="DFD723"/>
          <w:lang w:val="en-US"/>
        </w:rPr>
        <w:t>O</w:t>
      </w:r>
      <w:r w:rsidRPr="00460F7B">
        <w:rPr>
          <w:rFonts w:asciiTheme="minorHAnsi" w:eastAsiaTheme="majorEastAsia" w:hAnsiTheme="minorHAnsi" w:cstheme="minorHAnsi"/>
          <w:color w:val="00234F"/>
          <w:sz w:val="28"/>
          <w:szCs w:val="32"/>
          <w:u w:val="single" w:color="DFD723"/>
          <w:lang w:val="en-US"/>
        </w:rPr>
        <w:t xml:space="preserve">bjectives of the Supreme Council </w:t>
      </w:r>
      <w:r w:rsidR="00AD5536" w:rsidRPr="00460F7B">
        <w:rPr>
          <w:rFonts w:asciiTheme="minorHAnsi" w:eastAsiaTheme="majorEastAsia" w:hAnsiTheme="minorHAnsi" w:cstheme="minorHAnsi"/>
          <w:color w:val="00234F"/>
          <w:sz w:val="28"/>
          <w:szCs w:val="32"/>
          <w:u w:val="single" w:color="DFD723"/>
          <w:lang w:val="en-US"/>
        </w:rPr>
        <w:t>of the Autonomous Republic of A</w:t>
      </w:r>
      <w:r w:rsidRPr="00460F7B">
        <w:rPr>
          <w:rFonts w:asciiTheme="minorHAnsi" w:eastAsiaTheme="majorEastAsia" w:hAnsiTheme="minorHAnsi" w:cstheme="minorHAnsi"/>
          <w:color w:val="00234F"/>
          <w:sz w:val="28"/>
          <w:szCs w:val="32"/>
          <w:u w:val="single" w:color="DFD723"/>
          <w:lang w:val="en-US"/>
        </w:rPr>
        <w:t>jara</w:t>
      </w:r>
      <w:bookmarkEnd w:id="23"/>
    </w:p>
    <w:p w14:paraId="681C870D" w14:textId="77777777" w:rsidR="003B10C4" w:rsidRPr="00460F7B" w:rsidRDefault="003B10C4">
      <w:pPr>
        <w:spacing w:before="120" w:after="120"/>
        <w:jc w:val="both"/>
        <w:rPr>
          <w:rFonts w:asciiTheme="minorHAnsi" w:hAnsiTheme="minorHAnsi" w:cstheme="minorHAnsi"/>
          <w:lang w:val="en-US"/>
        </w:rPr>
      </w:pPr>
    </w:p>
    <w:tbl>
      <w:tblPr>
        <w:tblStyle w:val="a"/>
        <w:tblW w:w="9350" w:type="dxa"/>
        <w:tblBorders>
          <w:top w:val="nil"/>
          <w:left w:val="nil"/>
          <w:bottom w:val="nil"/>
          <w:right w:val="nil"/>
          <w:insideH w:val="single" w:sz="4" w:space="0" w:color="FFFFFF"/>
          <w:insideV w:val="single" w:sz="4" w:space="0" w:color="FFFFFF"/>
        </w:tblBorders>
        <w:tblLayout w:type="fixed"/>
        <w:tblLook w:val="0400" w:firstRow="0" w:lastRow="0" w:firstColumn="0" w:lastColumn="0" w:noHBand="0" w:noVBand="1"/>
      </w:tblPr>
      <w:tblGrid>
        <w:gridCol w:w="704"/>
        <w:gridCol w:w="8646"/>
      </w:tblGrid>
      <w:tr w:rsidR="003B10C4" w:rsidRPr="00460F7B" w14:paraId="2E1144FB" w14:textId="77777777" w:rsidTr="00AD1B02">
        <w:tc>
          <w:tcPr>
            <w:tcW w:w="9350" w:type="dxa"/>
            <w:gridSpan w:val="2"/>
            <w:shd w:val="clear" w:color="auto" w:fill="00234F"/>
            <w:vAlign w:val="center"/>
          </w:tcPr>
          <w:p w14:paraId="2975FA55" w14:textId="3EC8AF77" w:rsidR="003B10C4" w:rsidRPr="00460F7B" w:rsidRDefault="00DE15CB" w:rsidP="00DE15CB">
            <w:pPr>
              <w:pStyle w:val="Heading2"/>
              <w:outlineLvl w:val="1"/>
              <w:rPr>
                <w:rFonts w:cstheme="minorHAnsi"/>
                <w:b/>
                <w:i w:val="0"/>
                <w:lang w:val="en-US"/>
              </w:rPr>
            </w:pPr>
            <w:bookmarkStart w:id="24" w:name="_Toc86674535"/>
            <w:r w:rsidRPr="00460F7B">
              <w:rPr>
                <w:rFonts w:cstheme="minorHAnsi"/>
                <w:b/>
                <w:lang w:val="en-US"/>
              </w:rPr>
              <w:t xml:space="preserve">Strategic Goal </w:t>
            </w:r>
            <w:r w:rsidR="0025223E" w:rsidRPr="00460F7B">
              <w:rPr>
                <w:rFonts w:cstheme="minorHAnsi"/>
                <w:b/>
                <w:lang w:val="en-US"/>
              </w:rPr>
              <w:t xml:space="preserve">N1: </w:t>
            </w:r>
            <w:r w:rsidRPr="00460F7B">
              <w:rPr>
                <w:rFonts w:cstheme="minorHAnsi"/>
                <w:b/>
                <w:lang w:val="en-US"/>
              </w:rPr>
              <w:t xml:space="preserve">Provide a </w:t>
            </w:r>
            <w:r w:rsidR="00ED753A" w:rsidRPr="00460F7B">
              <w:rPr>
                <w:rFonts w:cstheme="minorHAnsi"/>
                <w:b/>
                <w:lang w:val="en-US"/>
              </w:rPr>
              <w:t xml:space="preserve">Continuous Cycle </w:t>
            </w:r>
            <w:r w:rsidR="00ED753A">
              <w:rPr>
                <w:rFonts w:cstheme="minorHAnsi"/>
                <w:b/>
                <w:lang w:val="en-US"/>
              </w:rPr>
              <w:t>o</w:t>
            </w:r>
            <w:r w:rsidR="00ED753A" w:rsidRPr="00460F7B">
              <w:rPr>
                <w:rFonts w:cstheme="minorHAnsi"/>
                <w:b/>
                <w:lang w:val="en-US"/>
              </w:rPr>
              <w:t xml:space="preserve">f Information </w:t>
            </w:r>
            <w:r w:rsidR="00ED753A">
              <w:rPr>
                <w:rFonts w:cstheme="minorHAnsi"/>
                <w:b/>
                <w:lang w:val="en-US"/>
              </w:rPr>
              <w:t>w</w:t>
            </w:r>
            <w:r w:rsidR="00ED753A" w:rsidRPr="00460F7B">
              <w:rPr>
                <w:rFonts w:cstheme="minorHAnsi"/>
                <w:b/>
                <w:lang w:val="en-US"/>
              </w:rPr>
              <w:t xml:space="preserve">ithin </w:t>
            </w:r>
            <w:r w:rsidR="00ED753A">
              <w:rPr>
                <w:rFonts w:cstheme="minorHAnsi"/>
                <w:b/>
                <w:lang w:val="en-US"/>
              </w:rPr>
              <w:t>t</w:t>
            </w:r>
            <w:r w:rsidR="00ED753A" w:rsidRPr="00460F7B">
              <w:rPr>
                <w:rFonts w:cstheme="minorHAnsi"/>
                <w:b/>
                <w:lang w:val="en-US"/>
              </w:rPr>
              <w:t xml:space="preserve">he </w:t>
            </w:r>
            <w:r w:rsidRPr="00460F7B">
              <w:rPr>
                <w:rFonts w:cstheme="minorHAnsi"/>
                <w:b/>
                <w:lang w:val="en-US"/>
              </w:rPr>
              <w:t xml:space="preserve">Council </w:t>
            </w:r>
            <w:r w:rsidR="00ED753A">
              <w:rPr>
                <w:rFonts w:cstheme="minorHAnsi"/>
                <w:b/>
                <w:lang w:val="en-US"/>
              </w:rPr>
              <w:t>a</w:t>
            </w:r>
            <w:r w:rsidR="00ED753A" w:rsidRPr="00460F7B">
              <w:rPr>
                <w:rFonts w:cstheme="minorHAnsi"/>
                <w:b/>
                <w:lang w:val="en-US"/>
              </w:rPr>
              <w:t xml:space="preserve">nd Create </w:t>
            </w:r>
            <w:r w:rsidR="00ED753A">
              <w:rPr>
                <w:rFonts w:cstheme="minorHAnsi"/>
                <w:b/>
                <w:lang w:val="en-US"/>
              </w:rPr>
              <w:t>a</w:t>
            </w:r>
            <w:r w:rsidR="00ED753A" w:rsidRPr="00460F7B">
              <w:rPr>
                <w:rFonts w:cstheme="minorHAnsi"/>
                <w:b/>
                <w:lang w:val="en-US"/>
              </w:rPr>
              <w:t>n Internal Organizational Culture</w:t>
            </w:r>
            <w:bookmarkEnd w:id="24"/>
          </w:p>
        </w:tc>
      </w:tr>
      <w:tr w:rsidR="003B10C4" w:rsidRPr="00460F7B" w14:paraId="1BE44F80" w14:textId="77777777" w:rsidTr="00AD1B02">
        <w:tc>
          <w:tcPr>
            <w:tcW w:w="9350" w:type="dxa"/>
            <w:gridSpan w:val="2"/>
            <w:shd w:val="clear" w:color="auto" w:fill="FFFFFF"/>
            <w:vAlign w:val="center"/>
          </w:tcPr>
          <w:p w14:paraId="67900A34" w14:textId="623353AD" w:rsidR="003B10C4" w:rsidRPr="00460F7B" w:rsidRDefault="00AD5536">
            <w:pPr>
              <w:spacing w:before="120" w:after="120"/>
              <w:rPr>
                <w:rFonts w:asciiTheme="minorHAnsi" w:hAnsiTheme="minorHAnsi" w:cstheme="minorHAnsi"/>
                <w:lang w:val="en-US"/>
              </w:rPr>
            </w:pPr>
            <w:r w:rsidRPr="00460F7B">
              <w:rPr>
                <w:rFonts w:asciiTheme="minorHAnsi" w:hAnsiTheme="minorHAnsi" w:cstheme="minorHAnsi"/>
                <w:lang w:val="en-US"/>
              </w:rPr>
              <w:t>The Supreme Council of A</w:t>
            </w:r>
            <w:r w:rsidR="00866D9F" w:rsidRPr="00460F7B">
              <w:rPr>
                <w:rFonts w:asciiTheme="minorHAnsi" w:hAnsiTheme="minorHAnsi" w:cstheme="minorHAnsi"/>
                <w:lang w:val="en-US"/>
              </w:rPr>
              <w:t xml:space="preserve">jara, </w:t>
            </w:r>
            <w:r w:rsidR="00866D9F" w:rsidRPr="00460F7B">
              <w:rPr>
                <w:rFonts w:asciiTheme="minorHAnsi" w:hAnsiTheme="minorHAnsi" w:cstheme="minorHAnsi"/>
                <w:b/>
                <w:lang w:val="en-US"/>
              </w:rPr>
              <w:t>on the one hand</w:t>
            </w:r>
            <w:r w:rsidR="00866D9F" w:rsidRPr="00460F7B">
              <w:rPr>
                <w:rFonts w:asciiTheme="minorHAnsi" w:hAnsiTheme="minorHAnsi" w:cstheme="minorHAnsi"/>
                <w:lang w:val="en-US"/>
              </w:rPr>
              <w:t xml:space="preserve">, has a well-functioning internal communication system, which ensures the smooth information flow of all parties involved and promotes the effective performance of the main activities of the Council; </w:t>
            </w:r>
            <w:r w:rsidR="002A7DE7">
              <w:rPr>
                <w:rFonts w:asciiTheme="minorHAnsi" w:hAnsiTheme="minorHAnsi" w:cstheme="minorHAnsi"/>
                <w:lang w:val="en-US"/>
              </w:rPr>
              <w:t>a</w:t>
            </w:r>
            <w:r w:rsidR="00866D9F" w:rsidRPr="00460F7B">
              <w:rPr>
                <w:rFonts w:asciiTheme="minorHAnsi" w:hAnsiTheme="minorHAnsi" w:cstheme="minorHAnsi"/>
                <w:lang w:val="en-US"/>
              </w:rPr>
              <w:t xml:space="preserve">nd, </w:t>
            </w:r>
            <w:r w:rsidR="00866D9F" w:rsidRPr="00460F7B">
              <w:rPr>
                <w:rFonts w:asciiTheme="minorHAnsi" w:hAnsiTheme="minorHAnsi" w:cstheme="minorHAnsi"/>
                <w:b/>
                <w:lang w:val="en-US"/>
              </w:rPr>
              <w:t>on the other hand</w:t>
            </w:r>
            <w:r w:rsidR="00866D9F" w:rsidRPr="00460F7B">
              <w:rPr>
                <w:rFonts w:asciiTheme="minorHAnsi" w:hAnsiTheme="minorHAnsi" w:cstheme="minorHAnsi"/>
                <w:lang w:val="en-US"/>
              </w:rPr>
              <w:t xml:space="preserve">, has a strong corporate culture through which all employees of the Council feel valued, needed and they feel that they are </w:t>
            </w:r>
            <w:r w:rsidR="00750077">
              <w:rPr>
                <w:rFonts w:asciiTheme="minorHAnsi" w:hAnsiTheme="minorHAnsi" w:cstheme="minorHAnsi"/>
                <w:lang w:val="en-US"/>
              </w:rPr>
              <w:t>a part</w:t>
            </w:r>
            <w:r w:rsidR="00866D9F" w:rsidRPr="00460F7B">
              <w:rPr>
                <w:rFonts w:asciiTheme="minorHAnsi" w:hAnsiTheme="minorHAnsi" w:cstheme="minorHAnsi"/>
                <w:lang w:val="en-US"/>
              </w:rPr>
              <w:t xml:space="preserve"> of strong institution; </w:t>
            </w:r>
            <w:r w:rsidR="00750077">
              <w:rPr>
                <w:rFonts w:asciiTheme="minorHAnsi" w:hAnsiTheme="minorHAnsi" w:cstheme="minorHAnsi"/>
                <w:lang w:val="en-US"/>
              </w:rPr>
              <w:t>a</w:t>
            </w:r>
            <w:r w:rsidR="00866D9F" w:rsidRPr="00460F7B">
              <w:rPr>
                <w:rFonts w:asciiTheme="minorHAnsi" w:hAnsiTheme="minorHAnsi" w:cstheme="minorHAnsi"/>
                <w:lang w:val="en-US"/>
              </w:rPr>
              <w:t>ccordingly, the</w:t>
            </w:r>
            <w:r w:rsidR="00750077">
              <w:rPr>
                <w:rFonts w:asciiTheme="minorHAnsi" w:hAnsiTheme="minorHAnsi" w:cstheme="minorHAnsi"/>
                <w:lang w:val="en-US"/>
              </w:rPr>
              <w:t>y</w:t>
            </w:r>
            <w:r w:rsidR="00866D9F" w:rsidRPr="00460F7B">
              <w:rPr>
                <w:rFonts w:asciiTheme="minorHAnsi" w:hAnsiTheme="minorHAnsi" w:cstheme="minorHAnsi"/>
                <w:lang w:val="en-US"/>
              </w:rPr>
              <w:t xml:space="preserve"> transmit </w:t>
            </w:r>
            <w:r w:rsidR="00750077">
              <w:rPr>
                <w:rFonts w:asciiTheme="minorHAnsi" w:hAnsiTheme="minorHAnsi" w:cstheme="minorHAnsi"/>
                <w:lang w:val="en-US"/>
              </w:rPr>
              <w:t xml:space="preserve">the </w:t>
            </w:r>
            <w:r w:rsidR="00866D9F" w:rsidRPr="00460F7B">
              <w:rPr>
                <w:rFonts w:asciiTheme="minorHAnsi" w:hAnsiTheme="minorHAnsi" w:cstheme="minorHAnsi"/>
                <w:lang w:val="en-US"/>
              </w:rPr>
              <w:t xml:space="preserve">value of the </w:t>
            </w:r>
            <w:r w:rsidR="00750077">
              <w:rPr>
                <w:rFonts w:asciiTheme="minorHAnsi" w:hAnsiTheme="minorHAnsi" w:cstheme="minorHAnsi"/>
                <w:lang w:val="en-US"/>
              </w:rPr>
              <w:t>Council both internally and externally.</w:t>
            </w:r>
          </w:p>
        </w:tc>
      </w:tr>
      <w:tr w:rsidR="003B10C4" w:rsidRPr="00460F7B" w14:paraId="16FB89E9" w14:textId="77777777" w:rsidTr="00AD1B02">
        <w:tc>
          <w:tcPr>
            <w:tcW w:w="9350" w:type="dxa"/>
            <w:gridSpan w:val="2"/>
            <w:shd w:val="clear" w:color="auto" w:fill="00234F"/>
            <w:vAlign w:val="center"/>
          </w:tcPr>
          <w:p w14:paraId="20CA967A" w14:textId="01DC3CDA" w:rsidR="003B10C4" w:rsidRPr="00460F7B" w:rsidRDefault="00DE15CB">
            <w:pPr>
              <w:spacing w:before="120" w:after="120"/>
              <w:rPr>
                <w:rFonts w:asciiTheme="minorHAnsi" w:hAnsiTheme="minorHAnsi" w:cstheme="minorHAnsi"/>
                <w:lang w:val="en-US"/>
              </w:rPr>
            </w:pPr>
            <w:r w:rsidRPr="00460F7B">
              <w:rPr>
                <w:rFonts w:asciiTheme="minorHAnsi" w:hAnsiTheme="minorHAnsi" w:cstheme="minorHAnsi"/>
                <w:lang w:val="en-US"/>
              </w:rPr>
              <w:t>Objectives:</w:t>
            </w:r>
          </w:p>
        </w:tc>
      </w:tr>
      <w:tr w:rsidR="00866D9F" w:rsidRPr="00460F7B" w14:paraId="7879582D" w14:textId="77777777" w:rsidTr="002135B9">
        <w:tc>
          <w:tcPr>
            <w:tcW w:w="704" w:type="dxa"/>
            <w:shd w:val="clear" w:color="auto" w:fill="F2F2F2"/>
            <w:vAlign w:val="center"/>
          </w:tcPr>
          <w:p w14:paraId="4AE65CFA" w14:textId="77777777" w:rsidR="00866D9F" w:rsidRPr="00460F7B" w:rsidRDefault="00866D9F" w:rsidP="00866D9F">
            <w:pPr>
              <w:spacing w:before="120" w:after="120"/>
              <w:jc w:val="center"/>
              <w:rPr>
                <w:rFonts w:asciiTheme="minorHAnsi" w:hAnsiTheme="minorHAnsi" w:cstheme="minorHAnsi"/>
                <w:lang w:val="en-US"/>
              </w:rPr>
            </w:pPr>
            <w:r w:rsidRPr="00460F7B">
              <w:rPr>
                <w:rFonts w:asciiTheme="minorHAnsi" w:hAnsiTheme="minorHAnsi" w:cstheme="minorHAnsi"/>
                <w:lang w:val="en-US"/>
              </w:rPr>
              <w:t>1.1</w:t>
            </w:r>
          </w:p>
        </w:tc>
        <w:tc>
          <w:tcPr>
            <w:tcW w:w="8646" w:type="dxa"/>
            <w:shd w:val="clear" w:color="auto" w:fill="F2F2F2"/>
          </w:tcPr>
          <w:p w14:paraId="0289B88B" w14:textId="44B08664" w:rsidR="00866D9F" w:rsidRPr="00460F7B" w:rsidRDefault="00866D9F" w:rsidP="00866D9F">
            <w:pPr>
              <w:spacing w:before="120" w:after="120"/>
              <w:rPr>
                <w:rFonts w:asciiTheme="minorHAnsi" w:hAnsiTheme="minorHAnsi" w:cstheme="minorHAnsi"/>
                <w:lang w:val="en-US"/>
              </w:rPr>
            </w:pPr>
            <w:r w:rsidRPr="00460F7B">
              <w:rPr>
                <w:rFonts w:asciiTheme="minorHAnsi" w:hAnsiTheme="minorHAnsi" w:cstheme="minorHAnsi"/>
                <w:lang w:val="en-US"/>
              </w:rPr>
              <w:t xml:space="preserve">Establishment of a system for the rapid exchange of information </w:t>
            </w:r>
            <w:r w:rsidR="00750077">
              <w:rPr>
                <w:rFonts w:asciiTheme="minorHAnsi" w:hAnsiTheme="minorHAnsi" w:cstheme="minorHAnsi"/>
                <w:lang w:val="en-US"/>
              </w:rPr>
              <w:t>among and between the Council M</w:t>
            </w:r>
            <w:r w:rsidRPr="00460F7B">
              <w:rPr>
                <w:rFonts w:asciiTheme="minorHAnsi" w:hAnsiTheme="minorHAnsi" w:cstheme="minorHAnsi"/>
                <w:lang w:val="en-US"/>
              </w:rPr>
              <w:t xml:space="preserve">embers and </w:t>
            </w:r>
            <w:r w:rsidR="00750077">
              <w:rPr>
                <w:rFonts w:asciiTheme="minorHAnsi" w:hAnsiTheme="minorHAnsi" w:cstheme="minorHAnsi"/>
                <w:lang w:val="en-US"/>
              </w:rPr>
              <w:t>the S</w:t>
            </w:r>
            <w:r w:rsidRPr="00460F7B">
              <w:rPr>
                <w:rFonts w:asciiTheme="minorHAnsi" w:hAnsiTheme="minorHAnsi" w:cstheme="minorHAnsi"/>
                <w:lang w:val="en-US"/>
              </w:rPr>
              <w:t>taff</w:t>
            </w:r>
          </w:p>
        </w:tc>
      </w:tr>
      <w:tr w:rsidR="00866D9F" w:rsidRPr="00460F7B" w14:paraId="7636668A" w14:textId="77777777" w:rsidTr="002135B9">
        <w:tc>
          <w:tcPr>
            <w:tcW w:w="704" w:type="dxa"/>
            <w:shd w:val="clear" w:color="auto" w:fill="F2F2F2"/>
            <w:vAlign w:val="center"/>
          </w:tcPr>
          <w:p w14:paraId="6238B294" w14:textId="77777777" w:rsidR="00866D9F" w:rsidRPr="00460F7B" w:rsidRDefault="00866D9F" w:rsidP="00866D9F">
            <w:pPr>
              <w:spacing w:before="120" w:after="120"/>
              <w:jc w:val="center"/>
              <w:rPr>
                <w:rFonts w:asciiTheme="minorHAnsi" w:hAnsiTheme="minorHAnsi" w:cstheme="minorHAnsi"/>
                <w:lang w:val="en-US"/>
              </w:rPr>
            </w:pPr>
            <w:r w:rsidRPr="00460F7B">
              <w:rPr>
                <w:rFonts w:asciiTheme="minorHAnsi" w:hAnsiTheme="minorHAnsi" w:cstheme="minorHAnsi"/>
                <w:lang w:val="en-US"/>
              </w:rPr>
              <w:t>1.2</w:t>
            </w:r>
          </w:p>
        </w:tc>
        <w:tc>
          <w:tcPr>
            <w:tcW w:w="8646" w:type="dxa"/>
            <w:shd w:val="clear" w:color="auto" w:fill="F2F2F2"/>
          </w:tcPr>
          <w:p w14:paraId="3427CED4" w14:textId="4EBE7A93" w:rsidR="00866D9F" w:rsidRPr="00460F7B" w:rsidRDefault="00866D9F" w:rsidP="00866D9F">
            <w:pPr>
              <w:spacing w:before="120" w:after="120"/>
              <w:rPr>
                <w:rFonts w:asciiTheme="minorHAnsi" w:hAnsiTheme="minorHAnsi" w:cstheme="minorHAnsi"/>
                <w:lang w:val="en-US"/>
              </w:rPr>
            </w:pPr>
            <w:r w:rsidRPr="00460F7B">
              <w:rPr>
                <w:rFonts w:asciiTheme="minorHAnsi" w:hAnsiTheme="minorHAnsi" w:cstheme="minorHAnsi"/>
                <w:lang w:val="en-US"/>
              </w:rPr>
              <w:t>Improvement of internal communication platforms and communication mechanisms in</w:t>
            </w:r>
            <w:r w:rsidR="00AD5536" w:rsidRPr="00460F7B">
              <w:rPr>
                <w:rFonts w:asciiTheme="minorHAnsi" w:hAnsiTheme="minorHAnsi" w:cstheme="minorHAnsi"/>
                <w:lang w:val="en-US"/>
              </w:rPr>
              <w:t xml:space="preserve"> the Supreme Council of A</w:t>
            </w:r>
            <w:r w:rsidRPr="00460F7B">
              <w:rPr>
                <w:rFonts w:asciiTheme="minorHAnsi" w:hAnsiTheme="minorHAnsi" w:cstheme="minorHAnsi"/>
                <w:lang w:val="en-US"/>
              </w:rPr>
              <w:t>jara</w:t>
            </w:r>
          </w:p>
        </w:tc>
      </w:tr>
      <w:tr w:rsidR="00866D9F" w:rsidRPr="00460F7B" w14:paraId="4F1CA505" w14:textId="77777777" w:rsidTr="002135B9">
        <w:tc>
          <w:tcPr>
            <w:tcW w:w="704" w:type="dxa"/>
            <w:shd w:val="clear" w:color="auto" w:fill="F2F2F2"/>
            <w:vAlign w:val="center"/>
          </w:tcPr>
          <w:p w14:paraId="2008BFEF" w14:textId="77777777" w:rsidR="00866D9F" w:rsidRPr="00460F7B" w:rsidRDefault="00866D9F" w:rsidP="00866D9F">
            <w:pPr>
              <w:spacing w:before="120" w:after="120"/>
              <w:jc w:val="center"/>
              <w:rPr>
                <w:rFonts w:asciiTheme="minorHAnsi" w:hAnsiTheme="minorHAnsi" w:cstheme="minorHAnsi"/>
                <w:lang w:val="en-US"/>
              </w:rPr>
            </w:pPr>
            <w:r w:rsidRPr="00460F7B">
              <w:rPr>
                <w:rFonts w:asciiTheme="minorHAnsi" w:hAnsiTheme="minorHAnsi" w:cstheme="minorHAnsi"/>
                <w:lang w:val="en-US"/>
              </w:rPr>
              <w:t>1.3</w:t>
            </w:r>
          </w:p>
        </w:tc>
        <w:tc>
          <w:tcPr>
            <w:tcW w:w="8646" w:type="dxa"/>
            <w:shd w:val="clear" w:color="auto" w:fill="F2F2F2"/>
          </w:tcPr>
          <w:p w14:paraId="0AB7FAC9" w14:textId="206E01CC" w:rsidR="00866D9F" w:rsidRPr="00460F7B" w:rsidRDefault="00866D9F" w:rsidP="00F6055F">
            <w:pPr>
              <w:spacing w:before="120" w:after="120"/>
              <w:rPr>
                <w:rFonts w:asciiTheme="minorHAnsi" w:hAnsiTheme="minorHAnsi" w:cstheme="minorHAnsi"/>
                <w:lang w:val="en-US"/>
              </w:rPr>
            </w:pPr>
            <w:r w:rsidRPr="00460F7B">
              <w:rPr>
                <w:rFonts w:asciiTheme="minorHAnsi" w:hAnsiTheme="minorHAnsi" w:cstheme="minorHAnsi"/>
                <w:lang w:val="en-US"/>
              </w:rPr>
              <w:t>Develop</w:t>
            </w:r>
            <w:r w:rsidR="00750077">
              <w:rPr>
                <w:rFonts w:asciiTheme="minorHAnsi" w:hAnsiTheme="minorHAnsi" w:cstheme="minorHAnsi"/>
                <w:lang w:val="en-US"/>
              </w:rPr>
              <w:t>ing</w:t>
            </w:r>
            <w:r w:rsidRPr="00460F7B">
              <w:rPr>
                <w:rFonts w:asciiTheme="minorHAnsi" w:hAnsiTheme="minorHAnsi" w:cstheme="minorHAnsi"/>
                <w:lang w:val="en-US"/>
              </w:rPr>
              <w:t xml:space="preserve"> internal organizational communication approaches that increase employee loyalty and strengthen the </w:t>
            </w:r>
            <w:r w:rsidR="00750077">
              <w:rPr>
                <w:rFonts w:asciiTheme="minorHAnsi" w:hAnsiTheme="minorHAnsi" w:cstheme="minorHAnsi"/>
                <w:lang w:val="en-US"/>
              </w:rPr>
              <w:t>Council</w:t>
            </w:r>
            <w:r w:rsidRPr="00460F7B">
              <w:rPr>
                <w:rFonts w:asciiTheme="minorHAnsi" w:hAnsiTheme="minorHAnsi" w:cstheme="minorHAnsi"/>
                <w:lang w:val="en-US"/>
              </w:rPr>
              <w:t>'s image as a desirable and prestigious employer among employees</w:t>
            </w:r>
          </w:p>
        </w:tc>
      </w:tr>
      <w:tr w:rsidR="00866D9F" w:rsidRPr="00460F7B" w14:paraId="6202DB80" w14:textId="77777777" w:rsidTr="002135B9">
        <w:tc>
          <w:tcPr>
            <w:tcW w:w="704" w:type="dxa"/>
            <w:shd w:val="clear" w:color="auto" w:fill="F2F2F2"/>
            <w:vAlign w:val="center"/>
          </w:tcPr>
          <w:p w14:paraId="18F38CE8" w14:textId="77777777" w:rsidR="00866D9F" w:rsidRPr="00460F7B" w:rsidRDefault="00866D9F" w:rsidP="00866D9F">
            <w:pPr>
              <w:spacing w:before="120" w:after="120"/>
              <w:jc w:val="center"/>
              <w:rPr>
                <w:rFonts w:asciiTheme="minorHAnsi" w:hAnsiTheme="minorHAnsi" w:cstheme="minorHAnsi"/>
                <w:lang w:val="en-US"/>
              </w:rPr>
            </w:pPr>
            <w:r w:rsidRPr="00460F7B">
              <w:rPr>
                <w:rFonts w:asciiTheme="minorHAnsi" w:hAnsiTheme="minorHAnsi" w:cstheme="minorHAnsi"/>
                <w:lang w:val="en-US"/>
              </w:rPr>
              <w:t>1.4</w:t>
            </w:r>
          </w:p>
        </w:tc>
        <w:tc>
          <w:tcPr>
            <w:tcW w:w="8646" w:type="dxa"/>
            <w:shd w:val="clear" w:color="auto" w:fill="F2F2F2"/>
          </w:tcPr>
          <w:p w14:paraId="52715CD3" w14:textId="491435FB" w:rsidR="00866D9F" w:rsidRPr="00460F7B" w:rsidRDefault="00866D9F" w:rsidP="00866D9F">
            <w:pPr>
              <w:spacing w:before="120" w:after="120"/>
              <w:rPr>
                <w:rFonts w:asciiTheme="minorHAnsi" w:hAnsiTheme="minorHAnsi" w:cstheme="minorHAnsi"/>
                <w:lang w:val="en-US"/>
              </w:rPr>
            </w:pPr>
            <w:r w:rsidRPr="00460F7B">
              <w:rPr>
                <w:rFonts w:asciiTheme="minorHAnsi" w:hAnsiTheme="minorHAnsi" w:cstheme="minorHAnsi"/>
                <w:lang w:val="en-US"/>
              </w:rPr>
              <w:t xml:space="preserve">Establishing a strong team in the field of strategic communication and </w:t>
            </w:r>
            <w:r w:rsidR="00750077">
              <w:rPr>
                <w:rFonts w:asciiTheme="minorHAnsi" w:hAnsiTheme="minorHAnsi" w:cstheme="minorHAnsi"/>
                <w:lang w:val="en-US"/>
              </w:rPr>
              <w:t xml:space="preserve">ensuring its </w:t>
            </w:r>
            <w:r w:rsidRPr="00460F7B">
              <w:rPr>
                <w:rFonts w:asciiTheme="minorHAnsi" w:hAnsiTheme="minorHAnsi" w:cstheme="minorHAnsi"/>
                <w:lang w:val="en-US"/>
              </w:rPr>
              <w:t>continuous development</w:t>
            </w:r>
          </w:p>
        </w:tc>
      </w:tr>
    </w:tbl>
    <w:p w14:paraId="22AB96F7" w14:textId="77777777" w:rsidR="003B10C4" w:rsidRPr="00460F7B" w:rsidRDefault="0025223E">
      <w:pPr>
        <w:spacing w:before="120" w:after="120"/>
        <w:jc w:val="both"/>
        <w:rPr>
          <w:rFonts w:asciiTheme="minorHAnsi" w:hAnsiTheme="minorHAnsi" w:cstheme="minorHAnsi"/>
          <w:lang w:val="en-US"/>
        </w:rPr>
      </w:pPr>
      <w:r w:rsidRPr="00460F7B">
        <w:rPr>
          <w:rFonts w:asciiTheme="minorHAnsi" w:hAnsiTheme="minorHAnsi" w:cstheme="minorHAnsi"/>
          <w:lang w:val="en-US"/>
        </w:rPr>
        <w:t xml:space="preserve"> </w:t>
      </w:r>
    </w:p>
    <w:tbl>
      <w:tblPr>
        <w:tblStyle w:val="a0"/>
        <w:tblW w:w="9350" w:type="dxa"/>
        <w:tblBorders>
          <w:top w:val="nil"/>
          <w:left w:val="nil"/>
          <w:bottom w:val="nil"/>
          <w:right w:val="nil"/>
          <w:insideH w:val="single" w:sz="4" w:space="0" w:color="FFFFFF"/>
          <w:insideV w:val="single" w:sz="4" w:space="0" w:color="FFFFFF"/>
        </w:tblBorders>
        <w:tblLayout w:type="fixed"/>
        <w:tblLook w:val="0400" w:firstRow="0" w:lastRow="0" w:firstColumn="0" w:lastColumn="0" w:noHBand="0" w:noVBand="1"/>
      </w:tblPr>
      <w:tblGrid>
        <w:gridCol w:w="704"/>
        <w:gridCol w:w="8646"/>
      </w:tblGrid>
      <w:tr w:rsidR="003B10C4" w:rsidRPr="00460F7B" w14:paraId="51FA9749" w14:textId="77777777" w:rsidTr="00AD1B02">
        <w:tc>
          <w:tcPr>
            <w:tcW w:w="9350" w:type="dxa"/>
            <w:gridSpan w:val="2"/>
            <w:shd w:val="clear" w:color="auto" w:fill="00234F"/>
            <w:vAlign w:val="center"/>
          </w:tcPr>
          <w:p w14:paraId="32D289BB" w14:textId="69BD8466" w:rsidR="003B10C4" w:rsidRPr="00460F7B" w:rsidRDefault="0025223E" w:rsidP="00AD1B02">
            <w:pPr>
              <w:pStyle w:val="Heading2"/>
              <w:outlineLvl w:val="1"/>
              <w:rPr>
                <w:rFonts w:cstheme="minorHAnsi"/>
                <w:b/>
                <w:i w:val="0"/>
                <w:lang w:val="en-US"/>
              </w:rPr>
            </w:pPr>
            <w:bookmarkStart w:id="25" w:name="_heading=h.35nkun2" w:colFirst="0" w:colLast="0"/>
            <w:bookmarkEnd w:id="25"/>
            <w:r w:rsidRPr="00460F7B">
              <w:rPr>
                <w:rFonts w:cstheme="minorHAnsi"/>
                <w:lang w:val="en-US"/>
              </w:rPr>
              <w:br w:type="page"/>
            </w:r>
            <w:bookmarkStart w:id="26" w:name="_Toc86674536"/>
            <w:r w:rsidR="00DE15CB" w:rsidRPr="00460F7B">
              <w:rPr>
                <w:rFonts w:cstheme="minorHAnsi"/>
                <w:b/>
                <w:lang w:val="en-US"/>
              </w:rPr>
              <w:t xml:space="preserve">Strategic Goal </w:t>
            </w:r>
            <w:r w:rsidRPr="00460F7B">
              <w:rPr>
                <w:rFonts w:cstheme="minorHAnsi"/>
                <w:b/>
                <w:lang w:val="en-US"/>
              </w:rPr>
              <w:t xml:space="preserve">N2: </w:t>
            </w:r>
            <w:r w:rsidR="00DE15CB" w:rsidRPr="00460F7B">
              <w:rPr>
                <w:rFonts w:cstheme="minorHAnsi"/>
                <w:b/>
                <w:lang w:val="en-US"/>
              </w:rPr>
              <w:t>Establis</w:t>
            </w:r>
            <w:r w:rsidR="00750077">
              <w:rPr>
                <w:rFonts w:cstheme="minorHAnsi"/>
                <w:b/>
                <w:lang w:val="en-US"/>
              </w:rPr>
              <w:t>h</w:t>
            </w:r>
            <w:r w:rsidR="00DE15CB" w:rsidRPr="00460F7B">
              <w:rPr>
                <w:rFonts w:cstheme="minorHAnsi"/>
                <w:b/>
                <w:lang w:val="en-US"/>
              </w:rPr>
              <w:t xml:space="preserve"> an </w:t>
            </w:r>
            <w:r w:rsidR="00ED753A" w:rsidRPr="00460F7B">
              <w:rPr>
                <w:rFonts w:cstheme="minorHAnsi"/>
                <w:b/>
                <w:lang w:val="en-US"/>
              </w:rPr>
              <w:t>Inclusive External Communication System</w:t>
            </w:r>
            <w:bookmarkEnd w:id="26"/>
          </w:p>
        </w:tc>
      </w:tr>
      <w:tr w:rsidR="003B10C4" w:rsidRPr="00460F7B" w14:paraId="037DA605" w14:textId="77777777" w:rsidTr="00AD1B02">
        <w:tc>
          <w:tcPr>
            <w:tcW w:w="9350" w:type="dxa"/>
            <w:gridSpan w:val="2"/>
            <w:shd w:val="clear" w:color="auto" w:fill="FFFFFF"/>
            <w:vAlign w:val="center"/>
          </w:tcPr>
          <w:p w14:paraId="158AA8E2" w14:textId="6786DEC9" w:rsidR="003B10C4" w:rsidRPr="00460F7B" w:rsidRDefault="00D05C56">
            <w:pPr>
              <w:spacing w:before="120" w:after="120"/>
              <w:jc w:val="both"/>
              <w:rPr>
                <w:rFonts w:asciiTheme="minorHAnsi" w:hAnsiTheme="minorHAnsi" w:cstheme="minorHAnsi"/>
                <w:lang w:val="en-US"/>
              </w:rPr>
            </w:pPr>
            <w:r w:rsidRPr="00460F7B">
              <w:rPr>
                <w:rFonts w:asciiTheme="minorHAnsi" w:hAnsiTheme="minorHAnsi" w:cstheme="minorHAnsi"/>
                <w:lang w:val="en-US"/>
              </w:rPr>
              <w:t xml:space="preserve">The Supreme Council of Ajara carries out result-oriented, inclusive and segmented communication with different parties. Actively uses </w:t>
            </w:r>
            <w:r w:rsidR="00750077">
              <w:rPr>
                <w:rFonts w:asciiTheme="minorHAnsi" w:hAnsiTheme="minorHAnsi" w:cstheme="minorHAnsi"/>
                <w:lang w:val="en-US"/>
              </w:rPr>
              <w:t>citizen</w:t>
            </w:r>
            <w:r w:rsidRPr="00460F7B">
              <w:rPr>
                <w:rFonts w:asciiTheme="minorHAnsi" w:hAnsiTheme="minorHAnsi" w:cstheme="minorHAnsi"/>
                <w:lang w:val="en-US"/>
              </w:rPr>
              <w:t xml:space="preserve"> engagement mechanisms, ensures openness, access to information and accountability.</w:t>
            </w:r>
          </w:p>
        </w:tc>
      </w:tr>
      <w:tr w:rsidR="00DE15CB" w:rsidRPr="00460F7B" w14:paraId="48E90FED" w14:textId="77777777" w:rsidTr="00AD1B02">
        <w:tc>
          <w:tcPr>
            <w:tcW w:w="9350" w:type="dxa"/>
            <w:gridSpan w:val="2"/>
            <w:shd w:val="clear" w:color="auto" w:fill="00234F"/>
            <w:vAlign w:val="center"/>
          </w:tcPr>
          <w:p w14:paraId="0656BEF9" w14:textId="78274B68" w:rsidR="00DE15CB" w:rsidRPr="00460F7B" w:rsidRDefault="00DE15CB" w:rsidP="00DE15CB">
            <w:pPr>
              <w:spacing w:before="120" w:after="120"/>
              <w:rPr>
                <w:rFonts w:asciiTheme="minorHAnsi" w:hAnsiTheme="minorHAnsi" w:cstheme="minorHAnsi"/>
                <w:lang w:val="en-US"/>
              </w:rPr>
            </w:pPr>
            <w:r w:rsidRPr="00460F7B">
              <w:rPr>
                <w:rFonts w:asciiTheme="minorHAnsi" w:hAnsiTheme="minorHAnsi" w:cstheme="minorHAnsi"/>
                <w:lang w:val="en-US"/>
              </w:rPr>
              <w:t>Objectives:</w:t>
            </w:r>
          </w:p>
        </w:tc>
      </w:tr>
      <w:tr w:rsidR="00D05C56" w:rsidRPr="00460F7B" w14:paraId="3E53357D" w14:textId="77777777" w:rsidTr="000522D8">
        <w:tc>
          <w:tcPr>
            <w:tcW w:w="704" w:type="dxa"/>
            <w:shd w:val="clear" w:color="auto" w:fill="F2F2F2"/>
            <w:vAlign w:val="center"/>
          </w:tcPr>
          <w:p w14:paraId="3014DD27" w14:textId="77777777" w:rsidR="00D05C56" w:rsidRPr="00460F7B" w:rsidRDefault="00D05C56" w:rsidP="00D05C56">
            <w:pPr>
              <w:spacing w:before="120" w:after="120"/>
              <w:jc w:val="center"/>
              <w:rPr>
                <w:rFonts w:asciiTheme="minorHAnsi" w:hAnsiTheme="minorHAnsi" w:cstheme="minorHAnsi"/>
                <w:lang w:val="en-US"/>
              </w:rPr>
            </w:pPr>
            <w:r w:rsidRPr="00460F7B">
              <w:rPr>
                <w:rFonts w:asciiTheme="minorHAnsi" w:hAnsiTheme="minorHAnsi" w:cstheme="minorHAnsi"/>
                <w:lang w:val="en-US"/>
              </w:rPr>
              <w:t>2.1</w:t>
            </w:r>
          </w:p>
        </w:tc>
        <w:tc>
          <w:tcPr>
            <w:tcW w:w="8646" w:type="dxa"/>
            <w:shd w:val="clear" w:color="auto" w:fill="F2F2F2"/>
          </w:tcPr>
          <w:p w14:paraId="2B74E3C8" w14:textId="74B6ED27" w:rsidR="00D05C56" w:rsidRPr="00460F7B" w:rsidRDefault="00D05C56" w:rsidP="00D05C56">
            <w:pPr>
              <w:spacing w:before="120" w:after="120"/>
              <w:rPr>
                <w:rFonts w:asciiTheme="minorHAnsi" w:hAnsiTheme="minorHAnsi" w:cstheme="minorHAnsi"/>
                <w:lang w:val="en-US"/>
              </w:rPr>
            </w:pPr>
            <w:r w:rsidRPr="00460F7B">
              <w:rPr>
                <w:rFonts w:asciiTheme="minorHAnsi" w:hAnsiTheme="minorHAnsi" w:cstheme="minorHAnsi"/>
                <w:lang w:val="en-US"/>
              </w:rPr>
              <w:t>Develop</w:t>
            </w:r>
            <w:r w:rsidR="00750077">
              <w:rPr>
                <w:rFonts w:asciiTheme="minorHAnsi" w:hAnsiTheme="minorHAnsi" w:cstheme="minorHAnsi"/>
                <w:lang w:val="en-US"/>
              </w:rPr>
              <w:t>ing</w:t>
            </w:r>
            <w:r w:rsidRPr="00460F7B">
              <w:rPr>
                <w:rFonts w:asciiTheme="minorHAnsi" w:hAnsiTheme="minorHAnsi" w:cstheme="minorHAnsi"/>
                <w:lang w:val="en-US"/>
              </w:rPr>
              <w:t xml:space="preserve"> and implement</w:t>
            </w:r>
            <w:r w:rsidR="00750077">
              <w:rPr>
                <w:rFonts w:asciiTheme="minorHAnsi" w:hAnsiTheme="minorHAnsi" w:cstheme="minorHAnsi"/>
                <w:lang w:val="en-US"/>
              </w:rPr>
              <w:t>ing</w:t>
            </w:r>
            <w:r w:rsidRPr="00460F7B">
              <w:rPr>
                <w:rFonts w:asciiTheme="minorHAnsi" w:hAnsiTheme="minorHAnsi" w:cstheme="minorHAnsi"/>
                <w:lang w:val="en-US"/>
              </w:rPr>
              <w:t xml:space="preserve"> interactive </w:t>
            </w:r>
            <w:r w:rsidR="00750077" w:rsidRPr="00460F7B">
              <w:rPr>
                <w:rFonts w:asciiTheme="minorHAnsi" w:hAnsiTheme="minorHAnsi" w:cstheme="minorHAnsi"/>
                <w:lang w:val="en-US"/>
              </w:rPr>
              <w:t xml:space="preserve">citizen </w:t>
            </w:r>
            <w:r w:rsidR="00750077">
              <w:rPr>
                <w:rFonts w:asciiTheme="minorHAnsi" w:hAnsiTheme="minorHAnsi" w:cstheme="minorHAnsi"/>
                <w:lang w:val="en-US"/>
              </w:rPr>
              <w:t xml:space="preserve">engagement </w:t>
            </w:r>
            <w:r w:rsidRPr="00460F7B">
              <w:rPr>
                <w:rFonts w:asciiTheme="minorHAnsi" w:hAnsiTheme="minorHAnsi" w:cstheme="minorHAnsi"/>
                <w:lang w:val="en-US"/>
              </w:rPr>
              <w:t xml:space="preserve">mechanisms as well as a </w:t>
            </w:r>
            <w:r w:rsidR="00750077" w:rsidRPr="00460F7B">
              <w:rPr>
                <w:rFonts w:asciiTheme="minorHAnsi" w:hAnsiTheme="minorHAnsi" w:cstheme="minorHAnsi"/>
                <w:lang w:val="en-US"/>
              </w:rPr>
              <w:t xml:space="preserve">citizen </w:t>
            </w:r>
            <w:r w:rsidRPr="00460F7B">
              <w:rPr>
                <w:rFonts w:asciiTheme="minorHAnsi" w:hAnsiTheme="minorHAnsi" w:cstheme="minorHAnsi"/>
                <w:lang w:val="en-US"/>
              </w:rPr>
              <w:t xml:space="preserve">feedback system </w:t>
            </w:r>
          </w:p>
        </w:tc>
      </w:tr>
      <w:tr w:rsidR="00D05C56" w:rsidRPr="00460F7B" w14:paraId="364E3CF1" w14:textId="77777777" w:rsidTr="000522D8">
        <w:tc>
          <w:tcPr>
            <w:tcW w:w="704" w:type="dxa"/>
            <w:shd w:val="clear" w:color="auto" w:fill="F2F2F2"/>
            <w:vAlign w:val="center"/>
          </w:tcPr>
          <w:p w14:paraId="1937E157" w14:textId="77777777" w:rsidR="00D05C56" w:rsidRPr="00460F7B" w:rsidRDefault="00D05C56" w:rsidP="00D05C56">
            <w:pPr>
              <w:spacing w:before="120" w:after="120"/>
              <w:jc w:val="center"/>
              <w:rPr>
                <w:rFonts w:asciiTheme="minorHAnsi" w:hAnsiTheme="minorHAnsi" w:cstheme="minorHAnsi"/>
                <w:lang w:val="en-US"/>
              </w:rPr>
            </w:pPr>
            <w:r w:rsidRPr="00460F7B">
              <w:rPr>
                <w:rFonts w:asciiTheme="minorHAnsi" w:hAnsiTheme="minorHAnsi" w:cstheme="minorHAnsi"/>
                <w:lang w:val="en-US"/>
              </w:rPr>
              <w:t>2.2</w:t>
            </w:r>
          </w:p>
        </w:tc>
        <w:tc>
          <w:tcPr>
            <w:tcW w:w="8646" w:type="dxa"/>
            <w:shd w:val="clear" w:color="auto" w:fill="F2F2F2"/>
          </w:tcPr>
          <w:p w14:paraId="0FCC93C9" w14:textId="35F941F3" w:rsidR="00D05C56" w:rsidRPr="00460F7B" w:rsidRDefault="00D05C56" w:rsidP="00D05C56">
            <w:pPr>
              <w:spacing w:before="120" w:after="120"/>
              <w:rPr>
                <w:rFonts w:asciiTheme="minorHAnsi" w:hAnsiTheme="minorHAnsi" w:cstheme="minorHAnsi"/>
                <w:lang w:val="en-US"/>
              </w:rPr>
            </w:pPr>
            <w:r w:rsidRPr="00460F7B">
              <w:rPr>
                <w:rFonts w:asciiTheme="minorHAnsi" w:hAnsiTheme="minorHAnsi" w:cstheme="minorHAnsi"/>
                <w:lang w:val="en-US"/>
              </w:rPr>
              <w:t>Strengthen</w:t>
            </w:r>
            <w:r w:rsidR="00750077">
              <w:rPr>
                <w:rFonts w:asciiTheme="minorHAnsi" w:hAnsiTheme="minorHAnsi" w:cstheme="minorHAnsi"/>
                <w:lang w:val="en-US"/>
              </w:rPr>
              <w:t>ing</w:t>
            </w:r>
            <w:r w:rsidRPr="00460F7B">
              <w:rPr>
                <w:rFonts w:asciiTheme="minorHAnsi" w:hAnsiTheme="minorHAnsi" w:cstheme="minorHAnsi"/>
                <w:lang w:val="en-US"/>
              </w:rPr>
              <w:t xml:space="preserve"> communication with the media about the functions of the Council</w:t>
            </w:r>
          </w:p>
        </w:tc>
      </w:tr>
      <w:tr w:rsidR="00D05C56" w:rsidRPr="00460F7B" w14:paraId="7202FC7B" w14:textId="77777777" w:rsidTr="000522D8">
        <w:tc>
          <w:tcPr>
            <w:tcW w:w="704" w:type="dxa"/>
            <w:shd w:val="clear" w:color="auto" w:fill="F2F2F2"/>
            <w:vAlign w:val="center"/>
          </w:tcPr>
          <w:p w14:paraId="7284C8DB" w14:textId="77777777" w:rsidR="00D05C56" w:rsidRPr="00460F7B" w:rsidRDefault="00D05C56" w:rsidP="00D05C56">
            <w:pPr>
              <w:spacing w:before="120" w:after="120"/>
              <w:jc w:val="center"/>
              <w:rPr>
                <w:rFonts w:asciiTheme="minorHAnsi" w:hAnsiTheme="minorHAnsi" w:cstheme="minorHAnsi"/>
                <w:lang w:val="en-US"/>
              </w:rPr>
            </w:pPr>
            <w:r w:rsidRPr="00460F7B">
              <w:rPr>
                <w:rFonts w:asciiTheme="minorHAnsi" w:hAnsiTheme="minorHAnsi" w:cstheme="minorHAnsi"/>
                <w:lang w:val="en-US"/>
              </w:rPr>
              <w:t>2.3</w:t>
            </w:r>
          </w:p>
        </w:tc>
        <w:tc>
          <w:tcPr>
            <w:tcW w:w="8646" w:type="dxa"/>
            <w:shd w:val="clear" w:color="auto" w:fill="F2F2F2"/>
          </w:tcPr>
          <w:p w14:paraId="6B1A7B8F" w14:textId="49757E00" w:rsidR="00D05C56" w:rsidRPr="00460F7B" w:rsidRDefault="00ED753A" w:rsidP="00D05C56">
            <w:pPr>
              <w:spacing w:before="120" w:after="120"/>
              <w:jc w:val="both"/>
              <w:rPr>
                <w:rFonts w:asciiTheme="minorHAnsi" w:hAnsiTheme="minorHAnsi" w:cstheme="minorHAnsi"/>
                <w:lang w:val="en-US"/>
              </w:rPr>
            </w:pPr>
            <w:r>
              <w:rPr>
                <w:rFonts w:asciiTheme="minorHAnsi" w:hAnsiTheme="minorHAnsi" w:cstheme="minorHAnsi"/>
                <w:lang w:val="en-US"/>
              </w:rPr>
              <w:t>Communicating c</w:t>
            </w:r>
            <w:r w:rsidR="00D05C56" w:rsidRPr="00460F7B">
              <w:rPr>
                <w:rFonts w:asciiTheme="minorHAnsi" w:hAnsiTheme="minorHAnsi" w:cstheme="minorHAnsi"/>
                <w:lang w:val="en-US"/>
              </w:rPr>
              <w:t>lose</w:t>
            </w:r>
            <w:r>
              <w:rPr>
                <w:rFonts w:asciiTheme="minorHAnsi" w:hAnsiTheme="minorHAnsi" w:cstheme="minorHAnsi"/>
                <w:lang w:val="en-US"/>
              </w:rPr>
              <w:t>ly</w:t>
            </w:r>
            <w:r w:rsidR="00D05C56" w:rsidRPr="00460F7B">
              <w:rPr>
                <w:rFonts w:asciiTheme="minorHAnsi" w:hAnsiTheme="minorHAnsi" w:cstheme="minorHAnsi"/>
                <w:lang w:val="en-US"/>
              </w:rPr>
              <w:t xml:space="preserve"> and consistent</w:t>
            </w:r>
            <w:r>
              <w:rPr>
                <w:rFonts w:asciiTheme="minorHAnsi" w:hAnsiTheme="minorHAnsi" w:cstheme="minorHAnsi"/>
                <w:lang w:val="en-US"/>
              </w:rPr>
              <w:t>ly</w:t>
            </w:r>
            <w:r w:rsidR="00D05C56" w:rsidRPr="00460F7B">
              <w:rPr>
                <w:rFonts w:asciiTheme="minorHAnsi" w:hAnsiTheme="minorHAnsi" w:cstheme="minorHAnsi"/>
                <w:lang w:val="en-US"/>
              </w:rPr>
              <w:t xml:space="preserve"> with local and international strategic partners</w:t>
            </w:r>
          </w:p>
        </w:tc>
      </w:tr>
      <w:tr w:rsidR="00D05C56" w:rsidRPr="00460F7B" w14:paraId="2A78F6CB" w14:textId="77777777" w:rsidTr="000522D8">
        <w:tc>
          <w:tcPr>
            <w:tcW w:w="704" w:type="dxa"/>
            <w:shd w:val="clear" w:color="auto" w:fill="F2F2F2"/>
            <w:vAlign w:val="center"/>
          </w:tcPr>
          <w:p w14:paraId="779CEB4C" w14:textId="77777777" w:rsidR="00D05C56" w:rsidRPr="00460F7B" w:rsidRDefault="00D05C56" w:rsidP="00D05C56">
            <w:pPr>
              <w:spacing w:before="120" w:after="120"/>
              <w:jc w:val="center"/>
              <w:rPr>
                <w:rFonts w:asciiTheme="minorHAnsi" w:hAnsiTheme="minorHAnsi" w:cstheme="minorHAnsi"/>
                <w:lang w:val="en-US"/>
              </w:rPr>
            </w:pPr>
            <w:r w:rsidRPr="00460F7B">
              <w:rPr>
                <w:rFonts w:asciiTheme="minorHAnsi" w:hAnsiTheme="minorHAnsi" w:cstheme="minorHAnsi"/>
                <w:lang w:val="en-US"/>
              </w:rPr>
              <w:t>2.4</w:t>
            </w:r>
          </w:p>
        </w:tc>
        <w:tc>
          <w:tcPr>
            <w:tcW w:w="8646" w:type="dxa"/>
            <w:shd w:val="clear" w:color="auto" w:fill="F2F2F2"/>
          </w:tcPr>
          <w:p w14:paraId="59FBC31C" w14:textId="787045FF" w:rsidR="00D05C56" w:rsidRPr="00460F7B" w:rsidRDefault="00D05C56" w:rsidP="00D05C56">
            <w:pPr>
              <w:spacing w:before="120" w:after="120"/>
              <w:jc w:val="both"/>
              <w:rPr>
                <w:rFonts w:asciiTheme="minorHAnsi" w:hAnsiTheme="minorHAnsi" w:cstheme="minorHAnsi"/>
                <w:lang w:val="en-US"/>
              </w:rPr>
            </w:pPr>
            <w:r w:rsidRPr="00460F7B">
              <w:rPr>
                <w:rFonts w:asciiTheme="minorHAnsi" w:hAnsiTheme="minorHAnsi" w:cstheme="minorHAnsi"/>
                <w:lang w:val="en-US"/>
              </w:rPr>
              <w:t>Establish</w:t>
            </w:r>
            <w:r w:rsidR="00ED753A">
              <w:rPr>
                <w:rFonts w:asciiTheme="minorHAnsi" w:hAnsiTheme="minorHAnsi" w:cstheme="minorHAnsi"/>
                <w:lang w:val="en-US"/>
              </w:rPr>
              <w:t>ing</w:t>
            </w:r>
            <w:r w:rsidRPr="00460F7B">
              <w:rPr>
                <w:rFonts w:asciiTheme="minorHAnsi" w:hAnsiTheme="minorHAnsi" w:cstheme="minorHAnsi"/>
                <w:lang w:val="en-US"/>
              </w:rPr>
              <w:t xml:space="preserve"> a process of systematic and coordinated information exchange with local and central executive authorities</w:t>
            </w:r>
          </w:p>
        </w:tc>
      </w:tr>
    </w:tbl>
    <w:p w14:paraId="7DA0999E" w14:textId="77777777" w:rsidR="003B10C4" w:rsidRPr="00460F7B" w:rsidRDefault="003B10C4">
      <w:pPr>
        <w:spacing w:before="120" w:after="120"/>
        <w:jc w:val="both"/>
        <w:rPr>
          <w:rFonts w:asciiTheme="minorHAnsi" w:hAnsiTheme="minorHAnsi" w:cstheme="minorHAnsi"/>
          <w:b/>
          <w:i/>
          <w:lang w:val="en-US"/>
        </w:rPr>
      </w:pPr>
    </w:p>
    <w:tbl>
      <w:tblPr>
        <w:tblStyle w:val="a1"/>
        <w:tblW w:w="9350" w:type="dxa"/>
        <w:tblBorders>
          <w:top w:val="nil"/>
          <w:left w:val="nil"/>
          <w:bottom w:val="nil"/>
          <w:right w:val="nil"/>
          <w:insideH w:val="single" w:sz="4" w:space="0" w:color="FFFFFF"/>
          <w:insideV w:val="single" w:sz="4" w:space="0" w:color="FFFFFF"/>
        </w:tblBorders>
        <w:tblLayout w:type="fixed"/>
        <w:tblLook w:val="0400" w:firstRow="0" w:lastRow="0" w:firstColumn="0" w:lastColumn="0" w:noHBand="0" w:noVBand="1"/>
      </w:tblPr>
      <w:tblGrid>
        <w:gridCol w:w="704"/>
        <w:gridCol w:w="8646"/>
      </w:tblGrid>
      <w:tr w:rsidR="003B10C4" w:rsidRPr="00460F7B" w14:paraId="420FB844" w14:textId="77777777" w:rsidTr="00AD1B02">
        <w:tc>
          <w:tcPr>
            <w:tcW w:w="9350" w:type="dxa"/>
            <w:gridSpan w:val="2"/>
            <w:shd w:val="clear" w:color="auto" w:fill="00234F"/>
            <w:vAlign w:val="center"/>
          </w:tcPr>
          <w:p w14:paraId="1532345E" w14:textId="05449076" w:rsidR="003B10C4" w:rsidRPr="00460F7B" w:rsidRDefault="00DE15CB" w:rsidP="00AD1B02">
            <w:pPr>
              <w:pStyle w:val="Heading2"/>
              <w:outlineLvl w:val="1"/>
              <w:rPr>
                <w:rFonts w:cstheme="minorHAnsi"/>
                <w:b/>
                <w:i w:val="0"/>
                <w:lang w:val="en-US"/>
              </w:rPr>
            </w:pPr>
            <w:bookmarkStart w:id="27" w:name="_Toc86674537"/>
            <w:r w:rsidRPr="00460F7B">
              <w:rPr>
                <w:rFonts w:cstheme="minorHAnsi"/>
                <w:b/>
                <w:lang w:val="en-US"/>
              </w:rPr>
              <w:t xml:space="preserve">Strategic Goal </w:t>
            </w:r>
            <w:r w:rsidR="0025223E" w:rsidRPr="00460F7B">
              <w:rPr>
                <w:rFonts w:cstheme="minorHAnsi"/>
                <w:b/>
                <w:lang w:val="en-US"/>
              </w:rPr>
              <w:t xml:space="preserve">N3: </w:t>
            </w:r>
            <w:r w:rsidR="00750077">
              <w:rPr>
                <w:rFonts w:cstheme="minorHAnsi"/>
                <w:b/>
                <w:lang w:val="en-US"/>
              </w:rPr>
              <w:t>Increase</w:t>
            </w:r>
            <w:r w:rsidRPr="00460F7B">
              <w:rPr>
                <w:rFonts w:cstheme="minorHAnsi"/>
                <w:b/>
                <w:lang w:val="en-US"/>
              </w:rPr>
              <w:t xml:space="preserve"> the </w:t>
            </w:r>
            <w:r w:rsidR="00ED753A">
              <w:rPr>
                <w:rFonts w:cstheme="minorHAnsi"/>
                <w:b/>
                <w:lang w:val="en-US"/>
              </w:rPr>
              <w:t>R</w:t>
            </w:r>
            <w:r w:rsidRPr="00460F7B">
              <w:rPr>
                <w:rFonts w:cstheme="minorHAnsi"/>
                <w:b/>
                <w:lang w:val="en-US"/>
              </w:rPr>
              <w:t>eputation of the Council</w:t>
            </w:r>
            <w:bookmarkEnd w:id="27"/>
          </w:p>
        </w:tc>
      </w:tr>
      <w:tr w:rsidR="003B10C4" w:rsidRPr="00460F7B" w14:paraId="1CC1BBFA" w14:textId="77777777" w:rsidTr="00AD1B02">
        <w:tc>
          <w:tcPr>
            <w:tcW w:w="9350" w:type="dxa"/>
            <w:gridSpan w:val="2"/>
            <w:shd w:val="clear" w:color="auto" w:fill="FFFFFF"/>
            <w:vAlign w:val="center"/>
          </w:tcPr>
          <w:p w14:paraId="701CD26E" w14:textId="384254BF" w:rsidR="003B10C4" w:rsidRPr="00460F7B" w:rsidRDefault="00AD5536">
            <w:pPr>
              <w:spacing w:before="120" w:after="120"/>
              <w:rPr>
                <w:rFonts w:asciiTheme="minorHAnsi" w:hAnsiTheme="minorHAnsi" w:cstheme="minorHAnsi"/>
                <w:lang w:val="en-US"/>
              </w:rPr>
            </w:pPr>
            <w:r w:rsidRPr="00460F7B">
              <w:rPr>
                <w:rFonts w:asciiTheme="minorHAnsi" w:hAnsiTheme="minorHAnsi" w:cstheme="minorHAnsi"/>
                <w:lang w:val="en-US"/>
              </w:rPr>
              <w:t>The Supreme Council of A</w:t>
            </w:r>
            <w:r w:rsidR="00D05C56" w:rsidRPr="00460F7B">
              <w:rPr>
                <w:rFonts w:asciiTheme="minorHAnsi" w:hAnsiTheme="minorHAnsi" w:cstheme="minorHAnsi"/>
                <w:lang w:val="en-US"/>
              </w:rPr>
              <w:t>jara has established a positive image, has a strong reputation within the internal and external target audience.</w:t>
            </w:r>
          </w:p>
        </w:tc>
      </w:tr>
      <w:tr w:rsidR="00DE15CB" w:rsidRPr="00460F7B" w14:paraId="0F36C498" w14:textId="77777777" w:rsidTr="00AD1B02">
        <w:tc>
          <w:tcPr>
            <w:tcW w:w="9350" w:type="dxa"/>
            <w:gridSpan w:val="2"/>
            <w:shd w:val="clear" w:color="auto" w:fill="00234F"/>
            <w:vAlign w:val="center"/>
          </w:tcPr>
          <w:p w14:paraId="4F551C98" w14:textId="64F4A7B0" w:rsidR="00DE15CB" w:rsidRPr="00460F7B" w:rsidRDefault="00DE15CB" w:rsidP="00DE15CB">
            <w:pPr>
              <w:spacing w:before="120" w:after="120"/>
              <w:rPr>
                <w:rFonts w:asciiTheme="minorHAnsi" w:hAnsiTheme="minorHAnsi" w:cstheme="minorHAnsi"/>
                <w:lang w:val="en-US"/>
              </w:rPr>
            </w:pPr>
            <w:r w:rsidRPr="00460F7B">
              <w:rPr>
                <w:rFonts w:asciiTheme="minorHAnsi" w:hAnsiTheme="minorHAnsi" w:cstheme="minorHAnsi"/>
                <w:lang w:val="en-US"/>
              </w:rPr>
              <w:t>Objectives:</w:t>
            </w:r>
          </w:p>
        </w:tc>
      </w:tr>
      <w:tr w:rsidR="00D05C56" w:rsidRPr="00460F7B" w14:paraId="35208DFB" w14:textId="77777777" w:rsidTr="003D47FD">
        <w:tc>
          <w:tcPr>
            <w:tcW w:w="704" w:type="dxa"/>
            <w:shd w:val="clear" w:color="auto" w:fill="F2F2F2"/>
            <w:vAlign w:val="center"/>
          </w:tcPr>
          <w:p w14:paraId="4320B8BC" w14:textId="77777777" w:rsidR="00D05C56" w:rsidRPr="00460F7B" w:rsidRDefault="00D05C56" w:rsidP="00D05C56">
            <w:pPr>
              <w:spacing w:before="120" w:after="120"/>
              <w:jc w:val="center"/>
              <w:rPr>
                <w:rFonts w:asciiTheme="minorHAnsi" w:hAnsiTheme="minorHAnsi" w:cstheme="minorHAnsi"/>
                <w:lang w:val="en-US"/>
              </w:rPr>
            </w:pPr>
            <w:r w:rsidRPr="00460F7B">
              <w:rPr>
                <w:rFonts w:asciiTheme="minorHAnsi" w:hAnsiTheme="minorHAnsi" w:cstheme="minorHAnsi"/>
                <w:lang w:val="en-US"/>
              </w:rPr>
              <w:t>3.1</w:t>
            </w:r>
          </w:p>
        </w:tc>
        <w:tc>
          <w:tcPr>
            <w:tcW w:w="8646" w:type="dxa"/>
            <w:shd w:val="clear" w:color="auto" w:fill="F2F2F2"/>
          </w:tcPr>
          <w:p w14:paraId="595BE301" w14:textId="21C52F4E" w:rsidR="00D05C56" w:rsidRPr="00460F7B" w:rsidRDefault="00D05C56" w:rsidP="00D05C56">
            <w:pPr>
              <w:spacing w:before="120" w:after="120"/>
              <w:rPr>
                <w:rFonts w:asciiTheme="minorHAnsi" w:hAnsiTheme="minorHAnsi" w:cstheme="minorHAnsi"/>
                <w:lang w:val="en-US"/>
              </w:rPr>
            </w:pPr>
            <w:r w:rsidRPr="00460F7B">
              <w:rPr>
                <w:rFonts w:asciiTheme="minorHAnsi" w:hAnsiTheme="minorHAnsi" w:cstheme="minorHAnsi"/>
                <w:lang w:val="en-US"/>
              </w:rPr>
              <w:t>Increas</w:t>
            </w:r>
            <w:r w:rsidR="00ED753A">
              <w:rPr>
                <w:rFonts w:asciiTheme="minorHAnsi" w:hAnsiTheme="minorHAnsi" w:cstheme="minorHAnsi"/>
                <w:lang w:val="en-US"/>
              </w:rPr>
              <w:t>ing the</w:t>
            </w:r>
            <w:r w:rsidRPr="00460F7B">
              <w:rPr>
                <w:rFonts w:asciiTheme="minorHAnsi" w:hAnsiTheme="minorHAnsi" w:cstheme="minorHAnsi"/>
                <w:lang w:val="en-US"/>
              </w:rPr>
              <w:t xml:space="preserve"> awareness of the role and functi</w:t>
            </w:r>
            <w:r w:rsidR="00AD5536" w:rsidRPr="00460F7B">
              <w:rPr>
                <w:rFonts w:asciiTheme="minorHAnsi" w:hAnsiTheme="minorHAnsi" w:cstheme="minorHAnsi"/>
                <w:lang w:val="en-US"/>
              </w:rPr>
              <w:t>ons of the Supreme Council of A</w:t>
            </w:r>
            <w:r w:rsidRPr="00460F7B">
              <w:rPr>
                <w:rFonts w:asciiTheme="minorHAnsi" w:hAnsiTheme="minorHAnsi" w:cstheme="minorHAnsi"/>
                <w:lang w:val="en-US"/>
              </w:rPr>
              <w:t>jara</w:t>
            </w:r>
          </w:p>
        </w:tc>
      </w:tr>
      <w:tr w:rsidR="00D05C56" w:rsidRPr="00460F7B" w14:paraId="55613F47" w14:textId="77777777" w:rsidTr="003D47FD">
        <w:tc>
          <w:tcPr>
            <w:tcW w:w="704" w:type="dxa"/>
            <w:shd w:val="clear" w:color="auto" w:fill="F2F2F2"/>
            <w:vAlign w:val="center"/>
          </w:tcPr>
          <w:p w14:paraId="7B97505B" w14:textId="0EBFCBA4" w:rsidR="00D05C56" w:rsidRPr="00460F7B" w:rsidRDefault="00D05C56" w:rsidP="00D05C56">
            <w:pPr>
              <w:spacing w:before="120" w:after="120"/>
              <w:jc w:val="center"/>
              <w:rPr>
                <w:rFonts w:asciiTheme="minorHAnsi" w:hAnsiTheme="minorHAnsi" w:cstheme="minorHAnsi"/>
                <w:lang w:val="en-US"/>
              </w:rPr>
            </w:pPr>
            <w:r w:rsidRPr="00460F7B">
              <w:rPr>
                <w:rFonts w:asciiTheme="minorHAnsi" w:hAnsiTheme="minorHAnsi" w:cstheme="minorHAnsi"/>
                <w:lang w:val="en-US"/>
              </w:rPr>
              <w:t>3.2</w:t>
            </w:r>
          </w:p>
        </w:tc>
        <w:tc>
          <w:tcPr>
            <w:tcW w:w="8646" w:type="dxa"/>
            <w:shd w:val="clear" w:color="auto" w:fill="F2F2F2"/>
          </w:tcPr>
          <w:p w14:paraId="76F2A2EC" w14:textId="1ADAF3C9" w:rsidR="00D05C56" w:rsidRPr="00460F7B" w:rsidRDefault="00D05C56" w:rsidP="00D05C56">
            <w:pPr>
              <w:spacing w:before="120" w:after="120"/>
              <w:rPr>
                <w:rFonts w:asciiTheme="minorHAnsi" w:hAnsiTheme="minorHAnsi" w:cstheme="minorHAnsi"/>
                <w:lang w:val="en-US"/>
              </w:rPr>
            </w:pPr>
            <w:r w:rsidRPr="00460F7B">
              <w:rPr>
                <w:rFonts w:asciiTheme="minorHAnsi" w:hAnsiTheme="minorHAnsi" w:cstheme="minorHAnsi"/>
                <w:lang w:val="en-US"/>
              </w:rPr>
              <w:t>Rais</w:t>
            </w:r>
            <w:r w:rsidR="00ED753A">
              <w:rPr>
                <w:rFonts w:asciiTheme="minorHAnsi" w:hAnsiTheme="minorHAnsi" w:cstheme="minorHAnsi"/>
                <w:lang w:val="en-US"/>
              </w:rPr>
              <w:t>ing</w:t>
            </w:r>
            <w:r w:rsidRPr="00460F7B">
              <w:rPr>
                <w:rFonts w:asciiTheme="minorHAnsi" w:hAnsiTheme="minorHAnsi" w:cstheme="minorHAnsi"/>
                <w:lang w:val="en-US"/>
              </w:rPr>
              <w:t xml:space="preserve"> awareness of </w:t>
            </w:r>
            <w:r w:rsidR="00ED753A">
              <w:rPr>
                <w:rFonts w:asciiTheme="minorHAnsi" w:hAnsiTheme="minorHAnsi" w:cstheme="minorHAnsi"/>
                <w:lang w:val="en-US"/>
              </w:rPr>
              <w:t xml:space="preserve">the </w:t>
            </w:r>
            <w:r w:rsidRPr="00460F7B">
              <w:rPr>
                <w:rFonts w:asciiTheme="minorHAnsi" w:hAnsiTheme="minorHAnsi" w:cstheme="minorHAnsi"/>
                <w:lang w:val="en-US"/>
              </w:rPr>
              <w:t>Council activities in target groups using different communication channels</w:t>
            </w:r>
          </w:p>
        </w:tc>
      </w:tr>
      <w:tr w:rsidR="00D05C56" w:rsidRPr="00460F7B" w14:paraId="576B6D41" w14:textId="77777777" w:rsidTr="003D47FD">
        <w:tc>
          <w:tcPr>
            <w:tcW w:w="704" w:type="dxa"/>
            <w:shd w:val="clear" w:color="auto" w:fill="F2F2F2"/>
            <w:vAlign w:val="center"/>
          </w:tcPr>
          <w:p w14:paraId="3CF3B03F" w14:textId="6EF3FDE2" w:rsidR="00D05C56" w:rsidRPr="00460F7B" w:rsidRDefault="00D05C56" w:rsidP="00D05C56">
            <w:pPr>
              <w:spacing w:before="120" w:after="120"/>
              <w:jc w:val="center"/>
              <w:rPr>
                <w:rFonts w:asciiTheme="minorHAnsi" w:hAnsiTheme="minorHAnsi" w:cstheme="minorHAnsi"/>
                <w:lang w:val="en-US"/>
              </w:rPr>
            </w:pPr>
            <w:r w:rsidRPr="00460F7B">
              <w:rPr>
                <w:rFonts w:asciiTheme="minorHAnsi" w:hAnsiTheme="minorHAnsi" w:cstheme="minorHAnsi"/>
                <w:lang w:val="en-US"/>
              </w:rPr>
              <w:t>3.3</w:t>
            </w:r>
          </w:p>
        </w:tc>
        <w:tc>
          <w:tcPr>
            <w:tcW w:w="8646" w:type="dxa"/>
            <w:shd w:val="clear" w:color="auto" w:fill="F2F2F2"/>
          </w:tcPr>
          <w:p w14:paraId="6BBD4776" w14:textId="1E80512F" w:rsidR="00D05C56" w:rsidRPr="00460F7B" w:rsidRDefault="00D05C56" w:rsidP="00D05C56">
            <w:pPr>
              <w:spacing w:before="120" w:after="120"/>
              <w:rPr>
                <w:rFonts w:asciiTheme="minorHAnsi" w:hAnsiTheme="minorHAnsi" w:cstheme="minorHAnsi"/>
                <w:lang w:val="en-US"/>
              </w:rPr>
            </w:pPr>
            <w:r w:rsidRPr="00460F7B">
              <w:rPr>
                <w:rFonts w:asciiTheme="minorHAnsi" w:hAnsiTheme="minorHAnsi" w:cstheme="minorHAnsi"/>
                <w:lang w:val="en-US"/>
              </w:rPr>
              <w:t xml:space="preserve">Promoting existing </w:t>
            </w:r>
            <w:r w:rsidR="00ED753A">
              <w:rPr>
                <w:rFonts w:asciiTheme="minorHAnsi" w:hAnsiTheme="minorHAnsi" w:cstheme="minorHAnsi"/>
                <w:lang w:val="en-US"/>
              </w:rPr>
              <w:t xml:space="preserve">citizen </w:t>
            </w:r>
            <w:r w:rsidRPr="00460F7B">
              <w:rPr>
                <w:rFonts w:asciiTheme="minorHAnsi" w:hAnsiTheme="minorHAnsi" w:cstheme="minorHAnsi"/>
                <w:lang w:val="en-US"/>
              </w:rPr>
              <w:t xml:space="preserve">engagement mechanisms </w:t>
            </w:r>
            <w:r w:rsidR="00ED753A">
              <w:rPr>
                <w:rFonts w:asciiTheme="minorHAnsi" w:hAnsiTheme="minorHAnsi" w:cstheme="minorHAnsi"/>
                <w:lang w:val="en-US"/>
              </w:rPr>
              <w:t xml:space="preserve">according to </w:t>
            </w:r>
            <w:r w:rsidRPr="00460F7B">
              <w:rPr>
                <w:rFonts w:asciiTheme="minorHAnsi" w:hAnsiTheme="minorHAnsi" w:cstheme="minorHAnsi"/>
                <w:lang w:val="en-US"/>
              </w:rPr>
              <w:t>target groups</w:t>
            </w:r>
          </w:p>
        </w:tc>
      </w:tr>
    </w:tbl>
    <w:p w14:paraId="4B00594B" w14:textId="77777777" w:rsidR="003B10C4" w:rsidRPr="00460F7B" w:rsidRDefault="003B10C4">
      <w:pPr>
        <w:spacing w:before="120" w:after="120"/>
        <w:jc w:val="both"/>
        <w:rPr>
          <w:rFonts w:asciiTheme="minorHAnsi" w:hAnsiTheme="minorHAnsi" w:cstheme="minorHAnsi"/>
          <w:b/>
          <w:i/>
          <w:lang w:val="en-US"/>
        </w:rPr>
        <w:sectPr w:rsidR="003B10C4" w:rsidRPr="00460F7B" w:rsidSect="00AD1B02">
          <w:pgSz w:w="12240" w:h="15840"/>
          <w:pgMar w:top="1440" w:right="1440" w:bottom="1440" w:left="1440" w:header="720" w:footer="720" w:gutter="0"/>
          <w:cols w:space="720"/>
        </w:sectPr>
      </w:pPr>
    </w:p>
    <w:p w14:paraId="5DE82519" w14:textId="5D663CC5" w:rsidR="00C61EB8" w:rsidRPr="00460F7B" w:rsidRDefault="00C61EB8" w:rsidP="002665A5">
      <w:pPr>
        <w:pStyle w:val="Default"/>
        <w:spacing w:before="120" w:after="120"/>
        <w:jc w:val="both"/>
        <w:outlineLvl w:val="0"/>
        <w:rPr>
          <w:rFonts w:asciiTheme="minorHAnsi" w:eastAsiaTheme="majorEastAsia" w:hAnsiTheme="minorHAnsi" w:cstheme="minorHAnsi"/>
          <w:color w:val="00234F"/>
          <w:sz w:val="28"/>
          <w:szCs w:val="32"/>
          <w:u w:val="single" w:color="DFD723"/>
          <w:lang w:val="en-US"/>
        </w:rPr>
      </w:pPr>
      <w:bookmarkStart w:id="28" w:name="_Toc82432309"/>
      <w:bookmarkStart w:id="29" w:name="_Toc86674538"/>
      <w:r w:rsidRPr="00460F7B">
        <w:rPr>
          <w:rFonts w:asciiTheme="minorHAnsi" w:eastAsiaTheme="majorEastAsia" w:hAnsiTheme="minorHAnsi" w:cstheme="minorHAnsi"/>
          <w:color w:val="00234F"/>
          <w:sz w:val="28"/>
          <w:szCs w:val="32"/>
          <w:u w:val="single" w:color="DFD723"/>
          <w:lang w:val="en-US"/>
        </w:rPr>
        <w:t xml:space="preserve">Appendix 1: </w:t>
      </w:r>
      <w:r w:rsidR="002A7DE7">
        <w:rPr>
          <w:rFonts w:asciiTheme="minorHAnsi" w:eastAsiaTheme="majorEastAsia" w:hAnsiTheme="minorHAnsi" w:cstheme="minorHAnsi"/>
          <w:color w:val="00234F"/>
          <w:sz w:val="28"/>
          <w:szCs w:val="32"/>
          <w:u w:val="single" w:color="DFD723"/>
          <w:lang w:val="en-US"/>
        </w:rPr>
        <w:t xml:space="preserve">List of </w:t>
      </w:r>
      <w:r w:rsidRPr="00460F7B">
        <w:rPr>
          <w:rFonts w:asciiTheme="minorHAnsi" w:eastAsiaTheme="majorEastAsia" w:hAnsiTheme="minorHAnsi" w:cstheme="minorHAnsi"/>
          <w:color w:val="00234F"/>
          <w:sz w:val="28"/>
          <w:szCs w:val="32"/>
          <w:u w:val="single" w:color="DFD723"/>
          <w:lang w:val="en-US"/>
        </w:rPr>
        <w:t>Literature</w:t>
      </w:r>
      <w:bookmarkEnd w:id="29"/>
      <w:r w:rsidRPr="00460F7B">
        <w:rPr>
          <w:rFonts w:asciiTheme="minorHAnsi" w:eastAsiaTheme="majorEastAsia" w:hAnsiTheme="minorHAnsi" w:cstheme="minorHAnsi"/>
          <w:color w:val="00234F"/>
          <w:sz w:val="28"/>
          <w:szCs w:val="32"/>
          <w:u w:val="single" w:color="DFD723"/>
          <w:lang w:val="en-US"/>
        </w:rPr>
        <w:t xml:space="preserve"> </w:t>
      </w:r>
      <w:bookmarkEnd w:id="28"/>
    </w:p>
    <w:p w14:paraId="14FE3998" w14:textId="77777777" w:rsidR="003B10C4" w:rsidRPr="00460F7B" w:rsidRDefault="003B10C4">
      <w:pPr>
        <w:spacing w:before="120" w:after="120"/>
        <w:jc w:val="both"/>
        <w:rPr>
          <w:rFonts w:asciiTheme="minorHAnsi" w:hAnsiTheme="minorHAnsi" w:cstheme="minorHAnsi"/>
          <w:b/>
          <w:i/>
          <w:lang w:val="en-US"/>
        </w:rPr>
      </w:pPr>
    </w:p>
    <w:p w14:paraId="77F43D07" w14:textId="6566B2C5" w:rsidR="003B10C4" w:rsidRPr="00460F7B" w:rsidRDefault="00C61EB8" w:rsidP="00024035">
      <w:pPr>
        <w:numPr>
          <w:ilvl w:val="0"/>
          <w:numId w:val="2"/>
        </w:numPr>
        <w:pBdr>
          <w:top w:val="nil"/>
          <w:left w:val="nil"/>
          <w:bottom w:val="nil"/>
          <w:right w:val="nil"/>
          <w:between w:val="nil"/>
        </w:pBdr>
        <w:spacing w:after="0"/>
        <w:rPr>
          <w:rFonts w:asciiTheme="minorHAnsi" w:hAnsiTheme="minorHAnsi" w:cstheme="minorHAnsi"/>
          <w:color w:val="000000"/>
          <w:lang w:val="en-US"/>
        </w:rPr>
      </w:pPr>
      <w:r w:rsidRPr="00460F7B">
        <w:rPr>
          <w:rFonts w:asciiTheme="minorHAnsi" w:hAnsiTheme="minorHAnsi" w:cstheme="minorHAnsi"/>
          <w:color w:val="000000"/>
          <w:lang w:val="en-US"/>
        </w:rPr>
        <w:t>The IPU 3-Year Communications Strategy: 2019-2021</w:t>
      </w:r>
      <w:r w:rsidR="0025223E" w:rsidRPr="00460F7B">
        <w:rPr>
          <w:rFonts w:asciiTheme="minorHAnsi" w:hAnsiTheme="minorHAnsi" w:cstheme="minorHAnsi"/>
          <w:color w:val="000000"/>
          <w:lang w:val="en-US"/>
        </w:rPr>
        <w:t xml:space="preserve">, 2018. </w:t>
      </w:r>
    </w:p>
    <w:p w14:paraId="6FD63A50" w14:textId="77777777" w:rsidR="003B10C4" w:rsidRPr="00460F7B" w:rsidRDefault="00B45319">
      <w:pPr>
        <w:pBdr>
          <w:top w:val="nil"/>
          <w:left w:val="nil"/>
          <w:bottom w:val="nil"/>
          <w:right w:val="nil"/>
          <w:between w:val="nil"/>
        </w:pBdr>
        <w:spacing w:after="0"/>
        <w:ind w:left="720"/>
        <w:rPr>
          <w:rFonts w:asciiTheme="minorHAnsi" w:hAnsiTheme="minorHAnsi" w:cstheme="minorHAnsi"/>
          <w:color w:val="000000"/>
          <w:lang w:val="en-US"/>
        </w:rPr>
      </w:pPr>
      <w:hyperlink r:id="rId20">
        <w:r w:rsidR="0025223E" w:rsidRPr="00460F7B">
          <w:rPr>
            <w:rFonts w:asciiTheme="minorHAnsi" w:hAnsiTheme="minorHAnsi" w:cstheme="minorHAnsi"/>
            <w:color w:val="0563C1"/>
            <w:u w:val="single"/>
            <w:lang w:val="en-US"/>
          </w:rPr>
          <w:t>https://www.ipu.org/sites/default/files/documents/3years_comm_strategy-en-28fev.pdf</w:t>
        </w:r>
      </w:hyperlink>
    </w:p>
    <w:p w14:paraId="08880A2C" w14:textId="149BBDE0" w:rsidR="003B10C4" w:rsidRPr="00460F7B" w:rsidRDefault="00C61EB8" w:rsidP="00C61EB8">
      <w:pPr>
        <w:numPr>
          <w:ilvl w:val="0"/>
          <w:numId w:val="2"/>
        </w:numPr>
        <w:pBdr>
          <w:top w:val="nil"/>
          <w:left w:val="nil"/>
          <w:bottom w:val="nil"/>
          <w:right w:val="nil"/>
          <w:between w:val="nil"/>
        </w:pBdr>
        <w:spacing w:after="0"/>
        <w:rPr>
          <w:rFonts w:asciiTheme="minorHAnsi" w:hAnsiTheme="minorHAnsi" w:cstheme="minorHAnsi"/>
          <w:color w:val="000000"/>
          <w:lang w:val="en-US"/>
        </w:rPr>
      </w:pPr>
      <w:r w:rsidRPr="00460F7B">
        <w:rPr>
          <w:rFonts w:asciiTheme="minorHAnsi" w:hAnsiTheme="minorHAnsi" w:cstheme="minorHAnsi"/>
          <w:color w:val="000000"/>
          <w:lang w:val="en-US"/>
        </w:rPr>
        <w:t>Open Government Permanent Parliamentary Council Communication Strategy and Action Plan,</w:t>
      </w:r>
      <w:r w:rsidR="0025223E" w:rsidRPr="00460F7B">
        <w:rPr>
          <w:rFonts w:asciiTheme="minorHAnsi" w:hAnsiTheme="minorHAnsi" w:cstheme="minorHAnsi"/>
          <w:color w:val="000000"/>
          <w:lang w:val="en-US"/>
        </w:rPr>
        <w:t xml:space="preserve">2019-2020 </w:t>
      </w:r>
      <w:proofErr w:type="spellStart"/>
      <w:r w:rsidR="0025223E" w:rsidRPr="00460F7B">
        <w:rPr>
          <w:rFonts w:asciiTheme="minorHAnsi" w:hAnsiTheme="minorHAnsi" w:cstheme="minorHAnsi"/>
          <w:color w:val="000000"/>
          <w:lang w:val="en-US"/>
        </w:rPr>
        <w:t>წწ</w:t>
      </w:r>
      <w:proofErr w:type="spellEnd"/>
      <w:r w:rsidR="0025223E" w:rsidRPr="00460F7B">
        <w:rPr>
          <w:rFonts w:asciiTheme="minorHAnsi" w:hAnsiTheme="minorHAnsi" w:cstheme="minorHAnsi"/>
          <w:color w:val="000000"/>
          <w:lang w:val="en-US"/>
        </w:rPr>
        <w:t>.</w:t>
      </w:r>
    </w:p>
    <w:p w14:paraId="65FAFE3E" w14:textId="77777777" w:rsidR="003B10C4" w:rsidRPr="00460F7B" w:rsidRDefault="00B45319">
      <w:pPr>
        <w:pBdr>
          <w:top w:val="nil"/>
          <w:left w:val="nil"/>
          <w:bottom w:val="nil"/>
          <w:right w:val="nil"/>
          <w:between w:val="nil"/>
        </w:pBdr>
        <w:spacing w:after="0"/>
        <w:ind w:left="720"/>
        <w:rPr>
          <w:rFonts w:asciiTheme="minorHAnsi" w:hAnsiTheme="minorHAnsi" w:cstheme="minorHAnsi"/>
          <w:color w:val="000000"/>
          <w:lang w:val="en-US"/>
        </w:rPr>
      </w:pPr>
      <w:hyperlink r:id="rId21">
        <w:r w:rsidR="0025223E" w:rsidRPr="00460F7B">
          <w:rPr>
            <w:rFonts w:asciiTheme="minorHAnsi" w:hAnsiTheme="minorHAnsi" w:cstheme="minorHAnsi"/>
            <w:color w:val="0563C1"/>
            <w:u w:val="single"/>
            <w:lang w:val="en-US"/>
          </w:rPr>
          <w:t>https://idfi.ge/public/upload/IDFI_2019/ogp/council_strategy_geo.pdf</w:t>
        </w:r>
      </w:hyperlink>
    </w:p>
    <w:p w14:paraId="68F87C91" w14:textId="387EA01C" w:rsidR="003B10C4" w:rsidRPr="00460F7B" w:rsidRDefault="00C61EB8" w:rsidP="00C61EB8">
      <w:pPr>
        <w:numPr>
          <w:ilvl w:val="0"/>
          <w:numId w:val="2"/>
        </w:numPr>
        <w:pBdr>
          <w:top w:val="nil"/>
          <w:left w:val="nil"/>
          <w:bottom w:val="nil"/>
          <w:right w:val="nil"/>
          <w:between w:val="nil"/>
        </w:pBdr>
        <w:spacing w:after="0"/>
        <w:rPr>
          <w:rFonts w:asciiTheme="minorHAnsi" w:hAnsiTheme="minorHAnsi" w:cstheme="minorHAnsi"/>
          <w:color w:val="000000"/>
          <w:lang w:val="en-US"/>
        </w:rPr>
      </w:pPr>
      <w:r w:rsidRPr="00460F7B">
        <w:rPr>
          <w:rFonts w:asciiTheme="minorHAnsi" w:hAnsiTheme="minorHAnsi" w:cstheme="minorHAnsi"/>
          <w:color w:val="000000"/>
          <w:lang w:val="en-US"/>
        </w:rPr>
        <w:t>Action Plan for the Open Government of the Supreme Council of the Autonomous Republic of Adjara for 2020-2021</w:t>
      </w:r>
    </w:p>
    <w:p w14:paraId="1FCFC408" w14:textId="058E181B" w:rsidR="003B10C4" w:rsidRPr="00460F7B" w:rsidRDefault="00B45319">
      <w:pPr>
        <w:pBdr>
          <w:top w:val="nil"/>
          <w:left w:val="nil"/>
          <w:bottom w:val="nil"/>
          <w:right w:val="nil"/>
          <w:between w:val="nil"/>
        </w:pBdr>
        <w:spacing w:after="0"/>
        <w:ind w:left="720"/>
        <w:rPr>
          <w:rFonts w:asciiTheme="minorHAnsi" w:hAnsiTheme="minorHAnsi" w:cstheme="minorHAnsi"/>
          <w:color w:val="000000"/>
          <w:lang w:val="en-US"/>
        </w:rPr>
      </w:pPr>
      <w:hyperlink r:id="rId22">
        <w:r w:rsidR="0025223E" w:rsidRPr="00460F7B">
          <w:rPr>
            <w:rFonts w:asciiTheme="minorHAnsi" w:hAnsiTheme="minorHAnsi" w:cstheme="minorHAnsi"/>
            <w:color w:val="000000"/>
            <w:lang w:val="en-US"/>
          </w:rPr>
          <w:t>http://www.sca.ge/res/docs/SCAAP-GEO.PDF</w:t>
        </w:r>
      </w:hyperlink>
      <w:r w:rsidR="00FD55D8" w:rsidRPr="00460F7B">
        <w:rPr>
          <w:rFonts w:asciiTheme="minorHAnsi" w:hAnsiTheme="minorHAnsi" w:cstheme="minorHAnsi"/>
          <w:color w:val="000000"/>
          <w:lang w:val="en-US"/>
        </w:rPr>
        <w:t xml:space="preserve"> </w:t>
      </w:r>
      <w:r w:rsidR="00C61EB8" w:rsidRPr="00460F7B">
        <w:rPr>
          <w:rFonts w:asciiTheme="minorHAnsi" w:hAnsiTheme="minorHAnsi" w:cstheme="minorHAnsi"/>
          <w:color w:val="000000"/>
          <w:lang w:val="en-US"/>
        </w:rPr>
        <w:t xml:space="preserve"> </w:t>
      </w:r>
    </w:p>
    <w:p w14:paraId="00A03C54" w14:textId="5D583BC2" w:rsidR="003B10C4" w:rsidRPr="00460F7B" w:rsidRDefault="0025223E" w:rsidP="00062738">
      <w:pPr>
        <w:numPr>
          <w:ilvl w:val="0"/>
          <w:numId w:val="2"/>
        </w:numPr>
        <w:pBdr>
          <w:top w:val="nil"/>
          <w:left w:val="nil"/>
          <w:bottom w:val="nil"/>
          <w:right w:val="nil"/>
          <w:between w:val="nil"/>
        </w:pBdr>
        <w:spacing w:after="0"/>
        <w:rPr>
          <w:rFonts w:asciiTheme="minorHAnsi" w:hAnsiTheme="minorHAnsi" w:cstheme="minorHAnsi"/>
          <w:color w:val="000000"/>
          <w:lang w:val="en-US"/>
        </w:rPr>
      </w:pPr>
      <w:r w:rsidRPr="00460F7B">
        <w:rPr>
          <w:rFonts w:asciiTheme="minorHAnsi" w:hAnsiTheme="minorHAnsi" w:cstheme="minorHAnsi"/>
          <w:color w:val="000000"/>
          <w:lang w:val="en-US"/>
        </w:rPr>
        <w:t xml:space="preserve">UNDP, </w:t>
      </w:r>
      <w:r w:rsidR="0098463D" w:rsidRPr="00460F7B">
        <w:rPr>
          <w:rFonts w:asciiTheme="minorHAnsi" w:hAnsiTheme="minorHAnsi" w:cstheme="minorHAnsi"/>
          <w:color w:val="000000"/>
          <w:lang w:val="en-US"/>
        </w:rPr>
        <w:t>Strategies and good practices in promoting gender equality outcomes in parliaments</w:t>
      </w:r>
      <w:r w:rsidRPr="00460F7B">
        <w:rPr>
          <w:rFonts w:asciiTheme="minorHAnsi" w:hAnsiTheme="minorHAnsi" w:cstheme="minorHAnsi"/>
          <w:color w:val="000000"/>
          <w:lang w:val="en-US"/>
        </w:rPr>
        <w:t>, 2016.</w:t>
      </w:r>
    </w:p>
    <w:p w14:paraId="1E3718B1" w14:textId="77777777" w:rsidR="003B10C4" w:rsidRPr="00460F7B" w:rsidRDefault="00B45319">
      <w:pPr>
        <w:pBdr>
          <w:top w:val="nil"/>
          <w:left w:val="nil"/>
          <w:bottom w:val="nil"/>
          <w:right w:val="nil"/>
          <w:between w:val="nil"/>
        </w:pBdr>
        <w:spacing w:after="0"/>
        <w:ind w:left="720"/>
        <w:rPr>
          <w:rFonts w:asciiTheme="minorHAnsi" w:hAnsiTheme="minorHAnsi" w:cstheme="minorHAnsi"/>
          <w:color w:val="000000"/>
          <w:lang w:val="en-US"/>
        </w:rPr>
      </w:pPr>
      <w:hyperlink r:id="rId23">
        <w:r w:rsidR="0025223E" w:rsidRPr="00460F7B">
          <w:rPr>
            <w:rFonts w:asciiTheme="minorHAnsi" w:hAnsiTheme="minorHAnsi" w:cstheme="minorHAnsi"/>
            <w:color w:val="0563C1"/>
            <w:u w:val="single"/>
            <w:lang w:val="en-US"/>
          </w:rPr>
          <w:t>https://www.ohchr.org/Documents/Issues/Democracy/Forum2018/UNDP_3.pdf</w:t>
        </w:r>
      </w:hyperlink>
    </w:p>
    <w:p w14:paraId="42BAFE4A" w14:textId="72A7810C" w:rsidR="003B10C4" w:rsidRPr="00460F7B" w:rsidRDefault="00BE080C" w:rsidP="00AD1B02">
      <w:pPr>
        <w:numPr>
          <w:ilvl w:val="0"/>
          <w:numId w:val="2"/>
        </w:numPr>
        <w:pBdr>
          <w:top w:val="nil"/>
          <w:left w:val="nil"/>
          <w:bottom w:val="nil"/>
          <w:right w:val="nil"/>
          <w:between w:val="nil"/>
        </w:pBdr>
        <w:spacing w:after="0"/>
        <w:rPr>
          <w:rFonts w:asciiTheme="minorHAnsi" w:hAnsiTheme="minorHAnsi" w:cstheme="minorHAnsi"/>
          <w:color w:val="000000"/>
          <w:lang w:val="en-US"/>
        </w:rPr>
      </w:pPr>
      <w:r w:rsidRPr="00460F7B">
        <w:rPr>
          <w:rFonts w:asciiTheme="minorHAnsi" w:hAnsiTheme="minorHAnsi" w:cstheme="minorHAnsi"/>
          <w:color w:val="000000"/>
          <w:lang w:val="en-US"/>
        </w:rPr>
        <w:t xml:space="preserve">New Zealand Parliament, Parliament Engagement Strategy, </w:t>
      </w:r>
      <w:r w:rsidR="0025223E" w:rsidRPr="00460F7B">
        <w:rPr>
          <w:rFonts w:asciiTheme="minorHAnsi" w:hAnsiTheme="minorHAnsi" w:cstheme="minorHAnsi"/>
          <w:color w:val="000000"/>
          <w:lang w:val="en-US"/>
        </w:rPr>
        <w:t>2018-2021.</w:t>
      </w:r>
    </w:p>
    <w:p w14:paraId="1ABA46DF" w14:textId="77777777" w:rsidR="003B10C4" w:rsidRPr="00460F7B" w:rsidRDefault="00B45319">
      <w:pPr>
        <w:pBdr>
          <w:top w:val="nil"/>
          <w:left w:val="nil"/>
          <w:bottom w:val="nil"/>
          <w:right w:val="nil"/>
          <w:between w:val="nil"/>
        </w:pBdr>
        <w:spacing w:after="0"/>
        <w:ind w:left="720"/>
        <w:rPr>
          <w:rFonts w:asciiTheme="minorHAnsi" w:hAnsiTheme="minorHAnsi" w:cstheme="minorHAnsi"/>
          <w:color w:val="000000"/>
          <w:lang w:val="en-US"/>
        </w:rPr>
      </w:pPr>
      <w:hyperlink r:id="rId24">
        <w:r w:rsidR="0025223E" w:rsidRPr="00460F7B">
          <w:rPr>
            <w:rFonts w:asciiTheme="minorHAnsi" w:hAnsiTheme="minorHAnsi" w:cstheme="minorHAnsi"/>
            <w:color w:val="0563C1"/>
            <w:u w:val="single"/>
            <w:lang w:val="en-US"/>
          </w:rPr>
          <w:t>https://www.parliament.nz/media/5268/parliament-engagement-strategy-2018-2021.pdf</w:t>
        </w:r>
      </w:hyperlink>
    </w:p>
    <w:p w14:paraId="773D9D0B" w14:textId="6DDF91D3" w:rsidR="003B10C4" w:rsidRPr="00460F7B" w:rsidRDefault="00BE080C" w:rsidP="00AD1B02">
      <w:pPr>
        <w:numPr>
          <w:ilvl w:val="0"/>
          <w:numId w:val="2"/>
        </w:numPr>
        <w:pBdr>
          <w:top w:val="nil"/>
          <w:left w:val="nil"/>
          <w:bottom w:val="nil"/>
          <w:right w:val="nil"/>
          <w:between w:val="nil"/>
        </w:pBdr>
        <w:spacing w:after="0"/>
        <w:rPr>
          <w:rFonts w:asciiTheme="minorHAnsi" w:hAnsiTheme="minorHAnsi" w:cstheme="minorHAnsi"/>
          <w:color w:val="000000"/>
          <w:lang w:val="en-US"/>
        </w:rPr>
      </w:pPr>
      <w:r w:rsidRPr="00460F7B">
        <w:rPr>
          <w:rFonts w:asciiTheme="minorHAnsi" w:hAnsiTheme="minorHAnsi" w:cstheme="minorHAnsi"/>
          <w:color w:val="000000"/>
          <w:lang w:val="en-US"/>
        </w:rPr>
        <w:t xml:space="preserve">The Government of Canada, Citizen Participation in the Legislative Process </w:t>
      </w:r>
      <w:r w:rsidR="0025223E" w:rsidRPr="00460F7B">
        <w:rPr>
          <w:rFonts w:asciiTheme="minorHAnsi" w:hAnsiTheme="minorHAnsi" w:cstheme="minorHAnsi"/>
          <w:color w:val="000000"/>
          <w:lang w:val="en-US"/>
        </w:rPr>
        <w:t>2017-2018.</w:t>
      </w:r>
    </w:p>
    <w:p w14:paraId="11BEAC81" w14:textId="77777777" w:rsidR="003B10C4" w:rsidRPr="00460F7B" w:rsidRDefault="00B45319">
      <w:pPr>
        <w:pBdr>
          <w:top w:val="nil"/>
          <w:left w:val="nil"/>
          <w:bottom w:val="nil"/>
          <w:right w:val="nil"/>
          <w:between w:val="nil"/>
        </w:pBdr>
        <w:spacing w:after="0"/>
        <w:ind w:left="720"/>
        <w:rPr>
          <w:rFonts w:asciiTheme="minorHAnsi" w:hAnsiTheme="minorHAnsi" w:cstheme="minorHAnsi"/>
          <w:color w:val="000000"/>
          <w:lang w:val="en-US"/>
        </w:rPr>
      </w:pPr>
      <w:hyperlink r:id="rId25">
        <w:r w:rsidR="0025223E" w:rsidRPr="00460F7B">
          <w:rPr>
            <w:rFonts w:asciiTheme="minorHAnsi" w:hAnsiTheme="minorHAnsi" w:cstheme="minorHAnsi"/>
            <w:color w:val="0563C1"/>
            <w:u w:val="single"/>
            <w:lang w:val="en-US"/>
          </w:rPr>
          <w:t>https://parlamericas.org/uploads/documents/Toolkit_Citizen%20Participation%20in%20the%20Legislative%20Process.pdf</w:t>
        </w:r>
      </w:hyperlink>
    </w:p>
    <w:p w14:paraId="5AEC8DEE" w14:textId="4294C3BD" w:rsidR="003B10C4" w:rsidRPr="00460F7B" w:rsidRDefault="00BE080C" w:rsidP="00AD1B02">
      <w:pPr>
        <w:numPr>
          <w:ilvl w:val="0"/>
          <w:numId w:val="2"/>
        </w:numPr>
        <w:pBdr>
          <w:top w:val="nil"/>
          <w:left w:val="nil"/>
          <w:bottom w:val="nil"/>
          <w:right w:val="nil"/>
          <w:between w:val="nil"/>
        </w:pBdr>
        <w:spacing w:after="0"/>
        <w:rPr>
          <w:rFonts w:asciiTheme="minorHAnsi" w:hAnsiTheme="minorHAnsi" w:cstheme="minorHAnsi"/>
          <w:color w:val="000000"/>
          <w:lang w:val="en-US"/>
        </w:rPr>
      </w:pPr>
      <w:r w:rsidRPr="00460F7B">
        <w:rPr>
          <w:rFonts w:asciiTheme="minorHAnsi" w:hAnsiTheme="minorHAnsi" w:cstheme="minorHAnsi"/>
          <w:color w:val="000000"/>
          <w:lang w:val="en-US"/>
        </w:rPr>
        <w:t xml:space="preserve">European Youth Parliament, Communication Strategy, </w:t>
      </w:r>
      <w:r w:rsidR="0025223E" w:rsidRPr="00460F7B">
        <w:rPr>
          <w:rFonts w:asciiTheme="minorHAnsi" w:hAnsiTheme="minorHAnsi" w:cstheme="minorHAnsi"/>
          <w:color w:val="000000"/>
          <w:lang w:val="en-US"/>
        </w:rPr>
        <w:t>2018.</w:t>
      </w:r>
    </w:p>
    <w:p w14:paraId="400DBEB9" w14:textId="77777777" w:rsidR="003B10C4" w:rsidRPr="00460F7B" w:rsidRDefault="00B45319">
      <w:pPr>
        <w:pBdr>
          <w:top w:val="nil"/>
          <w:left w:val="nil"/>
          <w:bottom w:val="nil"/>
          <w:right w:val="nil"/>
          <w:between w:val="nil"/>
        </w:pBdr>
        <w:spacing w:after="0"/>
        <w:ind w:left="720"/>
        <w:rPr>
          <w:rFonts w:asciiTheme="minorHAnsi" w:hAnsiTheme="minorHAnsi" w:cstheme="minorHAnsi"/>
          <w:color w:val="000000"/>
          <w:lang w:val="en-US"/>
        </w:rPr>
      </w:pPr>
      <w:hyperlink r:id="rId26">
        <w:r w:rsidR="0025223E" w:rsidRPr="00460F7B">
          <w:rPr>
            <w:rFonts w:asciiTheme="minorHAnsi" w:hAnsiTheme="minorHAnsi" w:cstheme="minorHAnsi"/>
            <w:color w:val="0563C1"/>
            <w:u w:val="single"/>
            <w:lang w:val="en-US"/>
          </w:rPr>
          <w:t>https://members.eyp.org/sites/default/files/eyp_communication_strategy_0.pdf</w:t>
        </w:r>
      </w:hyperlink>
    </w:p>
    <w:p w14:paraId="6A5AA22F" w14:textId="34D8EB3B" w:rsidR="003B10C4" w:rsidRPr="00460F7B" w:rsidRDefault="00BE080C" w:rsidP="00BE080C">
      <w:pPr>
        <w:numPr>
          <w:ilvl w:val="0"/>
          <w:numId w:val="2"/>
        </w:numPr>
        <w:pBdr>
          <w:top w:val="nil"/>
          <w:left w:val="nil"/>
          <w:bottom w:val="nil"/>
          <w:right w:val="nil"/>
          <w:between w:val="nil"/>
        </w:pBdr>
        <w:spacing w:after="0"/>
        <w:rPr>
          <w:rFonts w:asciiTheme="minorHAnsi" w:hAnsiTheme="minorHAnsi" w:cstheme="minorHAnsi"/>
          <w:color w:val="000000"/>
          <w:lang w:val="en-US"/>
        </w:rPr>
      </w:pPr>
      <w:r w:rsidRPr="00460F7B">
        <w:rPr>
          <w:rFonts w:asciiTheme="minorHAnsi" w:hAnsiTheme="minorHAnsi" w:cstheme="minorHAnsi"/>
          <w:color w:val="000000"/>
          <w:lang w:val="en-US"/>
        </w:rPr>
        <w:t>House of Commons Administration</w:t>
      </w:r>
      <w:r w:rsidR="0025223E" w:rsidRPr="00460F7B">
        <w:rPr>
          <w:rFonts w:asciiTheme="minorHAnsi" w:hAnsiTheme="minorHAnsi" w:cstheme="minorHAnsi"/>
          <w:color w:val="000000"/>
          <w:lang w:val="en-US"/>
        </w:rPr>
        <w:t xml:space="preserve">, </w:t>
      </w:r>
      <w:r w:rsidRPr="00460F7B">
        <w:rPr>
          <w:rFonts w:asciiTheme="minorHAnsi" w:hAnsiTheme="minorHAnsi" w:cstheme="minorHAnsi"/>
          <w:color w:val="000000"/>
          <w:lang w:val="en-US"/>
        </w:rPr>
        <w:t>Strategic Outlook for the 40</w:t>
      </w:r>
      <w:r w:rsidRPr="00460F7B">
        <w:rPr>
          <w:rFonts w:asciiTheme="minorHAnsi" w:hAnsiTheme="minorHAnsi" w:cstheme="minorHAnsi"/>
          <w:color w:val="000000"/>
          <w:vertAlign w:val="superscript"/>
          <w:lang w:val="en-US"/>
        </w:rPr>
        <w:t>th</w:t>
      </w:r>
      <w:r w:rsidRPr="00460F7B">
        <w:rPr>
          <w:rFonts w:asciiTheme="minorHAnsi" w:hAnsiTheme="minorHAnsi" w:cstheme="minorHAnsi"/>
          <w:color w:val="000000"/>
          <w:lang w:val="en-US"/>
        </w:rPr>
        <w:t xml:space="preserve"> Parliament, </w:t>
      </w:r>
      <w:r w:rsidR="0025223E" w:rsidRPr="00460F7B">
        <w:rPr>
          <w:rFonts w:asciiTheme="minorHAnsi" w:hAnsiTheme="minorHAnsi" w:cstheme="minorHAnsi"/>
          <w:color w:val="000000"/>
          <w:lang w:val="en-US"/>
        </w:rPr>
        <w:t>2009.</w:t>
      </w:r>
    </w:p>
    <w:p w14:paraId="320CE341" w14:textId="77777777" w:rsidR="003B10C4" w:rsidRPr="00460F7B" w:rsidRDefault="00B45319">
      <w:pPr>
        <w:pBdr>
          <w:top w:val="nil"/>
          <w:left w:val="nil"/>
          <w:bottom w:val="nil"/>
          <w:right w:val="nil"/>
          <w:between w:val="nil"/>
        </w:pBdr>
        <w:ind w:left="720"/>
        <w:rPr>
          <w:rFonts w:asciiTheme="minorHAnsi" w:hAnsiTheme="minorHAnsi" w:cstheme="minorHAnsi"/>
          <w:color w:val="000000"/>
          <w:lang w:val="en-US"/>
        </w:rPr>
      </w:pPr>
      <w:hyperlink r:id="rId27">
        <w:r w:rsidR="0025223E" w:rsidRPr="00460F7B">
          <w:rPr>
            <w:rFonts w:asciiTheme="minorHAnsi" w:hAnsiTheme="minorHAnsi" w:cstheme="minorHAnsi"/>
            <w:color w:val="0563C1"/>
            <w:u w:val="single"/>
            <w:lang w:val="en-US"/>
          </w:rPr>
          <w:t>https://www.ourcommons.ca/About/StrategicOutlook/40/HOUSEC_SO_E.pdf</w:t>
        </w:r>
      </w:hyperlink>
    </w:p>
    <w:p w14:paraId="337709F5" w14:textId="77777777" w:rsidR="003B10C4" w:rsidRPr="00460F7B" w:rsidRDefault="003B10C4">
      <w:pPr>
        <w:spacing w:before="120" w:after="120"/>
        <w:jc w:val="both"/>
        <w:rPr>
          <w:rFonts w:asciiTheme="minorHAnsi" w:hAnsiTheme="minorHAnsi" w:cstheme="minorHAnsi"/>
          <w:lang w:val="en-US"/>
        </w:rPr>
      </w:pPr>
    </w:p>
    <w:sectPr w:rsidR="003B10C4" w:rsidRPr="00460F7B" w:rsidSect="00AD1B0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4DAD0" w14:textId="77777777" w:rsidR="00B45319" w:rsidRDefault="00B45319">
      <w:pPr>
        <w:spacing w:after="0" w:line="240" w:lineRule="auto"/>
      </w:pPr>
      <w:r>
        <w:separator/>
      </w:r>
    </w:p>
  </w:endnote>
  <w:endnote w:type="continuationSeparator" w:id="0">
    <w:p w14:paraId="562E5A18" w14:textId="77777777" w:rsidR="00B45319" w:rsidRDefault="00B45319">
      <w:pPr>
        <w:spacing w:after="0" w:line="240" w:lineRule="auto"/>
      </w:pPr>
      <w:r>
        <w:continuationSeparator/>
      </w:r>
    </w:p>
  </w:endnote>
  <w:endnote w:type="continuationNotice" w:id="1">
    <w:p w14:paraId="695FD94F" w14:textId="77777777" w:rsidR="00B45319" w:rsidRDefault="00B453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rriweather">
    <w:altName w:val="Merriweather"/>
    <w:charset w:val="00"/>
    <w:family w:val="auto"/>
    <w:pitch w:val="variable"/>
    <w:sig w:usb0="20000207" w:usb1="00000002" w:usb2="00000000" w:usb3="00000000" w:csb0="00000197"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1FA2C" w14:textId="300C79EE" w:rsidR="003B10C4" w:rsidRDefault="0025223E">
    <w:pPr>
      <w:pBdr>
        <w:top w:val="nil"/>
        <w:left w:val="nil"/>
        <w:bottom w:val="nil"/>
        <w:right w:val="nil"/>
        <w:between w:val="nil"/>
      </w:pBdr>
      <w:tabs>
        <w:tab w:val="center" w:pos="4844"/>
        <w:tab w:val="right" w:pos="968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4100E">
      <w:rPr>
        <w:noProof/>
        <w:color w:val="000000"/>
      </w:rPr>
      <w:t>16</w:t>
    </w:r>
    <w:r>
      <w:rPr>
        <w:color w:val="000000"/>
      </w:rPr>
      <w:fldChar w:fldCharType="end"/>
    </w:r>
  </w:p>
  <w:p w14:paraId="316746BF" w14:textId="77777777" w:rsidR="003B10C4" w:rsidRDefault="003B10C4">
    <w:pPr>
      <w:pBdr>
        <w:top w:val="nil"/>
        <w:left w:val="nil"/>
        <w:bottom w:val="nil"/>
        <w:right w:val="nil"/>
        <w:between w:val="nil"/>
      </w:pBdr>
      <w:tabs>
        <w:tab w:val="center" w:pos="4844"/>
        <w:tab w:val="right" w:pos="968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7829A" w14:textId="77777777" w:rsidR="00B45319" w:rsidRDefault="00B45319">
      <w:pPr>
        <w:spacing w:after="0" w:line="240" w:lineRule="auto"/>
      </w:pPr>
      <w:r>
        <w:separator/>
      </w:r>
    </w:p>
  </w:footnote>
  <w:footnote w:type="continuationSeparator" w:id="0">
    <w:p w14:paraId="208E2D48" w14:textId="77777777" w:rsidR="00B45319" w:rsidRDefault="00B45319">
      <w:pPr>
        <w:spacing w:after="0" w:line="240" w:lineRule="auto"/>
      </w:pPr>
      <w:r>
        <w:continuationSeparator/>
      </w:r>
    </w:p>
  </w:footnote>
  <w:footnote w:type="continuationNotice" w:id="1">
    <w:p w14:paraId="0C856EF4" w14:textId="77777777" w:rsidR="00B45319" w:rsidRDefault="00B45319">
      <w:pPr>
        <w:spacing w:after="0" w:line="240" w:lineRule="auto"/>
      </w:pPr>
    </w:p>
  </w:footnote>
  <w:footnote w:id="2">
    <w:p w14:paraId="45B79EA1" w14:textId="33E63EC3" w:rsidR="003B10C4" w:rsidRPr="007F1021" w:rsidRDefault="0025223E" w:rsidP="00663D0E">
      <w:pPr>
        <w:pBdr>
          <w:top w:val="nil"/>
          <w:left w:val="single" w:sz="6" w:space="5" w:color="000000"/>
          <w:bottom w:val="nil"/>
          <w:right w:val="nil"/>
          <w:between w:val="nil"/>
        </w:pBdr>
        <w:spacing w:after="0" w:line="240" w:lineRule="auto"/>
        <w:rPr>
          <w:color w:val="000000"/>
          <w:sz w:val="18"/>
          <w:lang w:val="en-US"/>
        </w:rPr>
      </w:pPr>
      <w:r w:rsidRPr="007F1021">
        <w:rPr>
          <w:rStyle w:val="FootnoteReference"/>
          <w:lang w:val="en-US"/>
        </w:rPr>
        <w:footnoteRef/>
      </w:r>
      <w:r w:rsidRPr="007F1021">
        <w:rPr>
          <w:color w:val="000000"/>
          <w:sz w:val="18"/>
          <w:lang w:val="en-US"/>
        </w:rPr>
        <w:t xml:space="preserve">  </w:t>
      </w:r>
      <w:r w:rsidR="00663D0E" w:rsidRPr="007F1021">
        <w:rPr>
          <w:color w:val="000000"/>
          <w:sz w:val="18"/>
          <w:lang w:val="en-US"/>
        </w:rPr>
        <w:t>Institutional Needs Assessment of the Supreme Council of the Autonomous Republic of Ajara, July</w:t>
      </w:r>
      <w:r w:rsidRPr="007F1021">
        <w:rPr>
          <w:color w:val="000000"/>
          <w:sz w:val="18"/>
          <w:lang w:val="en-US"/>
        </w:rPr>
        <w:t xml:space="preserve">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437A9"/>
    <w:multiLevelType w:val="multilevel"/>
    <w:tmpl w:val="072A2A14"/>
    <w:lvl w:ilvl="0">
      <w:start w:val="1"/>
      <w:numFmt w:val="bullet"/>
      <w:lvlText w:val="-"/>
      <w:lvlJc w:val="left"/>
      <w:pPr>
        <w:ind w:left="720" w:hanging="360"/>
      </w:pPr>
      <w:rPr>
        <w:rFonts w:ascii="Merriweather" w:eastAsia="Merriweather" w:hAnsi="Merriweather" w:cs="Merriweather"/>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45317B6"/>
    <w:multiLevelType w:val="multilevel"/>
    <w:tmpl w:val="908496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E951BA8"/>
    <w:multiLevelType w:val="multilevel"/>
    <w:tmpl w:val="6B449CBC"/>
    <w:lvl w:ilvl="0">
      <w:start w:val="1"/>
      <w:numFmt w:val="bullet"/>
      <w:lvlText w:val="-"/>
      <w:lvlJc w:val="left"/>
      <w:pPr>
        <w:ind w:left="720" w:hanging="360"/>
      </w:pPr>
      <w:rPr>
        <w:rFonts w:ascii="Merriweather" w:eastAsia="Merriweather" w:hAnsi="Merriweather" w:cs="Merriweather"/>
        <w:color w:val="000000"/>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1MLQwMjI3M7MwsTRV0lEKTi0uzszPAykwrQUAz/cUcywAAAA="/>
  </w:docVars>
  <w:rsids>
    <w:rsidRoot w:val="003B10C4"/>
    <w:rsid w:val="00001ACC"/>
    <w:rsid w:val="000050FB"/>
    <w:rsid w:val="00006B89"/>
    <w:rsid w:val="00012232"/>
    <w:rsid w:val="00014037"/>
    <w:rsid w:val="00023E23"/>
    <w:rsid w:val="000312F9"/>
    <w:rsid w:val="000315CC"/>
    <w:rsid w:val="00032FD7"/>
    <w:rsid w:val="00036F5D"/>
    <w:rsid w:val="00040F43"/>
    <w:rsid w:val="0004321E"/>
    <w:rsid w:val="00044B16"/>
    <w:rsid w:val="00056CB9"/>
    <w:rsid w:val="000573BA"/>
    <w:rsid w:val="00057BDF"/>
    <w:rsid w:val="00064651"/>
    <w:rsid w:val="000654DC"/>
    <w:rsid w:val="000659B5"/>
    <w:rsid w:val="0006615E"/>
    <w:rsid w:val="00066DFA"/>
    <w:rsid w:val="000709E9"/>
    <w:rsid w:val="00073BB5"/>
    <w:rsid w:val="00075594"/>
    <w:rsid w:val="000757B6"/>
    <w:rsid w:val="00076E0A"/>
    <w:rsid w:val="00080C32"/>
    <w:rsid w:val="00081770"/>
    <w:rsid w:val="000828C3"/>
    <w:rsid w:val="00082ED0"/>
    <w:rsid w:val="00085B9F"/>
    <w:rsid w:val="0008766D"/>
    <w:rsid w:val="0009198A"/>
    <w:rsid w:val="00094B83"/>
    <w:rsid w:val="0009512A"/>
    <w:rsid w:val="000A0FED"/>
    <w:rsid w:val="000A5BB1"/>
    <w:rsid w:val="000A79C5"/>
    <w:rsid w:val="000B141D"/>
    <w:rsid w:val="000B548F"/>
    <w:rsid w:val="000C22E8"/>
    <w:rsid w:val="000C4F06"/>
    <w:rsid w:val="000C7B4F"/>
    <w:rsid w:val="000D27F9"/>
    <w:rsid w:val="000D335E"/>
    <w:rsid w:val="000D3E6D"/>
    <w:rsid w:val="000D75C2"/>
    <w:rsid w:val="000D7B96"/>
    <w:rsid w:val="000E4271"/>
    <w:rsid w:val="000E52B0"/>
    <w:rsid w:val="000F4179"/>
    <w:rsid w:val="000F53F8"/>
    <w:rsid w:val="000F699A"/>
    <w:rsid w:val="001038A2"/>
    <w:rsid w:val="00112062"/>
    <w:rsid w:val="0011280B"/>
    <w:rsid w:val="0012124C"/>
    <w:rsid w:val="00121564"/>
    <w:rsid w:val="00132859"/>
    <w:rsid w:val="00137BDF"/>
    <w:rsid w:val="0014043E"/>
    <w:rsid w:val="00144456"/>
    <w:rsid w:val="00145938"/>
    <w:rsid w:val="00145B85"/>
    <w:rsid w:val="001561DB"/>
    <w:rsid w:val="0016013E"/>
    <w:rsid w:val="00163BA4"/>
    <w:rsid w:val="001643DE"/>
    <w:rsid w:val="00176858"/>
    <w:rsid w:val="00181D44"/>
    <w:rsid w:val="00182A05"/>
    <w:rsid w:val="00183A29"/>
    <w:rsid w:val="001858C0"/>
    <w:rsid w:val="001858FC"/>
    <w:rsid w:val="00185990"/>
    <w:rsid w:val="00191042"/>
    <w:rsid w:val="00192967"/>
    <w:rsid w:val="001954D6"/>
    <w:rsid w:val="001A04E4"/>
    <w:rsid w:val="001A3E87"/>
    <w:rsid w:val="001A629F"/>
    <w:rsid w:val="001B026F"/>
    <w:rsid w:val="001B26A6"/>
    <w:rsid w:val="001B27D3"/>
    <w:rsid w:val="001B4661"/>
    <w:rsid w:val="001C5493"/>
    <w:rsid w:val="001C7EBD"/>
    <w:rsid w:val="001D013D"/>
    <w:rsid w:val="001D163E"/>
    <w:rsid w:val="001D6209"/>
    <w:rsid w:val="001F3854"/>
    <w:rsid w:val="001F53E6"/>
    <w:rsid w:val="001F5D7C"/>
    <w:rsid w:val="001F7AED"/>
    <w:rsid w:val="0021343D"/>
    <w:rsid w:val="0021768A"/>
    <w:rsid w:val="00217F69"/>
    <w:rsid w:val="002239E1"/>
    <w:rsid w:val="00225945"/>
    <w:rsid w:val="00231023"/>
    <w:rsid w:val="00235C70"/>
    <w:rsid w:val="00242C1F"/>
    <w:rsid w:val="0024671C"/>
    <w:rsid w:val="002516FC"/>
    <w:rsid w:val="0025223E"/>
    <w:rsid w:val="00253F3B"/>
    <w:rsid w:val="00260D12"/>
    <w:rsid w:val="00265CE2"/>
    <w:rsid w:val="002660B4"/>
    <w:rsid w:val="002665A5"/>
    <w:rsid w:val="002709CF"/>
    <w:rsid w:val="00271FFB"/>
    <w:rsid w:val="00273528"/>
    <w:rsid w:val="002736D8"/>
    <w:rsid w:val="00276480"/>
    <w:rsid w:val="00281C6B"/>
    <w:rsid w:val="00284C93"/>
    <w:rsid w:val="00285034"/>
    <w:rsid w:val="0028657D"/>
    <w:rsid w:val="002A0F29"/>
    <w:rsid w:val="002A2921"/>
    <w:rsid w:val="002A5B86"/>
    <w:rsid w:val="002A6D3F"/>
    <w:rsid w:val="002A7DE7"/>
    <w:rsid w:val="002B07F2"/>
    <w:rsid w:val="002B1F4B"/>
    <w:rsid w:val="002B40BE"/>
    <w:rsid w:val="002C39AF"/>
    <w:rsid w:val="002D029D"/>
    <w:rsid w:val="002D0F79"/>
    <w:rsid w:val="002D1EF6"/>
    <w:rsid w:val="002D219C"/>
    <w:rsid w:val="002D36B9"/>
    <w:rsid w:val="002D4B76"/>
    <w:rsid w:val="002D56B0"/>
    <w:rsid w:val="002D5E9A"/>
    <w:rsid w:val="002D6E18"/>
    <w:rsid w:val="002E19E5"/>
    <w:rsid w:val="002E5C2F"/>
    <w:rsid w:val="002F76F3"/>
    <w:rsid w:val="0030443B"/>
    <w:rsid w:val="00310B5E"/>
    <w:rsid w:val="00312637"/>
    <w:rsid w:val="00320D0E"/>
    <w:rsid w:val="00325B40"/>
    <w:rsid w:val="00330A5C"/>
    <w:rsid w:val="00341DD3"/>
    <w:rsid w:val="00345AC9"/>
    <w:rsid w:val="003558BE"/>
    <w:rsid w:val="003615D2"/>
    <w:rsid w:val="00361EBC"/>
    <w:rsid w:val="00370B80"/>
    <w:rsid w:val="003715CC"/>
    <w:rsid w:val="003722FE"/>
    <w:rsid w:val="00373B08"/>
    <w:rsid w:val="00395010"/>
    <w:rsid w:val="003A3E3C"/>
    <w:rsid w:val="003A4093"/>
    <w:rsid w:val="003B0F92"/>
    <w:rsid w:val="003B10C4"/>
    <w:rsid w:val="003B2F1C"/>
    <w:rsid w:val="003B369B"/>
    <w:rsid w:val="003D3DA7"/>
    <w:rsid w:val="003E4A95"/>
    <w:rsid w:val="003F0898"/>
    <w:rsid w:val="003F249C"/>
    <w:rsid w:val="003F5FCB"/>
    <w:rsid w:val="003F7C29"/>
    <w:rsid w:val="0040084A"/>
    <w:rsid w:val="00405E1B"/>
    <w:rsid w:val="0041426C"/>
    <w:rsid w:val="0041538F"/>
    <w:rsid w:val="00416023"/>
    <w:rsid w:val="004170BC"/>
    <w:rsid w:val="00417529"/>
    <w:rsid w:val="00417C0A"/>
    <w:rsid w:val="004207AA"/>
    <w:rsid w:val="00422ABF"/>
    <w:rsid w:val="00423D35"/>
    <w:rsid w:val="0042415E"/>
    <w:rsid w:val="004277CA"/>
    <w:rsid w:val="00435B24"/>
    <w:rsid w:val="00435E7B"/>
    <w:rsid w:val="00437B8D"/>
    <w:rsid w:val="00445336"/>
    <w:rsid w:val="00452D7A"/>
    <w:rsid w:val="00453226"/>
    <w:rsid w:val="00457A7F"/>
    <w:rsid w:val="00460EB6"/>
    <w:rsid w:val="00460F7B"/>
    <w:rsid w:val="0046643C"/>
    <w:rsid w:val="00467E57"/>
    <w:rsid w:val="00492416"/>
    <w:rsid w:val="004938BF"/>
    <w:rsid w:val="004945E4"/>
    <w:rsid w:val="004A36B3"/>
    <w:rsid w:val="004A4BBE"/>
    <w:rsid w:val="004A7C3A"/>
    <w:rsid w:val="004B4363"/>
    <w:rsid w:val="004C3CBC"/>
    <w:rsid w:val="004C75C8"/>
    <w:rsid w:val="004D4121"/>
    <w:rsid w:val="004D455F"/>
    <w:rsid w:val="004E1EA1"/>
    <w:rsid w:val="004E2F61"/>
    <w:rsid w:val="004E4BB8"/>
    <w:rsid w:val="004F0CE4"/>
    <w:rsid w:val="004F10B1"/>
    <w:rsid w:val="004F1753"/>
    <w:rsid w:val="004F1F85"/>
    <w:rsid w:val="004F330E"/>
    <w:rsid w:val="004F46A9"/>
    <w:rsid w:val="004F5D07"/>
    <w:rsid w:val="0050197C"/>
    <w:rsid w:val="00505EC4"/>
    <w:rsid w:val="00507EB0"/>
    <w:rsid w:val="005205D6"/>
    <w:rsid w:val="005227EC"/>
    <w:rsid w:val="00522B7B"/>
    <w:rsid w:val="00530FC8"/>
    <w:rsid w:val="005347D5"/>
    <w:rsid w:val="005348FC"/>
    <w:rsid w:val="00537CFC"/>
    <w:rsid w:val="0054057D"/>
    <w:rsid w:val="00541956"/>
    <w:rsid w:val="00542E0E"/>
    <w:rsid w:val="00546B4F"/>
    <w:rsid w:val="0055285D"/>
    <w:rsid w:val="00554FAB"/>
    <w:rsid w:val="005579C4"/>
    <w:rsid w:val="00570F76"/>
    <w:rsid w:val="00573518"/>
    <w:rsid w:val="00576504"/>
    <w:rsid w:val="00581B78"/>
    <w:rsid w:val="00587920"/>
    <w:rsid w:val="00587BC8"/>
    <w:rsid w:val="00590419"/>
    <w:rsid w:val="005907D5"/>
    <w:rsid w:val="00594730"/>
    <w:rsid w:val="00595C1C"/>
    <w:rsid w:val="005A3801"/>
    <w:rsid w:val="005A7492"/>
    <w:rsid w:val="005B06BB"/>
    <w:rsid w:val="005B176A"/>
    <w:rsid w:val="005B3051"/>
    <w:rsid w:val="005B5131"/>
    <w:rsid w:val="005B5745"/>
    <w:rsid w:val="005C3D5B"/>
    <w:rsid w:val="005C4E7F"/>
    <w:rsid w:val="005D1B43"/>
    <w:rsid w:val="005D4448"/>
    <w:rsid w:val="005D48DF"/>
    <w:rsid w:val="005E1D88"/>
    <w:rsid w:val="005E4E2A"/>
    <w:rsid w:val="005F0E81"/>
    <w:rsid w:val="005F26F3"/>
    <w:rsid w:val="005F7029"/>
    <w:rsid w:val="00605EA9"/>
    <w:rsid w:val="00612375"/>
    <w:rsid w:val="00613B38"/>
    <w:rsid w:val="0061543D"/>
    <w:rsid w:val="00624019"/>
    <w:rsid w:val="006269B8"/>
    <w:rsid w:val="0063596E"/>
    <w:rsid w:val="00635B40"/>
    <w:rsid w:val="00656846"/>
    <w:rsid w:val="006605B7"/>
    <w:rsid w:val="0066129D"/>
    <w:rsid w:val="00662326"/>
    <w:rsid w:val="00663A4A"/>
    <w:rsid w:val="00663D0E"/>
    <w:rsid w:val="006649DD"/>
    <w:rsid w:val="00664D9B"/>
    <w:rsid w:val="006650BC"/>
    <w:rsid w:val="00672661"/>
    <w:rsid w:val="00672BA8"/>
    <w:rsid w:val="00675D69"/>
    <w:rsid w:val="0067726C"/>
    <w:rsid w:val="0068300B"/>
    <w:rsid w:val="00685883"/>
    <w:rsid w:val="00690287"/>
    <w:rsid w:val="00691C2E"/>
    <w:rsid w:val="00695BEB"/>
    <w:rsid w:val="006A3042"/>
    <w:rsid w:val="006A3478"/>
    <w:rsid w:val="006A77F6"/>
    <w:rsid w:val="006B28FB"/>
    <w:rsid w:val="006B3CE8"/>
    <w:rsid w:val="006B6A81"/>
    <w:rsid w:val="006C3109"/>
    <w:rsid w:val="006D51EA"/>
    <w:rsid w:val="006D70AC"/>
    <w:rsid w:val="006E07EE"/>
    <w:rsid w:val="006E21BF"/>
    <w:rsid w:val="006F245D"/>
    <w:rsid w:val="00702CCF"/>
    <w:rsid w:val="00711B71"/>
    <w:rsid w:val="00716956"/>
    <w:rsid w:val="0072072B"/>
    <w:rsid w:val="0072085B"/>
    <w:rsid w:val="007221A9"/>
    <w:rsid w:val="007227EC"/>
    <w:rsid w:val="007349BA"/>
    <w:rsid w:val="0073529E"/>
    <w:rsid w:val="0073568B"/>
    <w:rsid w:val="007373F6"/>
    <w:rsid w:val="00741CEC"/>
    <w:rsid w:val="007437DA"/>
    <w:rsid w:val="00750077"/>
    <w:rsid w:val="00752CB0"/>
    <w:rsid w:val="00765242"/>
    <w:rsid w:val="00766BEB"/>
    <w:rsid w:val="00770687"/>
    <w:rsid w:val="00771C17"/>
    <w:rsid w:val="00773E76"/>
    <w:rsid w:val="0078780D"/>
    <w:rsid w:val="00790F3F"/>
    <w:rsid w:val="007918A9"/>
    <w:rsid w:val="007958DB"/>
    <w:rsid w:val="007A1CD9"/>
    <w:rsid w:val="007B0D95"/>
    <w:rsid w:val="007C3449"/>
    <w:rsid w:val="007C51E8"/>
    <w:rsid w:val="007D206B"/>
    <w:rsid w:val="007E26E9"/>
    <w:rsid w:val="007E5B7E"/>
    <w:rsid w:val="007E6168"/>
    <w:rsid w:val="007E6FD2"/>
    <w:rsid w:val="007F1021"/>
    <w:rsid w:val="007F472F"/>
    <w:rsid w:val="007F6F2F"/>
    <w:rsid w:val="00800DF7"/>
    <w:rsid w:val="008041A4"/>
    <w:rsid w:val="008061AE"/>
    <w:rsid w:val="0081338F"/>
    <w:rsid w:val="008179E5"/>
    <w:rsid w:val="00820C50"/>
    <w:rsid w:val="00821C2F"/>
    <w:rsid w:val="00821C4D"/>
    <w:rsid w:val="0084790F"/>
    <w:rsid w:val="0085038F"/>
    <w:rsid w:val="008603F4"/>
    <w:rsid w:val="00866D9F"/>
    <w:rsid w:val="008675B9"/>
    <w:rsid w:val="00871FFF"/>
    <w:rsid w:val="008760C0"/>
    <w:rsid w:val="00876E46"/>
    <w:rsid w:val="00877D6E"/>
    <w:rsid w:val="0088492E"/>
    <w:rsid w:val="00885787"/>
    <w:rsid w:val="0088722F"/>
    <w:rsid w:val="00891E04"/>
    <w:rsid w:val="00892A6C"/>
    <w:rsid w:val="00896E77"/>
    <w:rsid w:val="00896EBA"/>
    <w:rsid w:val="008A5F34"/>
    <w:rsid w:val="008A653F"/>
    <w:rsid w:val="008A70BA"/>
    <w:rsid w:val="008B2FEC"/>
    <w:rsid w:val="008B5DB1"/>
    <w:rsid w:val="008B7A45"/>
    <w:rsid w:val="008C6136"/>
    <w:rsid w:val="008C7327"/>
    <w:rsid w:val="008D11AA"/>
    <w:rsid w:val="008D7D17"/>
    <w:rsid w:val="008E0A1A"/>
    <w:rsid w:val="008E0D6C"/>
    <w:rsid w:val="008E1078"/>
    <w:rsid w:val="008E7162"/>
    <w:rsid w:val="00900416"/>
    <w:rsid w:val="009040A7"/>
    <w:rsid w:val="009100D6"/>
    <w:rsid w:val="0091324D"/>
    <w:rsid w:val="00917CC1"/>
    <w:rsid w:val="009218F0"/>
    <w:rsid w:val="00921A8B"/>
    <w:rsid w:val="00923060"/>
    <w:rsid w:val="00925FC4"/>
    <w:rsid w:val="00930D6C"/>
    <w:rsid w:val="00932CBD"/>
    <w:rsid w:val="00935C83"/>
    <w:rsid w:val="009374EF"/>
    <w:rsid w:val="00940E04"/>
    <w:rsid w:val="009440AB"/>
    <w:rsid w:val="00944223"/>
    <w:rsid w:val="00946F49"/>
    <w:rsid w:val="00950F25"/>
    <w:rsid w:val="00956025"/>
    <w:rsid w:val="00957BB4"/>
    <w:rsid w:val="00961C07"/>
    <w:rsid w:val="009629BA"/>
    <w:rsid w:val="00962CCB"/>
    <w:rsid w:val="009704F0"/>
    <w:rsid w:val="0097097C"/>
    <w:rsid w:val="00971C07"/>
    <w:rsid w:val="0097484E"/>
    <w:rsid w:val="00976738"/>
    <w:rsid w:val="00976CF0"/>
    <w:rsid w:val="0098003D"/>
    <w:rsid w:val="0098463D"/>
    <w:rsid w:val="0098770B"/>
    <w:rsid w:val="009900F2"/>
    <w:rsid w:val="009960FA"/>
    <w:rsid w:val="009A150B"/>
    <w:rsid w:val="009A2819"/>
    <w:rsid w:val="009A46ED"/>
    <w:rsid w:val="009B30B3"/>
    <w:rsid w:val="009B4489"/>
    <w:rsid w:val="009B456C"/>
    <w:rsid w:val="009B5416"/>
    <w:rsid w:val="009B710C"/>
    <w:rsid w:val="009B7DC8"/>
    <w:rsid w:val="009C07B1"/>
    <w:rsid w:val="009C09BB"/>
    <w:rsid w:val="009C3AE6"/>
    <w:rsid w:val="009D1CF5"/>
    <w:rsid w:val="009D2661"/>
    <w:rsid w:val="009D425F"/>
    <w:rsid w:val="009D5FAD"/>
    <w:rsid w:val="009E188E"/>
    <w:rsid w:val="009E2188"/>
    <w:rsid w:val="00A02579"/>
    <w:rsid w:val="00A06715"/>
    <w:rsid w:val="00A12974"/>
    <w:rsid w:val="00A307B2"/>
    <w:rsid w:val="00A32C20"/>
    <w:rsid w:val="00A46B66"/>
    <w:rsid w:val="00A46C28"/>
    <w:rsid w:val="00A47BFF"/>
    <w:rsid w:val="00A54F18"/>
    <w:rsid w:val="00A6275D"/>
    <w:rsid w:val="00A82A7D"/>
    <w:rsid w:val="00A86C77"/>
    <w:rsid w:val="00AA1AC0"/>
    <w:rsid w:val="00AA22E2"/>
    <w:rsid w:val="00AA5257"/>
    <w:rsid w:val="00AA6863"/>
    <w:rsid w:val="00AA7E9C"/>
    <w:rsid w:val="00AB3786"/>
    <w:rsid w:val="00AB41B1"/>
    <w:rsid w:val="00AC3098"/>
    <w:rsid w:val="00AC3DE0"/>
    <w:rsid w:val="00AC4A8E"/>
    <w:rsid w:val="00AC5F6A"/>
    <w:rsid w:val="00AD1B02"/>
    <w:rsid w:val="00AD2E49"/>
    <w:rsid w:val="00AD5536"/>
    <w:rsid w:val="00AD6F18"/>
    <w:rsid w:val="00AD72D0"/>
    <w:rsid w:val="00AE11F1"/>
    <w:rsid w:val="00AE6C0A"/>
    <w:rsid w:val="00AF2D86"/>
    <w:rsid w:val="00B0524E"/>
    <w:rsid w:val="00B072E6"/>
    <w:rsid w:val="00B10137"/>
    <w:rsid w:val="00B1102E"/>
    <w:rsid w:val="00B273B5"/>
    <w:rsid w:val="00B30A21"/>
    <w:rsid w:val="00B333FE"/>
    <w:rsid w:val="00B33C2B"/>
    <w:rsid w:val="00B4100E"/>
    <w:rsid w:val="00B443D6"/>
    <w:rsid w:val="00B44876"/>
    <w:rsid w:val="00B45319"/>
    <w:rsid w:val="00B522C6"/>
    <w:rsid w:val="00B54C46"/>
    <w:rsid w:val="00B6139A"/>
    <w:rsid w:val="00B70C7A"/>
    <w:rsid w:val="00B73750"/>
    <w:rsid w:val="00B764B9"/>
    <w:rsid w:val="00B80CB8"/>
    <w:rsid w:val="00B90180"/>
    <w:rsid w:val="00B95D9C"/>
    <w:rsid w:val="00BA67B5"/>
    <w:rsid w:val="00BB58FC"/>
    <w:rsid w:val="00BB719D"/>
    <w:rsid w:val="00BB75F4"/>
    <w:rsid w:val="00BC2BDD"/>
    <w:rsid w:val="00BC4164"/>
    <w:rsid w:val="00BD23DA"/>
    <w:rsid w:val="00BD2AD7"/>
    <w:rsid w:val="00BE080C"/>
    <w:rsid w:val="00BE11D3"/>
    <w:rsid w:val="00BE1894"/>
    <w:rsid w:val="00BE3A25"/>
    <w:rsid w:val="00BE42CE"/>
    <w:rsid w:val="00BF1BA1"/>
    <w:rsid w:val="00BF7AF5"/>
    <w:rsid w:val="00C00768"/>
    <w:rsid w:val="00C01B68"/>
    <w:rsid w:val="00C05F78"/>
    <w:rsid w:val="00C21386"/>
    <w:rsid w:val="00C30759"/>
    <w:rsid w:val="00C32F67"/>
    <w:rsid w:val="00C353A1"/>
    <w:rsid w:val="00C35FF2"/>
    <w:rsid w:val="00C361BB"/>
    <w:rsid w:val="00C40735"/>
    <w:rsid w:val="00C50150"/>
    <w:rsid w:val="00C50EB2"/>
    <w:rsid w:val="00C50EC3"/>
    <w:rsid w:val="00C55F39"/>
    <w:rsid w:val="00C5755C"/>
    <w:rsid w:val="00C60857"/>
    <w:rsid w:val="00C61EB8"/>
    <w:rsid w:val="00C8348E"/>
    <w:rsid w:val="00C91E28"/>
    <w:rsid w:val="00CA01C9"/>
    <w:rsid w:val="00CA2090"/>
    <w:rsid w:val="00CA28D0"/>
    <w:rsid w:val="00CA3EEB"/>
    <w:rsid w:val="00CA7E86"/>
    <w:rsid w:val="00CB005D"/>
    <w:rsid w:val="00CB0FA8"/>
    <w:rsid w:val="00CB3E77"/>
    <w:rsid w:val="00CB4D22"/>
    <w:rsid w:val="00CB7F97"/>
    <w:rsid w:val="00CC2380"/>
    <w:rsid w:val="00CC3987"/>
    <w:rsid w:val="00CC5B14"/>
    <w:rsid w:val="00CD0E52"/>
    <w:rsid w:val="00CD258C"/>
    <w:rsid w:val="00CD6A62"/>
    <w:rsid w:val="00CD781C"/>
    <w:rsid w:val="00CE1954"/>
    <w:rsid w:val="00CE36C2"/>
    <w:rsid w:val="00CF215B"/>
    <w:rsid w:val="00CF55ED"/>
    <w:rsid w:val="00D05C56"/>
    <w:rsid w:val="00D1638E"/>
    <w:rsid w:val="00D174E2"/>
    <w:rsid w:val="00D20571"/>
    <w:rsid w:val="00D20CF2"/>
    <w:rsid w:val="00D22988"/>
    <w:rsid w:val="00D25770"/>
    <w:rsid w:val="00D27E7A"/>
    <w:rsid w:val="00D45485"/>
    <w:rsid w:val="00D479E5"/>
    <w:rsid w:val="00D506B6"/>
    <w:rsid w:val="00D60496"/>
    <w:rsid w:val="00D63D84"/>
    <w:rsid w:val="00D70221"/>
    <w:rsid w:val="00D70924"/>
    <w:rsid w:val="00DA4944"/>
    <w:rsid w:val="00DA4BC6"/>
    <w:rsid w:val="00DB1304"/>
    <w:rsid w:val="00DB37CE"/>
    <w:rsid w:val="00DB55DC"/>
    <w:rsid w:val="00DB7073"/>
    <w:rsid w:val="00DC01C4"/>
    <w:rsid w:val="00DC4A48"/>
    <w:rsid w:val="00DC6FD8"/>
    <w:rsid w:val="00DD2308"/>
    <w:rsid w:val="00DD5D65"/>
    <w:rsid w:val="00DE1117"/>
    <w:rsid w:val="00DE15CB"/>
    <w:rsid w:val="00DE4546"/>
    <w:rsid w:val="00DE4BB5"/>
    <w:rsid w:val="00DE543F"/>
    <w:rsid w:val="00E00B95"/>
    <w:rsid w:val="00E0205F"/>
    <w:rsid w:val="00E02761"/>
    <w:rsid w:val="00E06A64"/>
    <w:rsid w:val="00E15C76"/>
    <w:rsid w:val="00E17D9C"/>
    <w:rsid w:val="00E277A6"/>
    <w:rsid w:val="00E3604D"/>
    <w:rsid w:val="00E36B54"/>
    <w:rsid w:val="00E45F26"/>
    <w:rsid w:val="00E462D5"/>
    <w:rsid w:val="00E52644"/>
    <w:rsid w:val="00E5547B"/>
    <w:rsid w:val="00E56FD9"/>
    <w:rsid w:val="00E62CA6"/>
    <w:rsid w:val="00E66200"/>
    <w:rsid w:val="00E70A91"/>
    <w:rsid w:val="00E73CFB"/>
    <w:rsid w:val="00E77869"/>
    <w:rsid w:val="00E8016D"/>
    <w:rsid w:val="00E8444E"/>
    <w:rsid w:val="00E8480E"/>
    <w:rsid w:val="00E9217F"/>
    <w:rsid w:val="00E921B7"/>
    <w:rsid w:val="00E921F9"/>
    <w:rsid w:val="00E9650B"/>
    <w:rsid w:val="00EA3833"/>
    <w:rsid w:val="00EB0CFE"/>
    <w:rsid w:val="00EB729C"/>
    <w:rsid w:val="00EC35C8"/>
    <w:rsid w:val="00EC5789"/>
    <w:rsid w:val="00ED2F0A"/>
    <w:rsid w:val="00ED5C4B"/>
    <w:rsid w:val="00ED753A"/>
    <w:rsid w:val="00EE28DF"/>
    <w:rsid w:val="00EF25AA"/>
    <w:rsid w:val="00EF3ACF"/>
    <w:rsid w:val="00EF4A4D"/>
    <w:rsid w:val="00EF700C"/>
    <w:rsid w:val="00F042C1"/>
    <w:rsid w:val="00F07DAA"/>
    <w:rsid w:val="00F12DF8"/>
    <w:rsid w:val="00F1404C"/>
    <w:rsid w:val="00F16D71"/>
    <w:rsid w:val="00F213B3"/>
    <w:rsid w:val="00F2367B"/>
    <w:rsid w:val="00F30101"/>
    <w:rsid w:val="00F4183F"/>
    <w:rsid w:val="00F4347D"/>
    <w:rsid w:val="00F43918"/>
    <w:rsid w:val="00F46BD9"/>
    <w:rsid w:val="00F47A23"/>
    <w:rsid w:val="00F529F8"/>
    <w:rsid w:val="00F6055F"/>
    <w:rsid w:val="00F61EED"/>
    <w:rsid w:val="00F62CDA"/>
    <w:rsid w:val="00F67BAC"/>
    <w:rsid w:val="00F77B90"/>
    <w:rsid w:val="00F804D4"/>
    <w:rsid w:val="00F8065A"/>
    <w:rsid w:val="00F85957"/>
    <w:rsid w:val="00F9550C"/>
    <w:rsid w:val="00F96F34"/>
    <w:rsid w:val="00F975F3"/>
    <w:rsid w:val="00FA2BE9"/>
    <w:rsid w:val="00FA3732"/>
    <w:rsid w:val="00FA5A2B"/>
    <w:rsid w:val="00FB1BE7"/>
    <w:rsid w:val="00FB26C8"/>
    <w:rsid w:val="00FB2AAC"/>
    <w:rsid w:val="00FB4CD3"/>
    <w:rsid w:val="00FB4D56"/>
    <w:rsid w:val="00FB557A"/>
    <w:rsid w:val="00FB55C4"/>
    <w:rsid w:val="00FB6E7D"/>
    <w:rsid w:val="00FC3DC2"/>
    <w:rsid w:val="00FD3788"/>
    <w:rsid w:val="00FD42D9"/>
    <w:rsid w:val="00FD55D8"/>
    <w:rsid w:val="00FD5B9E"/>
    <w:rsid w:val="00FD6393"/>
    <w:rsid w:val="00FD7441"/>
    <w:rsid w:val="00FD7ADD"/>
    <w:rsid w:val="00FE306A"/>
    <w:rsid w:val="00FE665E"/>
    <w:rsid w:val="00FF4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E89B6"/>
  <w15:docId w15:val="{5D58607F-057C-4B7D-9F5A-C7BD7B25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ka-G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C7EBD"/>
    <w:pPr>
      <w:spacing w:before="120" w:after="120"/>
      <w:jc w:val="both"/>
      <w:outlineLvl w:val="1"/>
    </w:pPr>
    <w:rPr>
      <w:rFonts w:asciiTheme="minorHAnsi" w:hAnsiTheme="minorHAnsi"/>
      <w:i/>
    </w:rPr>
  </w:style>
  <w:style w:type="paragraph" w:styleId="Heading3">
    <w:name w:val="heading 3"/>
    <w:basedOn w:val="Normal"/>
    <w:next w:val="Normal"/>
    <w:link w:val="Heading3Char"/>
    <w:uiPriority w:val="9"/>
    <w:unhideWhenUsed/>
    <w:qFormat/>
    <w:rsid w:val="005F0E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F0E8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E4271"/>
    <w:pPr>
      <w:ind w:left="720"/>
      <w:contextualSpacing/>
    </w:pPr>
  </w:style>
  <w:style w:type="paragraph" w:customStyle="1" w:styleId="Default">
    <w:name w:val="Default"/>
    <w:rsid w:val="00B1013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128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80B"/>
    <w:rPr>
      <w:rFonts w:ascii="Segoe UI" w:hAnsi="Segoe UI" w:cs="Segoe UI"/>
      <w:sz w:val="18"/>
      <w:szCs w:val="18"/>
    </w:rPr>
  </w:style>
  <w:style w:type="character" w:customStyle="1" w:styleId="Heading1Char">
    <w:name w:val="Heading 1 Char"/>
    <w:basedOn w:val="DefaultParagraphFont"/>
    <w:link w:val="Heading1"/>
    <w:uiPriority w:val="9"/>
    <w:rsid w:val="002D1EF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D1EF6"/>
    <w:pPr>
      <w:outlineLvl w:val="9"/>
    </w:pPr>
  </w:style>
  <w:style w:type="paragraph" w:styleId="TOC1">
    <w:name w:val="toc 1"/>
    <w:basedOn w:val="Normal"/>
    <w:next w:val="Normal"/>
    <w:autoRedefine/>
    <w:uiPriority w:val="39"/>
    <w:unhideWhenUsed/>
    <w:rsid w:val="004F10B1"/>
    <w:pPr>
      <w:tabs>
        <w:tab w:val="left" w:pos="1418"/>
        <w:tab w:val="right" w:leader="dot" w:pos="9350"/>
      </w:tabs>
      <w:spacing w:after="100"/>
    </w:pPr>
  </w:style>
  <w:style w:type="character" w:styleId="Hyperlink">
    <w:name w:val="Hyperlink"/>
    <w:basedOn w:val="DefaultParagraphFont"/>
    <w:uiPriority w:val="99"/>
    <w:unhideWhenUsed/>
    <w:rsid w:val="002D1EF6"/>
    <w:rPr>
      <w:color w:val="0563C1" w:themeColor="hyperlink"/>
      <w:u w:val="single"/>
    </w:rPr>
  </w:style>
  <w:style w:type="character" w:styleId="CommentReference">
    <w:name w:val="annotation reference"/>
    <w:basedOn w:val="DefaultParagraphFont"/>
    <w:uiPriority w:val="99"/>
    <w:semiHidden/>
    <w:unhideWhenUsed/>
    <w:rsid w:val="002D1EF6"/>
    <w:rPr>
      <w:sz w:val="16"/>
      <w:szCs w:val="16"/>
    </w:rPr>
  </w:style>
  <w:style w:type="paragraph" w:styleId="CommentText">
    <w:name w:val="annotation text"/>
    <w:basedOn w:val="Normal"/>
    <w:link w:val="CommentTextChar"/>
    <w:uiPriority w:val="99"/>
    <w:semiHidden/>
    <w:unhideWhenUsed/>
    <w:rsid w:val="002D1EF6"/>
    <w:pPr>
      <w:spacing w:line="240" w:lineRule="auto"/>
    </w:pPr>
    <w:rPr>
      <w:sz w:val="20"/>
      <w:szCs w:val="20"/>
    </w:rPr>
  </w:style>
  <w:style w:type="character" w:customStyle="1" w:styleId="CommentTextChar">
    <w:name w:val="Comment Text Char"/>
    <w:basedOn w:val="DefaultParagraphFont"/>
    <w:link w:val="CommentText"/>
    <w:uiPriority w:val="99"/>
    <w:semiHidden/>
    <w:rsid w:val="002D1EF6"/>
    <w:rPr>
      <w:sz w:val="20"/>
      <w:szCs w:val="20"/>
    </w:rPr>
  </w:style>
  <w:style w:type="paragraph" w:styleId="Header">
    <w:name w:val="header"/>
    <w:basedOn w:val="Normal"/>
    <w:link w:val="HeaderChar"/>
    <w:uiPriority w:val="99"/>
    <w:unhideWhenUsed/>
    <w:rsid w:val="005B5745"/>
    <w:pPr>
      <w:tabs>
        <w:tab w:val="center" w:pos="4844"/>
        <w:tab w:val="right" w:pos="9689"/>
      </w:tabs>
      <w:spacing w:after="0" w:line="240" w:lineRule="auto"/>
    </w:pPr>
  </w:style>
  <w:style w:type="character" w:customStyle="1" w:styleId="HeaderChar">
    <w:name w:val="Header Char"/>
    <w:basedOn w:val="DefaultParagraphFont"/>
    <w:link w:val="Header"/>
    <w:uiPriority w:val="99"/>
    <w:rsid w:val="005B5745"/>
  </w:style>
  <w:style w:type="paragraph" w:styleId="Footer">
    <w:name w:val="footer"/>
    <w:basedOn w:val="Normal"/>
    <w:link w:val="FooterChar"/>
    <w:uiPriority w:val="99"/>
    <w:unhideWhenUsed/>
    <w:rsid w:val="005B5745"/>
    <w:pPr>
      <w:tabs>
        <w:tab w:val="center" w:pos="4844"/>
        <w:tab w:val="right" w:pos="9689"/>
      </w:tabs>
      <w:spacing w:after="0" w:line="240" w:lineRule="auto"/>
    </w:pPr>
  </w:style>
  <w:style w:type="character" w:customStyle="1" w:styleId="FooterChar">
    <w:name w:val="Footer Char"/>
    <w:basedOn w:val="DefaultParagraphFont"/>
    <w:link w:val="Footer"/>
    <w:uiPriority w:val="99"/>
    <w:rsid w:val="005B5745"/>
  </w:style>
  <w:style w:type="paragraph" w:styleId="CommentSubject">
    <w:name w:val="annotation subject"/>
    <w:basedOn w:val="CommentText"/>
    <w:next w:val="CommentText"/>
    <w:link w:val="CommentSubjectChar"/>
    <w:uiPriority w:val="99"/>
    <w:semiHidden/>
    <w:unhideWhenUsed/>
    <w:rsid w:val="005B5745"/>
    <w:rPr>
      <w:b/>
      <w:bCs/>
    </w:rPr>
  </w:style>
  <w:style w:type="character" w:customStyle="1" w:styleId="CommentSubjectChar">
    <w:name w:val="Comment Subject Char"/>
    <w:basedOn w:val="CommentTextChar"/>
    <w:link w:val="CommentSubject"/>
    <w:uiPriority w:val="99"/>
    <w:semiHidden/>
    <w:rsid w:val="005B5745"/>
    <w:rPr>
      <w:b/>
      <w:bCs/>
      <w:sz w:val="20"/>
      <w:szCs w:val="20"/>
    </w:rPr>
  </w:style>
  <w:style w:type="paragraph" w:styleId="NormalWeb">
    <w:name w:val="Normal (Web)"/>
    <w:basedOn w:val="Normal"/>
    <w:uiPriority w:val="99"/>
    <w:semiHidden/>
    <w:unhideWhenUsed/>
    <w:rsid w:val="0008177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Normal1">
    <w:name w:val="Normal1"/>
    <w:basedOn w:val="Normal"/>
    <w:link w:val="normalChar"/>
    <w:qFormat/>
    <w:rsid w:val="00917CC1"/>
    <w:pPr>
      <w:spacing w:before="120" w:after="120" w:line="264" w:lineRule="auto"/>
    </w:pPr>
    <w:rPr>
      <w:rFonts w:ascii="Sylfaen" w:hAnsi="Sylfaen" w:cs="Times New Roman"/>
    </w:rPr>
  </w:style>
  <w:style w:type="character" w:customStyle="1" w:styleId="normalChar">
    <w:name w:val="normal Char"/>
    <w:basedOn w:val="DefaultParagraphFont"/>
    <w:link w:val="Normal1"/>
    <w:rsid w:val="00917CC1"/>
    <w:rPr>
      <w:rFonts w:ascii="Sylfaen" w:eastAsia="Calibri" w:hAnsi="Sylfaen" w:cs="Times New Roman"/>
    </w:rPr>
  </w:style>
  <w:style w:type="character" w:customStyle="1" w:styleId="Heading2Char">
    <w:name w:val="Heading 2 Char"/>
    <w:basedOn w:val="DefaultParagraphFont"/>
    <w:link w:val="Heading2"/>
    <w:uiPriority w:val="9"/>
    <w:rsid w:val="001C7EBD"/>
    <w:rPr>
      <w:rFonts w:asciiTheme="minorHAnsi" w:hAnsiTheme="minorHAnsi"/>
      <w:i/>
      <w:lang w:val="ka-GE"/>
    </w:rPr>
  </w:style>
  <w:style w:type="paragraph" w:styleId="FootnoteText">
    <w:name w:val="footnote text"/>
    <w:basedOn w:val="Normal"/>
    <w:link w:val="FootnoteTextChar"/>
    <w:uiPriority w:val="99"/>
    <w:semiHidden/>
    <w:rsid w:val="00001ACC"/>
    <w:pPr>
      <w:pBdr>
        <w:left w:val="single" w:sz="6" w:space="5" w:color="auto"/>
      </w:pBd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001AC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01ACC"/>
    <w:rPr>
      <w:vertAlign w:val="superscript"/>
    </w:rPr>
  </w:style>
  <w:style w:type="paragraph" w:styleId="TOC2">
    <w:name w:val="toc 2"/>
    <w:basedOn w:val="Normal"/>
    <w:next w:val="Normal"/>
    <w:autoRedefine/>
    <w:uiPriority w:val="39"/>
    <w:unhideWhenUsed/>
    <w:rsid w:val="008041A4"/>
    <w:pPr>
      <w:spacing w:after="100"/>
      <w:ind w:left="220"/>
    </w:pPr>
  </w:style>
  <w:style w:type="character" w:customStyle="1" w:styleId="Heading3Char">
    <w:name w:val="Heading 3 Char"/>
    <w:basedOn w:val="DefaultParagraphFont"/>
    <w:link w:val="Heading3"/>
    <w:uiPriority w:val="9"/>
    <w:rsid w:val="005F0E8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5F0E81"/>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FA2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87920"/>
    <w:rPr>
      <w:color w:val="605E5C"/>
      <w:shd w:val="clear" w:color="auto" w:fill="E1DFDD"/>
    </w:rPr>
  </w:style>
  <w:style w:type="paragraph" w:styleId="Revision">
    <w:name w:val="Revision"/>
    <w:hidden/>
    <w:uiPriority w:val="99"/>
    <w:semiHidden/>
    <w:rsid w:val="00CE36C2"/>
    <w:pPr>
      <w:spacing w:after="0" w:line="240" w:lineRule="auto"/>
    </w:pPr>
  </w:style>
  <w:style w:type="character" w:styleId="FollowedHyperlink">
    <w:name w:val="FollowedHyperlink"/>
    <w:basedOn w:val="DefaultParagraphFont"/>
    <w:uiPriority w:val="99"/>
    <w:semiHidden/>
    <w:unhideWhenUsed/>
    <w:rsid w:val="002E19E5"/>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4195">
      <w:bodyDiv w:val="1"/>
      <w:marLeft w:val="0"/>
      <w:marRight w:val="0"/>
      <w:marTop w:val="0"/>
      <w:marBottom w:val="0"/>
      <w:divBdr>
        <w:top w:val="none" w:sz="0" w:space="0" w:color="auto"/>
        <w:left w:val="none" w:sz="0" w:space="0" w:color="auto"/>
        <w:bottom w:val="none" w:sz="0" w:space="0" w:color="auto"/>
        <w:right w:val="none" w:sz="0" w:space="0" w:color="auto"/>
      </w:divBdr>
      <w:divsChild>
        <w:div w:id="886650206">
          <w:marLeft w:val="274"/>
          <w:marRight w:val="0"/>
          <w:marTop w:val="0"/>
          <w:marBottom w:val="0"/>
          <w:divBdr>
            <w:top w:val="none" w:sz="0" w:space="0" w:color="auto"/>
            <w:left w:val="none" w:sz="0" w:space="0" w:color="auto"/>
            <w:bottom w:val="none" w:sz="0" w:space="0" w:color="auto"/>
            <w:right w:val="none" w:sz="0" w:space="0" w:color="auto"/>
          </w:divBdr>
        </w:div>
        <w:div w:id="1215773416">
          <w:marLeft w:val="274"/>
          <w:marRight w:val="0"/>
          <w:marTop w:val="0"/>
          <w:marBottom w:val="0"/>
          <w:divBdr>
            <w:top w:val="none" w:sz="0" w:space="0" w:color="auto"/>
            <w:left w:val="none" w:sz="0" w:space="0" w:color="auto"/>
            <w:bottom w:val="none" w:sz="0" w:space="0" w:color="auto"/>
            <w:right w:val="none" w:sz="0" w:space="0" w:color="auto"/>
          </w:divBdr>
        </w:div>
      </w:divsChild>
    </w:div>
    <w:div w:id="33432379">
      <w:bodyDiv w:val="1"/>
      <w:marLeft w:val="0"/>
      <w:marRight w:val="0"/>
      <w:marTop w:val="0"/>
      <w:marBottom w:val="0"/>
      <w:divBdr>
        <w:top w:val="none" w:sz="0" w:space="0" w:color="auto"/>
        <w:left w:val="none" w:sz="0" w:space="0" w:color="auto"/>
        <w:bottom w:val="none" w:sz="0" w:space="0" w:color="auto"/>
        <w:right w:val="none" w:sz="0" w:space="0" w:color="auto"/>
      </w:divBdr>
      <w:divsChild>
        <w:div w:id="1483814896">
          <w:marLeft w:val="274"/>
          <w:marRight w:val="0"/>
          <w:marTop w:val="0"/>
          <w:marBottom w:val="0"/>
          <w:divBdr>
            <w:top w:val="none" w:sz="0" w:space="0" w:color="auto"/>
            <w:left w:val="none" w:sz="0" w:space="0" w:color="auto"/>
            <w:bottom w:val="none" w:sz="0" w:space="0" w:color="auto"/>
            <w:right w:val="none" w:sz="0" w:space="0" w:color="auto"/>
          </w:divBdr>
        </w:div>
        <w:div w:id="1549612684">
          <w:marLeft w:val="274"/>
          <w:marRight w:val="0"/>
          <w:marTop w:val="0"/>
          <w:marBottom w:val="0"/>
          <w:divBdr>
            <w:top w:val="none" w:sz="0" w:space="0" w:color="auto"/>
            <w:left w:val="none" w:sz="0" w:space="0" w:color="auto"/>
            <w:bottom w:val="none" w:sz="0" w:space="0" w:color="auto"/>
            <w:right w:val="none" w:sz="0" w:space="0" w:color="auto"/>
          </w:divBdr>
        </w:div>
        <w:div w:id="1839928381">
          <w:marLeft w:val="274"/>
          <w:marRight w:val="0"/>
          <w:marTop w:val="0"/>
          <w:marBottom w:val="0"/>
          <w:divBdr>
            <w:top w:val="none" w:sz="0" w:space="0" w:color="auto"/>
            <w:left w:val="none" w:sz="0" w:space="0" w:color="auto"/>
            <w:bottom w:val="none" w:sz="0" w:space="0" w:color="auto"/>
            <w:right w:val="none" w:sz="0" w:space="0" w:color="auto"/>
          </w:divBdr>
        </w:div>
        <w:div w:id="1943150740">
          <w:marLeft w:val="274"/>
          <w:marRight w:val="0"/>
          <w:marTop w:val="0"/>
          <w:marBottom w:val="0"/>
          <w:divBdr>
            <w:top w:val="none" w:sz="0" w:space="0" w:color="auto"/>
            <w:left w:val="none" w:sz="0" w:space="0" w:color="auto"/>
            <w:bottom w:val="none" w:sz="0" w:space="0" w:color="auto"/>
            <w:right w:val="none" w:sz="0" w:space="0" w:color="auto"/>
          </w:divBdr>
        </w:div>
      </w:divsChild>
    </w:div>
    <w:div w:id="35980007">
      <w:bodyDiv w:val="1"/>
      <w:marLeft w:val="0"/>
      <w:marRight w:val="0"/>
      <w:marTop w:val="0"/>
      <w:marBottom w:val="0"/>
      <w:divBdr>
        <w:top w:val="none" w:sz="0" w:space="0" w:color="auto"/>
        <w:left w:val="none" w:sz="0" w:space="0" w:color="auto"/>
        <w:bottom w:val="none" w:sz="0" w:space="0" w:color="auto"/>
        <w:right w:val="none" w:sz="0" w:space="0" w:color="auto"/>
      </w:divBdr>
    </w:div>
    <w:div w:id="50543671">
      <w:bodyDiv w:val="1"/>
      <w:marLeft w:val="0"/>
      <w:marRight w:val="0"/>
      <w:marTop w:val="0"/>
      <w:marBottom w:val="0"/>
      <w:divBdr>
        <w:top w:val="none" w:sz="0" w:space="0" w:color="auto"/>
        <w:left w:val="none" w:sz="0" w:space="0" w:color="auto"/>
        <w:bottom w:val="none" w:sz="0" w:space="0" w:color="auto"/>
        <w:right w:val="none" w:sz="0" w:space="0" w:color="auto"/>
      </w:divBdr>
    </w:div>
    <w:div w:id="66925949">
      <w:bodyDiv w:val="1"/>
      <w:marLeft w:val="0"/>
      <w:marRight w:val="0"/>
      <w:marTop w:val="0"/>
      <w:marBottom w:val="0"/>
      <w:divBdr>
        <w:top w:val="none" w:sz="0" w:space="0" w:color="auto"/>
        <w:left w:val="none" w:sz="0" w:space="0" w:color="auto"/>
        <w:bottom w:val="none" w:sz="0" w:space="0" w:color="auto"/>
        <w:right w:val="none" w:sz="0" w:space="0" w:color="auto"/>
      </w:divBdr>
    </w:div>
    <w:div w:id="94331252">
      <w:bodyDiv w:val="1"/>
      <w:marLeft w:val="0"/>
      <w:marRight w:val="0"/>
      <w:marTop w:val="0"/>
      <w:marBottom w:val="0"/>
      <w:divBdr>
        <w:top w:val="none" w:sz="0" w:space="0" w:color="auto"/>
        <w:left w:val="none" w:sz="0" w:space="0" w:color="auto"/>
        <w:bottom w:val="none" w:sz="0" w:space="0" w:color="auto"/>
        <w:right w:val="none" w:sz="0" w:space="0" w:color="auto"/>
      </w:divBdr>
      <w:divsChild>
        <w:div w:id="122846997">
          <w:marLeft w:val="274"/>
          <w:marRight w:val="0"/>
          <w:marTop w:val="0"/>
          <w:marBottom w:val="0"/>
          <w:divBdr>
            <w:top w:val="none" w:sz="0" w:space="0" w:color="auto"/>
            <w:left w:val="none" w:sz="0" w:space="0" w:color="auto"/>
            <w:bottom w:val="none" w:sz="0" w:space="0" w:color="auto"/>
            <w:right w:val="none" w:sz="0" w:space="0" w:color="auto"/>
          </w:divBdr>
        </w:div>
        <w:div w:id="290208138">
          <w:marLeft w:val="274"/>
          <w:marRight w:val="0"/>
          <w:marTop w:val="0"/>
          <w:marBottom w:val="0"/>
          <w:divBdr>
            <w:top w:val="none" w:sz="0" w:space="0" w:color="auto"/>
            <w:left w:val="none" w:sz="0" w:space="0" w:color="auto"/>
            <w:bottom w:val="none" w:sz="0" w:space="0" w:color="auto"/>
            <w:right w:val="none" w:sz="0" w:space="0" w:color="auto"/>
          </w:divBdr>
        </w:div>
        <w:div w:id="1713768508">
          <w:marLeft w:val="274"/>
          <w:marRight w:val="0"/>
          <w:marTop w:val="0"/>
          <w:marBottom w:val="0"/>
          <w:divBdr>
            <w:top w:val="none" w:sz="0" w:space="0" w:color="auto"/>
            <w:left w:val="none" w:sz="0" w:space="0" w:color="auto"/>
            <w:bottom w:val="none" w:sz="0" w:space="0" w:color="auto"/>
            <w:right w:val="none" w:sz="0" w:space="0" w:color="auto"/>
          </w:divBdr>
        </w:div>
      </w:divsChild>
    </w:div>
    <w:div w:id="126747872">
      <w:bodyDiv w:val="1"/>
      <w:marLeft w:val="0"/>
      <w:marRight w:val="0"/>
      <w:marTop w:val="0"/>
      <w:marBottom w:val="0"/>
      <w:divBdr>
        <w:top w:val="none" w:sz="0" w:space="0" w:color="auto"/>
        <w:left w:val="none" w:sz="0" w:space="0" w:color="auto"/>
        <w:bottom w:val="none" w:sz="0" w:space="0" w:color="auto"/>
        <w:right w:val="none" w:sz="0" w:space="0" w:color="auto"/>
      </w:divBdr>
    </w:div>
    <w:div w:id="153186307">
      <w:bodyDiv w:val="1"/>
      <w:marLeft w:val="0"/>
      <w:marRight w:val="0"/>
      <w:marTop w:val="0"/>
      <w:marBottom w:val="0"/>
      <w:divBdr>
        <w:top w:val="none" w:sz="0" w:space="0" w:color="auto"/>
        <w:left w:val="none" w:sz="0" w:space="0" w:color="auto"/>
        <w:bottom w:val="none" w:sz="0" w:space="0" w:color="auto"/>
        <w:right w:val="none" w:sz="0" w:space="0" w:color="auto"/>
      </w:divBdr>
    </w:div>
    <w:div w:id="158691084">
      <w:bodyDiv w:val="1"/>
      <w:marLeft w:val="0"/>
      <w:marRight w:val="0"/>
      <w:marTop w:val="0"/>
      <w:marBottom w:val="0"/>
      <w:divBdr>
        <w:top w:val="none" w:sz="0" w:space="0" w:color="auto"/>
        <w:left w:val="none" w:sz="0" w:space="0" w:color="auto"/>
        <w:bottom w:val="none" w:sz="0" w:space="0" w:color="auto"/>
        <w:right w:val="none" w:sz="0" w:space="0" w:color="auto"/>
      </w:divBdr>
    </w:div>
    <w:div w:id="231737292">
      <w:bodyDiv w:val="1"/>
      <w:marLeft w:val="0"/>
      <w:marRight w:val="0"/>
      <w:marTop w:val="0"/>
      <w:marBottom w:val="0"/>
      <w:divBdr>
        <w:top w:val="none" w:sz="0" w:space="0" w:color="auto"/>
        <w:left w:val="none" w:sz="0" w:space="0" w:color="auto"/>
        <w:bottom w:val="none" w:sz="0" w:space="0" w:color="auto"/>
        <w:right w:val="none" w:sz="0" w:space="0" w:color="auto"/>
      </w:divBdr>
    </w:div>
    <w:div w:id="325936412">
      <w:bodyDiv w:val="1"/>
      <w:marLeft w:val="0"/>
      <w:marRight w:val="0"/>
      <w:marTop w:val="0"/>
      <w:marBottom w:val="0"/>
      <w:divBdr>
        <w:top w:val="none" w:sz="0" w:space="0" w:color="auto"/>
        <w:left w:val="none" w:sz="0" w:space="0" w:color="auto"/>
        <w:bottom w:val="none" w:sz="0" w:space="0" w:color="auto"/>
        <w:right w:val="none" w:sz="0" w:space="0" w:color="auto"/>
      </w:divBdr>
    </w:div>
    <w:div w:id="333266853">
      <w:bodyDiv w:val="1"/>
      <w:marLeft w:val="0"/>
      <w:marRight w:val="0"/>
      <w:marTop w:val="0"/>
      <w:marBottom w:val="0"/>
      <w:divBdr>
        <w:top w:val="none" w:sz="0" w:space="0" w:color="auto"/>
        <w:left w:val="none" w:sz="0" w:space="0" w:color="auto"/>
        <w:bottom w:val="none" w:sz="0" w:space="0" w:color="auto"/>
        <w:right w:val="none" w:sz="0" w:space="0" w:color="auto"/>
      </w:divBdr>
    </w:div>
    <w:div w:id="345911326">
      <w:bodyDiv w:val="1"/>
      <w:marLeft w:val="0"/>
      <w:marRight w:val="0"/>
      <w:marTop w:val="0"/>
      <w:marBottom w:val="0"/>
      <w:divBdr>
        <w:top w:val="none" w:sz="0" w:space="0" w:color="auto"/>
        <w:left w:val="none" w:sz="0" w:space="0" w:color="auto"/>
        <w:bottom w:val="none" w:sz="0" w:space="0" w:color="auto"/>
        <w:right w:val="none" w:sz="0" w:space="0" w:color="auto"/>
      </w:divBdr>
    </w:div>
    <w:div w:id="359208500">
      <w:bodyDiv w:val="1"/>
      <w:marLeft w:val="0"/>
      <w:marRight w:val="0"/>
      <w:marTop w:val="0"/>
      <w:marBottom w:val="0"/>
      <w:divBdr>
        <w:top w:val="none" w:sz="0" w:space="0" w:color="auto"/>
        <w:left w:val="none" w:sz="0" w:space="0" w:color="auto"/>
        <w:bottom w:val="none" w:sz="0" w:space="0" w:color="auto"/>
        <w:right w:val="none" w:sz="0" w:space="0" w:color="auto"/>
      </w:divBdr>
      <w:divsChild>
        <w:div w:id="816335491">
          <w:marLeft w:val="274"/>
          <w:marRight w:val="0"/>
          <w:marTop w:val="0"/>
          <w:marBottom w:val="0"/>
          <w:divBdr>
            <w:top w:val="none" w:sz="0" w:space="0" w:color="auto"/>
            <w:left w:val="none" w:sz="0" w:space="0" w:color="auto"/>
            <w:bottom w:val="none" w:sz="0" w:space="0" w:color="auto"/>
            <w:right w:val="none" w:sz="0" w:space="0" w:color="auto"/>
          </w:divBdr>
        </w:div>
        <w:div w:id="1365902750">
          <w:marLeft w:val="274"/>
          <w:marRight w:val="0"/>
          <w:marTop w:val="0"/>
          <w:marBottom w:val="0"/>
          <w:divBdr>
            <w:top w:val="none" w:sz="0" w:space="0" w:color="auto"/>
            <w:left w:val="none" w:sz="0" w:space="0" w:color="auto"/>
            <w:bottom w:val="none" w:sz="0" w:space="0" w:color="auto"/>
            <w:right w:val="none" w:sz="0" w:space="0" w:color="auto"/>
          </w:divBdr>
        </w:div>
        <w:div w:id="1680233127">
          <w:marLeft w:val="274"/>
          <w:marRight w:val="0"/>
          <w:marTop w:val="0"/>
          <w:marBottom w:val="0"/>
          <w:divBdr>
            <w:top w:val="none" w:sz="0" w:space="0" w:color="auto"/>
            <w:left w:val="none" w:sz="0" w:space="0" w:color="auto"/>
            <w:bottom w:val="none" w:sz="0" w:space="0" w:color="auto"/>
            <w:right w:val="none" w:sz="0" w:space="0" w:color="auto"/>
          </w:divBdr>
        </w:div>
        <w:div w:id="1755589835">
          <w:marLeft w:val="274"/>
          <w:marRight w:val="0"/>
          <w:marTop w:val="0"/>
          <w:marBottom w:val="0"/>
          <w:divBdr>
            <w:top w:val="none" w:sz="0" w:space="0" w:color="auto"/>
            <w:left w:val="none" w:sz="0" w:space="0" w:color="auto"/>
            <w:bottom w:val="none" w:sz="0" w:space="0" w:color="auto"/>
            <w:right w:val="none" w:sz="0" w:space="0" w:color="auto"/>
          </w:divBdr>
        </w:div>
        <w:div w:id="2065330054">
          <w:marLeft w:val="274"/>
          <w:marRight w:val="0"/>
          <w:marTop w:val="0"/>
          <w:marBottom w:val="0"/>
          <w:divBdr>
            <w:top w:val="none" w:sz="0" w:space="0" w:color="auto"/>
            <w:left w:val="none" w:sz="0" w:space="0" w:color="auto"/>
            <w:bottom w:val="none" w:sz="0" w:space="0" w:color="auto"/>
            <w:right w:val="none" w:sz="0" w:space="0" w:color="auto"/>
          </w:divBdr>
        </w:div>
      </w:divsChild>
    </w:div>
    <w:div w:id="363790946">
      <w:bodyDiv w:val="1"/>
      <w:marLeft w:val="0"/>
      <w:marRight w:val="0"/>
      <w:marTop w:val="0"/>
      <w:marBottom w:val="0"/>
      <w:divBdr>
        <w:top w:val="none" w:sz="0" w:space="0" w:color="auto"/>
        <w:left w:val="none" w:sz="0" w:space="0" w:color="auto"/>
        <w:bottom w:val="none" w:sz="0" w:space="0" w:color="auto"/>
        <w:right w:val="none" w:sz="0" w:space="0" w:color="auto"/>
      </w:divBdr>
    </w:div>
    <w:div w:id="409498867">
      <w:bodyDiv w:val="1"/>
      <w:marLeft w:val="0"/>
      <w:marRight w:val="0"/>
      <w:marTop w:val="0"/>
      <w:marBottom w:val="0"/>
      <w:divBdr>
        <w:top w:val="none" w:sz="0" w:space="0" w:color="auto"/>
        <w:left w:val="none" w:sz="0" w:space="0" w:color="auto"/>
        <w:bottom w:val="none" w:sz="0" w:space="0" w:color="auto"/>
        <w:right w:val="none" w:sz="0" w:space="0" w:color="auto"/>
      </w:divBdr>
    </w:div>
    <w:div w:id="490028480">
      <w:bodyDiv w:val="1"/>
      <w:marLeft w:val="0"/>
      <w:marRight w:val="0"/>
      <w:marTop w:val="0"/>
      <w:marBottom w:val="0"/>
      <w:divBdr>
        <w:top w:val="none" w:sz="0" w:space="0" w:color="auto"/>
        <w:left w:val="none" w:sz="0" w:space="0" w:color="auto"/>
        <w:bottom w:val="none" w:sz="0" w:space="0" w:color="auto"/>
        <w:right w:val="none" w:sz="0" w:space="0" w:color="auto"/>
      </w:divBdr>
    </w:div>
    <w:div w:id="509296256">
      <w:bodyDiv w:val="1"/>
      <w:marLeft w:val="0"/>
      <w:marRight w:val="0"/>
      <w:marTop w:val="0"/>
      <w:marBottom w:val="0"/>
      <w:divBdr>
        <w:top w:val="none" w:sz="0" w:space="0" w:color="auto"/>
        <w:left w:val="none" w:sz="0" w:space="0" w:color="auto"/>
        <w:bottom w:val="none" w:sz="0" w:space="0" w:color="auto"/>
        <w:right w:val="none" w:sz="0" w:space="0" w:color="auto"/>
      </w:divBdr>
    </w:div>
    <w:div w:id="634875473">
      <w:bodyDiv w:val="1"/>
      <w:marLeft w:val="0"/>
      <w:marRight w:val="0"/>
      <w:marTop w:val="0"/>
      <w:marBottom w:val="0"/>
      <w:divBdr>
        <w:top w:val="none" w:sz="0" w:space="0" w:color="auto"/>
        <w:left w:val="none" w:sz="0" w:space="0" w:color="auto"/>
        <w:bottom w:val="none" w:sz="0" w:space="0" w:color="auto"/>
        <w:right w:val="none" w:sz="0" w:space="0" w:color="auto"/>
      </w:divBdr>
      <w:divsChild>
        <w:div w:id="642470726">
          <w:marLeft w:val="446"/>
          <w:marRight w:val="0"/>
          <w:marTop w:val="0"/>
          <w:marBottom w:val="0"/>
          <w:divBdr>
            <w:top w:val="none" w:sz="0" w:space="0" w:color="auto"/>
            <w:left w:val="none" w:sz="0" w:space="0" w:color="auto"/>
            <w:bottom w:val="none" w:sz="0" w:space="0" w:color="auto"/>
            <w:right w:val="none" w:sz="0" w:space="0" w:color="auto"/>
          </w:divBdr>
        </w:div>
        <w:div w:id="1018579849">
          <w:marLeft w:val="446"/>
          <w:marRight w:val="0"/>
          <w:marTop w:val="0"/>
          <w:marBottom w:val="0"/>
          <w:divBdr>
            <w:top w:val="none" w:sz="0" w:space="0" w:color="auto"/>
            <w:left w:val="none" w:sz="0" w:space="0" w:color="auto"/>
            <w:bottom w:val="none" w:sz="0" w:space="0" w:color="auto"/>
            <w:right w:val="none" w:sz="0" w:space="0" w:color="auto"/>
          </w:divBdr>
        </w:div>
        <w:div w:id="1513376818">
          <w:marLeft w:val="446"/>
          <w:marRight w:val="0"/>
          <w:marTop w:val="0"/>
          <w:marBottom w:val="0"/>
          <w:divBdr>
            <w:top w:val="none" w:sz="0" w:space="0" w:color="auto"/>
            <w:left w:val="none" w:sz="0" w:space="0" w:color="auto"/>
            <w:bottom w:val="none" w:sz="0" w:space="0" w:color="auto"/>
            <w:right w:val="none" w:sz="0" w:space="0" w:color="auto"/>
          </w:divBdr>
        </w:div>
        <w:div w:id="1807775806">
          <w:marLeft w:val="446"/>
          <w:marRight w:val="0"/>
          <w:marTop w:val="0"/>
          <w:marBottom w:val="0"/>
          <w:divBdr>
            <w:top w:val="none" w:sz="0" w:space="0" w:color="auto"/>
            <w:left w:val="none" w:sz="0" w:space="0" w:color="auto"/>
            <w:bottom w:val="none" w:sz="0" w:space="0" w:color="auto"/>
            <w:right w:val="none" w:sz="0" w:space="0" w:color="auto"/>
          </w:divBdr>
        </w:div>
        <w:div w:id="1928608903">
          <w:marLeft w:val="446"/>
          <w:marRight w:val="0"/>
          <w:marTop w:val="0"/>
          <w:marBottom w:val="0"/>
          <w:divBdr>
            <w:top w:val="none" w:sz="0" w:space="0" w:color="auto"/>
            <w:left w:val="none" w:sz="0" w:space="0" w:color="auto"/>
            <w:bottom w:val="none" w:sz="0" w:space="0" w:color="auto"/>
            <w:right w:val="none" w:sz="0" w:space="0" w:color="auto"/>
          </w:divBdr>
        </w:div>
      </w:divsChild>
    </w:div>
    <w:div w:id="645092391">
      <w:bodyDiv w:val="1"/>
      <w:marLeft w:val="0"/>
      <w:marRight w:val="0"/>
      <w:marTop w:val="0"/>
      <w:marBottom w:val="0"/>
      <w:divBdr>
        <w:top w:val="none" w:sz="0" w:space="0" w:color="auto"/>
        <w:left w:val="none" w:sz="0" w:space="0" w:color="auto"/>
        <w:bottom w:val="none" w:sz="0" w:space="0" w:color="auto"/>
        <w:right w:val="none" w:sz="0" w:space="0" w:color="auto"/>
      </w:divBdr>
      <w:divsChild>
        <w:div w:id="80956583">
          <w:marLeft w:val="274"/>
          <w:marRight w:val="0"/>
          <w:marTop w:val="0"/>
          <w:marBottom w:val="0"/>
          <w:divBdr>
            <w:top w:val="none" w:sz="0" w:space="0" w:color="auto"/>
            <w:left w:val="none" w:sz="0" w:space="0" w:color="auto"/>
            <w:bottom w:val="none" w:sz="0" w:space="0" w:color="auto"/>
            <w:right w:val="none" w:sz="0" w:space="0" w:color="auto"/>
          </w:divBdr>
        </w:div>
        <w:div w:id="236984196">
          <w:marLeft w:val="274"/>
          <w:marRight w:val="0"/>
          <w:marTop w:val="0"/>
          <w:marBottom w:val="0"/>
          <w:divBdr>
            <w:top w:val="none" w:sz="0" w:space="0" w:color="auto"/>
            <w:left w:val="none" w:sz="0" w:space="0" w:color="auto"/>
            <w:bottom w:val="none" w:sz="0" w:space="0" w:color="auto"/>
            <w:right w:val="none" w:sz="0" w:space="0" w:color="auto"/>
          </w:divBdr>
        </w:div>
        <w:div w:id="395319963">
          <w:marLeft w:val="274"/>
          <w:marRight w:val="0"/>
          <w:marTop w:val="0"/>
          <w:marBottom w:val="0"/>
          <w:divBdr>
            <w:top w:val="none" w:sz="0" w:space="0" w:color="auto"/>
            <w:left w:val="none" w:sz="0" w:space="0" w:color="auto"/>
            <w:bottom w:val="none" w:sz="0" w:space="0" w:color="auto"/>
            <w:right w:val="none" w:sz="0" w:space="0" w:color="auto"/>
          </w:divBdr>
        </w:div>
        <w:div w:id="488138758">
          <w:marLeft w:val="274"/>
          <w:marRight w:val="0"/>
          <w:marTop w:val="0"/>
          <w:marBottom w:val="0"/>
          <w:divBdr>
            <w:top w:val="none" w:sz="0" w:space="0" w:color="auto"/>
            <w:left w:val="none" w:sz="0" w:space="0" w:color="auto"/>
            <w:bottom w:val="none" w:sz="0" w:space="0" w:color="auto"/>
            <w:right w:val="none" w:sz="0" w:space="0" w:color="auto"/>
          </w:divBdr>
        </w:div>
        <w:div w:id="883446301">
          <w:marLeft w:val="274"/>
          <w:marRight w:val="0"/>
          <w:marTop w:val="0"/>
          <w:marBottom w:val="0"/>
          <w:divBdr>
            <w:top w:val="none" w:sz="0" w:space="0" w:color="auto"/>
            <w:left w:val="none" w:sz="0" w:space="0" w:color="auto"/>
            <w:bottom w:val="none" w:sz="0" w:space="0" w:color="auto"/>
            <w:right w:val="none" w:sz="0" w:space="0" w:color="auto"/>
          </w:divBdr>
        </w:div>
        <w:div w:id="1251309698">
          <w:marLeft w:val="274"/>
          <w:marRight w:val="0"/>
          <w:marTop w:val="0"/>
          <w:marBottom w:val="0"/>
          <w:divBdr>
            <w:top w:val="none" w:sz="0" w:space="0" w:color="auto"/>
            <w:left w:val="none" w:sz="0" w:space="0" w:color="auto"/>
            <w:bottom w:val="none" w:sz="0" w:space="0" w:color="auto"/>
            <w:right w:val="none" w:sz="0" w:space="0" w:color="auto"/>
          </w:divBdr>
        </w:div>
        <w:div w:id="1886215238">
          <w:marLeft w:val="274"/>
          <w:marRight w:val="0"/>
          <w:marTop w:val="0"/>
          <w:marBottom w:val="0"/>
          <w:divBdr>
            <w:top w:val="none" w:sz="0" w:space="0" w:color="auto"/>
            <w:left w:val="none" w:sz="0" w:space="0" w:color="auto"/>
            <w:bottom w:val="none" w:sz="0" w:space="0" w:color="auto"/>
            <w:right w:val="none" w:sz="0" w:space="0" w:color="auto"/>
          </w:divBdr>
        </w:div>
      </w:divsChild>
    </w:div>
    <w:div w:id="692457548">
      <w:bodyDiv w:val="1"/>
      <w:marLeft w:val="0"/>
      <w:marRight w:val="0"/>
      <w:marTop w:val="0"/>
      <w:marBottom w:val="0"/>
      <w:divBdr>
        <w:top w:val="none" w:sz="0" w:space="0" w:color="auto"/>
        <w:left w:val="none" w:sz="0" w:space="0" w:color="auto"/>
        <w:bottom w:val="none" w:sz="0" w:space="0" w:color="auto"/>
        <w:right w:val="none" w:sz="0" w:space="0" w:color="auto"/>
      </w:divBdr>
      <w:divsChild>
        <w:div w:id="338124462">
          <w:marLeft w:val="446"/>
          <w:marRight w:val="0"/>
          <w:marTop w:val="0"/>
          <w:marBottom w:val="0"/>
          <w:divBdr>
            <w:top w:val="none" w:sz="0" w:space="0" w:color="auto"/>
            <w:left w:val="none" w:sz="0" w:space="0" w:color="auto"/>
            <w:bottom w:val="none" w:sz="0" w:space="0" w:color="auto"/>
            <w:right w:val="none" w:sz="0" w:space="0" w:color="auto"/>
          </w:divBdr>
        </w:div>
        <w:div w:id="542448268">
          <w:marLeft w:val="446"/>
          <w:marRight w:val="0"/>
          <w:marTop w:val="0"/>
          <w:marBottom w:val="0"/>
          <w:divBdr>
            <w:top w:val="none" w:sz="0" w:space="0" w:color="auto"/>
            <w:left w:val="none" w:sz="0" w:space="0" w:color="auto"/>
            <w:bottom w:val="none" w:sz="0" w:space="0" w:color="auto"/>
            <w:right w:val="none" w:sz="0" w:space="0" w:color="auto"/>
          </w:divBdr>
        </w:div>
        <w:div w:id="943684945">
          <w:marLeft w:val="446"/>
          <w:marRight w:val="0"/>
          <w:marTop w:val="0"/>
          <w:marBottom w:val="0"/>
          <w:divBdr>
            <w:top w:val="none" w:sz="0" w:space="0" w:color="auto"/>
            <w:left w:val="none" w:sz="0" w:space="0" w:color="auto"/>
            <w:bottom w:val="none" w:sz="0" w:space="0" w:color="auto"/>
            <w:right w:val="none" w:sz="0" w:space="0" w:color="auto"/>
          </w:divBdr>
        </w:div>
        <w:div w:id="1152985931">
          <w:marLeft w:val="446"/>
          <w:marRight w:val="0"/>
          <w:marTop w:val="0"/>
          <w:marBottom w:val="0"/>
          <w:divBdr>
            <w:top w:val="none" w:sz="0" w:space="0" w:color="auto"/>
            <w:left w:val="none" w:sz="0" w:space="0" w:color="auto"/>
            <w:bottom w:val="none" w:sz="0" w:space="0" w:color="auto"/>
            <w:right w:val="none" w:sz="0" w:space="0" w:color="auto"/>
          </w:divBdr>
        </w:div>
      </w:divsChild>
    </w:div>
    <w:div w:id="703289266">
      <w:bodyDiv w:val="1"/>
      <w:marLeft w:val="0"/>
      <w:marRight w:val="0"/>
      <w:marTop w:val="0"/>
      <w:marBottom w:val="0"/>
      <w:divBdr>
        <w:top w:val="none" w:sz="0" w:space="0" w:color="auto"/>
        <w:left w:val="none" w:sz="0" w:space="0" w:color="auto"/>
        <w:bottom w:val="none" w:sz="0" w:space="0" w:color="auto"/>
        <w:right w:val="none" w:sz="0" w:space="0" w:color="auto"/>
      </w:divBdr>
    </w:div>
    <w:div w:id="713622614">
      <w:bodyDiv w:val="1"/>
      <w:marLeft w:val="0"/>
      <w:marRight w:val="0"/>
      <w:marTop w:val="0"/>
      <w:marBottom w:val="0"/>
      <w:divBdr>
        <w:top w:val="none" w:sz="0" w:space="0" w:color="auto"/>
        <w:left w:val="none" w:sz="0" w:space="0" w:color="auto"/>
        <w:bottom w:val="none" w:sz="0" w:space="0" w:color="auto"/>
        <w:right w:val="none" w:sz="0" w:space="0" w:color="auto"/>
      </w:divBdr>
    </w:div>
    <w:div w:id="747192755">
      <w:bodyDiv w:val="1"/>
      <w:marLeft w:val="0"/>
      <w:marRight w:val="0"/>
      <w:marTop w:val="0"/>
      <w:marBottom w:val="0"/>
      <w:divBdr>
        <w:top w:val="none" w:sz="0" w:space="0" w:color="auto"/>
        <w:left w:val="none" w:sz="0" w:space="0" w:color="auto"/>
        <w:bottom w:val="none" w:sz="0" w:space="0" w:color="auto"/>
        <w:right w:val="none" w:sz="0" w:space="0" w:color="auto"/>
      </w:divBdr>
    </w:div>
    <w:div w:id="796992723">
      <w:bodyDiv w:val="1"/>
      <w:marLeft w:val="0"/>
      <w:marRight w:val="0"/>
      <w:marTop w:val="0"/>
      <w:marBottom w:val="0"/>
      <w:divBdr>
        <w:top w:val="none" w:sz="0" w:space="0" w:color="auto"/>
        <w:left w:val="none" w:sz="0" w:space="0" w:color="auto"/>
        <w:bottom w:val="none" w:sz="0" w:space="0" w:color="auto"/>
        <w:right w:val="none" w:sz="0" w:space="0" w:color="auto"/>
      </w:divBdr>
      <w:divsChild>
        <w:div w:id="67310818">
          <w:marLeft w:val="274"/>
          <w:marRight w:val="0"/>
          <w:marTop w:val="0"/>
          <w:marBottom w:val="0"/>
          <w:divBdr>
            <w:top w:val="none" w:sz="0" w:space="0" w:color="auto"/>
            <w:left w:val="none" w:sz="0" w:space="0" w:color="auto"/>
            <w:bottom w:val="none" w:sz="0" w:space="0" w:color="auto"/>
            <w:right w:val="none" w:sz="0" w:space="0" w:color="auto"/>
          </w:divBdr>
        </w:div>
        <w:div w:id="219024329">
          <w:marLeft w:val="274"/>
          <w:marRight w:val="0"/>
          <w:marTop w:val="0"/>
          <w:marBottom w:val="0"/>
          <w:divBdr>
            <w:top w:val="none" w:sz="0" w:space="0" w:color="auto"/>
            <w:left w:val="none" w:sz="0" w:space="0" w:color="auto"/>
            <w:bottom w:val="none" w:sz="0" w:space="0" w:color="auto"/>
            <w:right w:val="none" w:sz="0" w:space="0" w:color="auto"/>
          </w:divBdr>
        </w:div>
        <w:div w:id="501748668">
          <w:marLeft w:val="274"/>
          <w:marRight w:val="0"/>
          <w:marTop w:val="0"/>
          <w:marBottom w:val="0"/>
          <w:divBdr>
            <w:top w:val="none" w:sz="0" w:space="0" w:color="auto"/>
            <w:left w:val="none" w:sz="0" w:space="0" w:color="auto"/>
            <w:bottom w:val="none" w:sz="0" w:space="0" w:color="auto"/>
            <w:right w:val="none" w:sz="0" w:space="0" w:color="auto"/>
          </w:divBdr>
        </w:div>
        <w:div w:id="923103106">
          <w:marLeft w:val="274"/>
          <w:marRight w:val="0"/>
          <w:marTop w:val="0"/>
          <w:marBottom w:val="0"/>
          <w:divBdr>
            <w:top w:val="none" w:sz="0" w:space="0" w:color="auto"/>
            <w:left w:val="none" w:sz="0" w:space="0" w:color="auto"/>
            <w:bottom w:val="none" w:sz="0" w:space="0" w:color="auto"/>
            <w:right w:val="none" w:sz="0" w:space="0" w:color="auto"/>
          </w:divBdr>
        </w:div>
        <w:div w:id="1108233556">
          <w:marLeft w:val="274"/>
          <w:marRight w:val="0"/>
          <w:marTop w:val="0"/>
          <w:marBottom w:val="0"/>
          <w:divBdr>
            <w:top w:val="none" w:sz="0" w:space="0" w:color="auto"/>
            <w:left w:val="none" w:sz="0" w:space="0" w:color="auto"/>
            <w:bottom w:val="none" w:sz="0" w:space="0" w:color="auto"/>
            <w:right w:val="none" w:sz="0" w:space="0" w:color="auto"/>
          </w:divBdr>
        </w:div>
        <w:div w:id="1448967574">
          <w:marLeft w:val="274"/>
          <w:marRight w:val="0"/>
          <w:marTop w:val="0"/>
          <w:marBottom w:val="0"/>
          <w:divBdr>
            <w:top w:val="none" w:sz="0" w:space="0" w:color="auto"/>
            <w:left w:val="none" w:sz="0" w:space="0" w:color="auto"/>
            <w:bottom w:val="none" w:sz="0" w:space="0" w:color="auto"/>
            <w:right w:val="none" w:sz="0" w:space="0" w:color="auto"/>
          </w:divBdr>
        </w:div>
        <w:div w:id="1700811241">
          <w:marLeft w:val="274"/>
          <w:marRight w:val="0"/>
          <w:marTop w:val="0"/>
          <w:marBottom w:val="0"/>
          <w:divBdr>
            <w:top w:val="none" w:sz="0" w:space="0" w:color="auto"/>
            <w:left w:val="none" w:sz="0" w:space="0" w:color="auto"/>
            <w:bottom w:val="none" w:sz="0" w:space="0" w:color="auto"/>
            <w:right w:val="none" w:sz="0" w:space="0" w:color="auto"/>
          </w:divBdr>
        </w:div>
        <w:div w:id="2111269259">
          <w:marLeft w:val="274"/>
          <w:marRight w:val="0"/>
          <w:marTop w:val="0"/>
          <w:marBottom w:val="0"/>
          <w:divBdr>
            <w:top w:val="none" w:sz="0" w:space="0" w:color="auto"/>
            <w:left w:val="none" w:sz="0" w:space="0" w:color="auto"/>
            <w:bottom w:val="none" w:sz="0" w:space="0" w:color="auto"/>
            <w:right w:val="none" w:sz="0" w:space="0" w:color="auto"/>
          </w:divBdr>
        </w:div>
      </w:divsChild>
    </w:div>
    <w:div w:id="797843117">
      <w:bodyDiv w:val="1"/>
      <w:marLeft w:val="0"/>
      <w:marRight w:val="0"/>
      <w:marTop w:val="0"/>
      <w:marBottom w:val="0"/>
      <w:divBdr>
        <w:top w:val="none" w:sz="0" w:space="0" w:color="auto"/>
        <w:left w:val="none" w:sz="0" w:space="0" w:color="auto"/>
        <w:bottom w:val="none" w:sz="0" w:space="0" w:color="auto"/>
        <w:right w:val="none" w:sz="0" w:space="0" w:color="auto"/>
      </w:divBdr>
      <w:divsChild>
        <w:div w:id="631594592">
          <w:marLeft w:val="274"/>
          <w:marRight w:val="0"/>
          <w:marTop w:val="0"/>
          <w:marBottom w:val="0"/>
          <w:divBdr>
            <w:top w:val="none" w:sz="0" w:space="0" w:color="auto"/>
            <w:left w:val="none" w:sz="0" w:space="0" w:color="auto"/>
            <w:bottom w:val="none" w:sz="0" w:space="0" w:color="auto"/>
            <w:right w:val="none" w:sz="0" w:space="0" w:color="auto"/>
          </w:divBdr>
        </w:div>
        <w:div w:id="634069839">
          <w:marLeft w:val="274"/>
          <w:marRight w:val="0"/>
          <w:marTop w:val="0"/>
          <w:marBottom w:val="0"/>
          <w:divBdr>
            <w:top w:val="none" w:sz="0" w:space="0" w:color="auto"/>
            <w:left w:val="none" w:sz="0" w:space="0" w:color="auto"/>
            <w:bottom w:val="none" w:sz="0" w:space="0" w:color="auto"/>
            <w:right w:val="none" w:sz="0" w:space="0" w:color="auto"/>
          </w:divBdr>
        </w:div>
        <w:div w:id="688222680">
          <w:marLeft w:val="274"/>
          <w:marRight w:val="0"/>
          <w:marTop w:val="0"/>
          <w:marBottom w:val="0"/>
          <w:divBdr>
            <w:top w:val="none" w:sz="0" w:space="0" w:color="auto"/>
            <w:left w:val="none" w:sz="0" w:space="0" w:color="auto"/>
            <w:bottom w:val="none" w:sz="0" w:space="0" w:color="auto"/>
            <w:right w:val="none" w:sz="0" w:space="0" w:color="auto"/>
          </w:divBdr>
        </w:div>
        <w:div w:id="727387033">
          <w:marLeft w:val="274"/>
          <w:marRight w:val="0"/>
          <w:marTop w:val="0"/>
          <w:marBottom w:val="0"/>
          <w:divBdr>
            <w:top w:val="none" w:sz="0" w:space="0" w:color="auto"/>
            <w:left w:val="none" w:sz="0" w:space="0" w:color="auto"/>
            <w:bottom w:val="none" w:sz="0" w:space="0" w:color="auto"/>
            <w:right w:val="none" w:sz="0" w:space="0" w:color="auto"/>
          </w:divBdr>
        </w:div>
        <w:div w:id="1551965530">
          <w:marLeft w:val="274"/>
          <w:marRight w:val="0"/>
          <w:marTop w:val="0"/>
          <w:marBottom w:val="0"/>
          <w:divBdr>
            <w:top w:val="none" w:sz="0" w:space="0" w:color="auto"/>
            <w:left w:val="none" w:sz="0" w:space="0" w:color="auto"/>
            <w:bottom w:val="none" w:sz="0" w:space="0" w:color="auto"/>
            <w:right w:val="none" w:sz="0" w:space="0" w:color="auto"/>
          </w:divBdr>
        </w:div>
      </w:divsChild>
    </w:div>
    <w:div w:id="819007858">
      <w:bodyDiv w:val="1"/>
      <w:marLeft w:val="0"/>
      <w:marRight w:val="0"/>
      <w:marTop w:val="0"/>
      <w:marBottom w:val="0"/>
      <w:divBdr>
        <w:top w:val="none" w:sz="0" w:space="0" w:color="auto"/>
        <w:left w:val="none" w:sz="0" w:space="0" w:color="auto"/>
        <w:bottom w:val="none" w:sz="0" w:space="0" w:color="auto"/>
        <w:right w:val="none" w:sz="0" w:space="0" w:color="auto"/>
      </w:divBdr>
    </w:div>
    <w:div w:id="833253650">
      <w:bodyDiv w:val="1"/>
      <w:marLeft w:val="0"/>
      <w:marRight w:val="0"/>
      <w:marTop w:val="0"/>
      <w:marBottom w:val="0"/>
      <w:divBdr>
        <w:top w:val="none" w:sz="0" w:space="0" w:color="auto"/>
        <w:left w:val="none" w:sz="0" w:space="0" w:color="auto"/>
        <w:bottom w:val="none" w:sz="0" w:space="0" w:color="auto"/>
        <w:right w:val="none" w:sz="0" w:space="0" w:color="auto"/>
      </w:divBdr>
      <w:divsChild>
        <w:div w:id="890263177">
          <w:marLeft w:val="720"/>
          <w:marRight w:val="0"/>
          <w:marTop w:val="0"/>
          <w:marBottom w:val="0"/>
          <w:divBdr>
            <w:top w:val="none" w:sz="0" w:space="0" w:color="auto"/>
            <w:left w:val="none" w:sz="0" w:space="0" w:color="auto"/>
            <w:bottom w:val="none" w:sz="0" w:space="0" w:color="auto"/>
            <w:right w:val="none" w:sz="0" w:space="0" w:color="auto"/>
          </w:divBdr>
        </w:div>
        <w:div w:id="1359771757">
          <w:marLeft w:val="720"/>
          <w:marRight w:val="0"/>
          <w:marTop w:val="0"/>
          <w:marBottom w:val="0"/>
          <w:divBdr>
            <w:top w:val="none" w:sz="0" w:space="0" w:color="auto"/>
            <w:left w:val="none" w:sz="0" w:space="0" w:color="auto"/>
            <w:bottom w:val="none" w:sz="0" w:space="0" w:color="auto"/>
            <w:right w:val="none" w:sz="0" w:space="0" w:color="auto"/>
          </w:divBdr>
        </w:div>
        <w:div w:id="1546676092">
          <w:marLeft w:val="720"/>
          <w:marRight w:val="0"/>
          <w:marTop w:val="0"/>
          <w:marBottom w:val="0"/>
          <w:divBdr>
            <w:top w:val="none" w:sz="0" w:space="0" w:color="auto"/>
            <w:left w:val="none" w:sz="0" w:space="0" w:color="auto"/>
            <w:bottom w:val="none" w:sz="0" w:space="0" w:color="auto"/>
            <w:right w:val="none" w:sz="0" w:space="0" w:color="auto"/>
          </w:divBdr>
        </w:div>
        <w:div w:id="1617248310">
          <w:marLeft w:val="720"/>
          <w:marRight w:val="0"/>
          <w:marTop w:val="0"/>
          <w:marBottom w:val="0"/>
          <w:divBdr>
            <w:top w:val="none" w:sz="0" w:space="0" w:color="auto"/>
            <w:left w:val="none" w:sz="0" w:space="0" w:color="auto"/>
            <w:bottom w:val="none" w:sz="0" w:space="0" w:color="auto"/>
            <w:right w:val="none" w:sz="0" w:space="0" w:color="auto"/>
          </w:divBdr>
        </w:div>
        <w:div w:id="1764715902">
          <w:marLeft w:val="720"/>
          <w:marRight w:val="0"/>
          <w:marTop w:val="0"/>
          <w:marBottom w:val="0"/>
          <w:divBdr>
            <w:top w:val="none" w:sz="0" w:space="0" w:color="auto"/>
            <w:left w:val="none" w:sz="0" w:space="0" w:color="auto"/>
            <w:bottom w:val="none" w:sz="0" w:space="0" w:color="auto"/>
            <w:right w:val="none" w:sz="0" w:space="0" w:color="auto"/>
          </w:divBdr>
        </w:div>
        <w:div w:id="1977947551">
          <w:marLeft w:val="720"/>
          <w:marRight w:val="0"/>
          <w:marTop w:val="0"/>
          <w:marBottom w:val="0"/>
          <w:divBdr>
            <w:top w:val="none" w:sz="0" w:space="0" w:color="auto"/>
            <w:left w:val="none" w:sz="0" w:space="0" w:color="auto"/>
            <w:bottom w:val="none" w:sz="0" w:space="0" w:color="auto"/>
            <w:right w:val="none" w:sz="0" w:space="0" w:color="auto"/>
          </w:divBdr>
        </w:div>
      </w:divsChild>
    </w:div>
    <w:div w:id="854342119">
      <w:bodyDiv w:val="1"/>
      <w:marLeft w:val="0"/>
      <w:marRight w:val="0"/>
      <w:marTop w:val="0"/>
      <w:marBottom w:val="0"/>
      <w:divBdr>
        <w:top w:val="none" w:sz="0" w:space="0" w:color="auto"/>
        <w:left w:val="none" w:sz="0" w:space="0" w:color="auto"/>
        <w:bottom w:val="none" w:sz="0" w:space="0" w:color="auto"/>
        <w:right w:val="none" w:sz="0" w:space="0" w:color="auto"/>
      </w:divBdr>
    </w:div>
    <w:div w:id="859509626">
      <w:bodyDiv w:val="1"/>
      <w:marLeft w:val="0"/>
      <w:marRight w:val="0"/>
      <w:marTop w:val="0"/>
      <w:marBottom w:val="0"/>
      <w:divBdr>
        <w:top w:val="none" w:sz="0" w:space="0" w:color="auto"/>
        <w:left w:val="none" w:sz="0" w:space="0" w:color="auto"/>
        <w:bottom w:val="none" w:sz="0" w:space="0" w:color="auto"/>
        <w:right w:val="none" w:sz="0" w:space="0" w:color="auto"/>
      </w:divBdr>
    </w:div>
    <w:div w:id="859591230">
      <w:bodyDiv w:val="1"/>
      <w:marLeft w:val="0"/>
      <w:marRight w:val="0"/>
      <w:marTop w:val="0"/>
      <w:marBottom w:val="0"/>
      <w:divBdr>
        <w:top w:val="none" w:sz="0" w:space="0" w:color="auto"/>
        <w:left w:val="none" w:sz="0" w:space="0" w:color="auto"/>
        <w:bottom w:val="none" w:sz="0" w:space="0" w:color="auto"/>
        <w:right w:val="none" w:sz="0" w:space="0" w:color="auto"/>
      </w:divBdr>
      <w:divsChild>
        <w:div w:id="1014575145">
          <w:marLeft w:val="274"/>
          <w:marRight w:val="0"/>
          <w:marTop w:val="0"/>
          <w:marBottom w:val="0"/>
          <w:divBdr>
            <w:top w:val="none" w:sz="0" w:space="0" w:color="auto"/>
            <w:left w:val="none" w:sz="0" w:space="0" w:color="auto"/>
            <w:bottom w:val="none" w:sz="0" w:space="0" w:color="auto"/>
            <w:right w:val="none" w:sz="0" w:space="0" w:color="auto"/>
          </w:divBdr>
        </w:div>
        <w:div w:id="1438140509">
          <w:marLeft w:val="274"/>
          <w:marRight w:val="0"/>
          <w:marTop w:val="0"/>
          <w:marBottom w:val="0"/>
          <w:divBdr>
            <w:top w:val="none" w:sz="0" w:space="0" w:color="auto"/>
            <w:left w:val="none" w:sz="0" w:space="0" w:color="auto"/>
            <w:bottom w:val="none" w:sz="0" w:space="0" w:color="auto"/>
            <w:right w:val="none" w:sz="0" w:space="0" w:color="auto"/>
          </w:divBdr>
        </w:div>
        <w:div w:id="1634941911">
          <w:marLeft w:val="274"/>
          <w:marRight w:val="0"/>
          <w:marTop w:val="0"/>
          <w:marBottom w:val="0"/>
          <w:divBdr>
            <w:top w:val="none" w:sz="0" w:space="0" w:color="auto"/>
            <w:left w:val="none" w:sz="0" w:space="0" w:color="auto"/>
            <w:bottom w:val="none" w:sz="0" w:space="0" w:color="auto"/>
            <w:right w:val="none" w:sz="0" w:space="0" w:color="auto"/>
          </w:divBdr>
        </w:div>
        <w:div w:id="2053113624">
          <w:marLeft w:val="274"/>
          <w:marRight w:val="0"/>
          <w:marTop w:val="0"/>
          <w:marBottom w:val="0"/>
          <w:divBdr>
            <w:top w:val="none" w:sz="0" w:space="0" w:color="auto"/>
            <w:left w:val="none" w:sz="0" w:space="0" w:color="auto"/>
            <w:bottom w:val="none" w:sz="0" w:space="0" w:color="auto"/>
            <w:right w:val="none" w:sz="0" w:space="0" w:color="auto"/>
          </w:divBdr>
        </w:div>
      </w:divsChild>
    </w:div>
    <w:div w:id="932787980">
      <w:bodyDiv w:val="1"/>
      <w:marLeft w:val="0"/>
      <w:marRight w:val="0"/>
      <w:marTop w:val="0"/>
      <w:marBottom w:val="0"/>
      <w:divBdr>
        <w:top w:val="none" w:sz="0" w:space="0" w:color="auto"/>
        <w:left w:val="none" w:sz="0" w:space="0" w:color="auto"/>
        <w:bottom w:val="none" w:sz="0" w:space="0" w:color="auto"/>
        <w:right w:val="none" w:sz="0" w:space="0" w:color="auto"/>
      </w:divBdr>
    </w:div>
    <w:div w:id="1042096050">
      <w:bodyDiv w:val="1"/>
      <w:marLeft w:val="0"/>
      <w:marRight w:val="0"/>
      <w:marTop w:val="0"/>
      <w:marBottom w:val="0"/>
      <w:divBdr>
        <w:top w:val="none" w:sz="0" w:space="0" w:color="auto"/>
        <w:left w:val="none" w:sz="0" w:space="0" w:color="auto"/>
        <w:bottom w:val="none" w:sz="0" w:space="0" w:color="auto"/>
        <w:right w:val="none" w:sz="0" w:space="0" w:color="auto"/>
      </w:divBdr>
      <w:divsChild>
        <w:div w:id="1124957488">
          <w:marLeft w:val="274"/>
          <w:marRight w:val="0"/>
          <w:marTop w:val="0"/>
          <w:marBottom w:val="0"/>
          <w:divBdr>
            <w:top w:val="none" w:sz="0" w:space="0" w:color="auto"/>
            <w:left w:val="none" w:sz="0" w:space="0" w:color="auto"/>
            <w:bottom w:val="none" w:sz="0" w:space="0" w:color="auto"/>
            <w:right w:val="none" w:sz="0" w:space="0" w:color="auto"/>
          </w:divBdr>
        </w:div>
        <w:div w:id="1362589059">
          <w:marLeft w:val="274"/>
          <w:marRight w:val="0"/>
          <w:marTop w:val="0"/>
          <w:marBottom w:val="0"/>
          <w:divBdr>
            <w:top w:val="none" w:sz="0" w:space="0" w:color="auto"/>
            <w:left w:val="none" w:sz="0" w:space="0" w:color="auto"/>
            <w:bottom w:val="none" w:sz="0" w:space="0" w:color="auto"/>
            <w:right w:val="none" w:sz="0" w:space="0" w:color="auto"/>
          </w:divBdr>
        </w:div>
        <w:div w:id="1469740735">
          <w:marLeft w:val="274"/>
          <w:marRight w:val="0"/>
          <w:marTop w:val="0"/>
          <w:marBottom w:val="0"/>
          <w:divBdr>
            <w:top w:val="none" w:sz="0" w:space="0" w:color="auto"/>
            <w:left w:val="none" w:sz="0" w:space="0" w:color="auto"/>
            <w:bottom w:val="none" w:sz="0" w:space="0" w:color="auto"/>
            <w:right w:val="none" w:sz="0" w:space="0" w:color="auto"/>
          </w:divBdr>
        </w:div>
        <w:div w:id="1855679770">
          <w:marLeft w:val="274"/>
          <w:marRight w:val="0"/>
          <w:marTop w:val="0"/>
          <w:marBottom w:val="0"/>
          <w:divBdr>
            <w:top w:val="none" w:sz="0" w:space="0" w:color="auto"/>
            <w:left w:val="none" w:sz="0" w:space="0" w:color="auto"/>
            <w:bottom w:val="none" w:sz="0" w:space="0" w:color="auto"/>
            <w:right w:val="none" w:sz="0" w:space="0" w:color="auto"/>
          </w:divBdr>
        </w:div>
      </w:divsChild>
    </w:div>
    <w:div w:id="1064333384">
      <w:bodyDiv w:val="1"/>
      <w:marLeft w:val="0"/>
      <w:marRight w:val="0"/>
      <w:marTop w:val="0"/>
      <w:marBottom w:val="0"/>
      <w:divBdr>
        <w:top w:val="none" w:sz="0" w:space="0" w:color="auto"/>
        <w:left w:val="none" w:sz="0" w:space="0" w:color="auto"/>
        <w:bottom w:val="none" w:sz="0" w:space="0" w:color="auto"/>
        <w:right w:val="none" w:sz="0" w:space="0" w:color="auto"/>
      </w:divBdr>
      <w:divsChild>
        <w:div w:id="34161914">
          <w:marLeft w:val="0"/>
          <w:marRight w:val="0"/>
          <w:marTop w:val="0"/>
          <w:marBottom w:val="0"/>
          <w:divBdr>
            <w:top w:val="none" w:sz="0" w:space="0" w:color="auto"/>
            <w:left w:val="none" w:sz="0" w:space="0" w:color="auto"/>
            <w:bottom w:val="none" w:sz="0" w:space="0" w:color="auto"/>
            <w:right w:val="none" w:sz="0" w:space="0" w:color="auto"/>
          </w:divBdr>
          <w:divsChild>
            <w:div w:id="2143301458">
              <w:marLeft w:val="0"/>
              <w:marRight w:val="0"/>
              <w:marTop w:val="0"/>
              <w:marBottom w:val="0"/>
              <w:divBdr>
                <w:top w:val="none" w:sz="0" w:space="0" w:color="auto"/>
                <w:left w:val="none" w:sz="0" w:space="0" w:color="auto"/>
                <w:bottom w:val="none" w:sz="0" w:space="0" w:color="auto"/>
                <w:right w:val="none" w:sz="0" w:space="0" w:color="auto"/>
              </w:divBdr>
              <w:divsChild>
                <w:div w:id="11103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421">
          <w:marLeft w:val="0"/>
          <w:marRight w:val="0"/>
          <w:marTop w:val="0"/>
          <w:marBottom w:val="0"/>
          <w:divBdr>
            <w:top w:val="none" w:sz="0" w:space="0" w:color="auto"/>
            <w:left w:val="none" w:sz="0" w:space="0" w:color="auto"/>
            <w:bottom w:val="none" w:sz="0" w:space="0" w:color="auto"/>
            <w:right w:val="none" w:sz="0" w:space="0" w:color="auto"/>
          </w:divBdr>
          <w:divsChild>
            <w:div w:id="1224952516">
              <w:marLeft w:val="0"/>
              <w:marRight w:val="0"/>
              <w:marTop w:val="0"/>
              <w:marBottom w:val="0"/>
              <w:divBdr>
                <w:top w:val="none" w:sz="0" w:space="0" w:color="auto"/>
                <w:left w:val="none" w:sz="0" w:space="0" w:color="auto"/>
                <w:bottom w:val="none" w:sz="0" w:space="0" w:color="auto"/>
                <w:right w:val="none" w:sz="0" w:space="0" w:color="auto"/>
              </w:divBdr>
              <w:divsChild>
                <w:div w:id="1275089797">
                  <w:marLeft w:val="0"/>
                  <w:marRight w:val="0"/>
                  <w:marTop w:val="0"/>
                  <w:marBottom w:val="0"/>
                  <w:divBdr>
                    <w:top w:val="none" w:sz="0" w:space="0" w:color="auto"/>
                    <w:left w:val="none" w:sz="0" w:space="0" w:color="auto"/>
                    <w:bottom w:val="none" w:sz="0" w:space="0" w:color="auto"/>
                    <w:right w:val="none" w:sz="0" w:space="0" w:color="auto"/>
                  </w:divBdr>
                  <w:divsChild>
                    <w:div w:id="116951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677747">
      <w:bodyDiv w:val="1"/>
      <w:marLeft w:val="0"/>
      <w:marRight w:val="0"/>
      <w:marTop w:val="0"/>
      <w:marBottom w:val="0"/>
      <w:divBdr>
        <w:top w:val="none" w:sz="0" w:space="0" w:color="auto"/>
        <w:left w:val="none" w:sz="0" w:space="0" w:color="auto"/>
        <w:bottom w:val="none" w:sz="0" w:space="0" w:color="auto"/>
        <w:right w:val="none" w:sz="0" w:space="0" w:color="auto"/>
      </w:divBdr>
      <w:divsChild>
        <w:div w:id="170293073">
          <w:marLeft w:val="274"/>
          <w:marRight w:val="0"/>
          <w:marTop w:val="0"/>
          <w:marBottom w:val="0"/>
          <w:divBdr>
            <w:top w:val="none" w:sz="0" w:space="0" w:color="auto"/>
            <w:left w:val="none" w:sz="0" w:space="0" w:color="auto"/>
            <w:bottom w:val="none" w:sz="0" w:space="0" w:color="auto"/>
            <w:right w:val="none" w:sz="0" w:space="0" w:color="auto"/>
          </w:divBdr>
        </w:div>
        <w:div w:id="1801605547">
          <w:marLeft w:val="274"/>
          <w:marRight w:val="0"/>
          <w:marTop w:val="0"/>
          <w:marBottom w:val="0"/>
          <w:divBdr>
            <w:top w:val="none" w:sz="0" w:space="0" w:color="auto"/>
            <w:left w:val="none" w:sz="0" w:space="0" w:color="auto"/>
            <w:bottom w:val="none" w:sz="0" w:space="0" w:color="auto"/>
            <w:right w:val="none" w:sz="0" w:space="0" w:color="auto"/>
          </w:divBdr>
        </w:div>
      </w:divsChild>
    </w:div>
    <w:div w:id="1083797617">
      <w:bodyDiv w:val="1"/>
      <w:marLeft w:val="0"/>
      <w:marRight w:val="0"/>
      <w:marTop w:val="0"/>
      <w:marBottom w:val="0"/>
      <w:divBdr>
        <w:top w:val="none" w:sz="0" w:space="0" w:color="auto"/>
        <w:left w:val="none" w:sz="0" w:space="0" w:color="auto"/>
        <w:bottom w:val="none" w:sz="0" w:space="0" w:color="auto"/>
        <w:right w:val="none" w:sz="0" w:space="0" w:color="auto"/>
      </w:divBdr>
    </w:div>
    <w:div w:id="1145857962">
      <w:bodyDiv w:val="1"/>
      <w:marLeft w:val="0"/>
      <w:marRight w:val="0"/>
      <w:marTop w:val="0"/>
      <w:marBottom w:val="0"/>
      <w:divBdr>
        <w:top w:val="none" w:sz="0" w:space="0" w:color="auto"/>
        <w:left w:val="none" w:sz="0" w:space="0" w:color="auto"/>
        <w:bottom w:val="none" w:sz="0" w:space="0" w:color="auto"/>
        <w:right w:val="none" w:sz="0" w:space="0" w:color="auto"/>
      </w:divBdr>
    </w:div>
    <w:div w:id="1168059828">
      <w:bodyDiv w:val="1"/>
      <w:marLeft w:val="0"/>
      <w:marRight w:val="0"/>
      <w:marTop w:val="0"/>
      <w:marBottom w:val="0"/>
      <w:divBdr>
        <w:top w:val="none" w:sz="0" w:space="0" w:color="auto"/>
        <w:left w:val="none" w:sz="0" w:space="0" w:color="auto"/>
        <w:bottom w:val="none" w:sz="0" w:space="0" w:color="auto"/>
        <w:right w:val="none" w:sz="0" w:space="0" w:color="auto"/>
      </w:divBdr>
    </w:div>
    <w:div w:id="1168061149">
      <w:bodyDiv w:val="1"/>
      <w:marLeft w:val="0"/>
      <w:marRight w:val="0"/>
      <w:marTop w:val="0"/>
      <w:marBottom w:val="0"/>
      <w:divBdr>
        <w:top w:val="none" w:sz="0" w:space="0" w:color="auto"/>
        <w:left w:val="none" w:sz="0" w:space="0" w:color="auto"/>
        <w:bottom w:val="none" w:sz="0" w:space="0" w:color="auto"/>
        <w:right w:val="none" w:sz="0" w:space="0" w:color="auto"/>
      </w:divBdr>
      <w:divsChild>
        <w:div w:id="204684269">
          <w:marLeft w:val="274"/>
          <w:marRight w:val="0"/>
          <w:marTop w:val="0"/>
          <w:marBottom w:val="0"/>
          <w:divBdr>
            <w:top w:val="none" w:sz="0" w:space="0" w:color="auto"/>
            <w:left w:val="none" w:sz="0" w:space="0" w:color="auto"/>
            <w:bottom w:val="none" w:sz="0" w:space="0" w:color="auto"/>
            <w:right w:val="none" w:sz="0" w:space="0" w:color="auto"/>
          </w:divBdr>
        </w:div>
        <w:div w:id="244340760">
          <w:marLeft w:val="274"/>
          <w:marRight w:val="0"/>
          <w:marTop w:val="0"/>
          <w:marBottom w:val="0"/>
          <w:divBdr>
            <w:top w:val="none" w:sz="0" w:space="0" w:color="auto"/>
            <w:left w:val="none" w:sz="0" w:space="0" w:color="auto"/>
            <w:bottom w:val="none" w:sz="0" w:space="0" w:color="auto"/>
            <w:right w:val="none" w:sz="0" w:space="0" w:color="auto"/>
          </w:divBdr>
        </w:div>
        <w:div w:id="746658096">
          <w:marLeft w:val="274"/>
          <w:marRight w:val="0"/>
          <w:marTop w:val="0"/>
          <w:marBottom w:val="0"/>
          <w:divBdr>
            <w:top w:val="none" w:sz="0" w:space="0" w:color="auto"/>
            <w:left w:val="none" w:sz="0" w:space="0" w:color="auto"/>
            <w:bottom w:val="none" w:sz="0" w:space="0" w:color="auto"/>
            <w:right w:val="none" w:sz="0" w:space="0" w:color="auto"/>
          </w:divBdr>
        </w:div>
        <w:div w:id="807750351">
          <w:marLeft w:val="274"/>
          <w:marRight w:val="0"/>
          <w:marTop w:val="0"/>
          <w:marBottom w:val="0"/>
          <w:divBdr>
            <w:top w:val="none" w:sz="0" w:space="0" w:color="auto"/>
            <w:left w:val="none" w:sz="0" w:space="0" w:color="auto"/>
            <w:bottom w:val="none" w:sz="0" w:space="0" w:color="auto"/>
            <w:right w:val="none" w:sz="0" w:space="0" w:color="auto"/>
          </w:divBdr>
        </w:div>
        <w:div w:id="1337803339">
          <w:marLeft w:val="274"/>
          <w:marRight w:val="0"/>
          <w:marTop w:val="0"/>
          <w:marBottom w:val="0"/>
          <w:divBdr>
            <w:top w:val="none" w:sz="0" w:space="0" w:color="auto"/>
            <w:left w:val="none" w:sz="0" w:space="0" w:color="auto"/>
            <w:bottom w:val="none" w:sz="0" w:space="0" w:color="auto"/>
            <w:right w:val="none" w:sz="0" w:space="0" w:color="auto"/>
          </w:divBdr>
        </w:div>
        <w:div w:id="1361129862">
          <w:marLeft w:val="274"/>
          <w:marRight w:val="0"/>
          <w:marTop w:val="0"/>
          <w:marBottom w:val="0"/>
          <w:divBdr>
            <w:top w:val="none" w:sz="0" w:space="0" w:color="auto"/>
            <w:left w:val="none" w:sz="0" w:space="0" w:color="auto"/>
            <w:bottom w:val="none" w:sz="0" w:space="0" w:color="auto"/>
            <w:right w:val="none" w:sz="0" w:space="0" w:color="auto"/>
          </w:divBdr>
        </w:div>
      </w:divsChild>
    </w:div>
    <w:div w:id="1202283053">
      <w:bodyDiv w:val="1"/>
      <w:marLeft w:val="0"/>
      <w:marRight w:val="0"/>
      <w:marTop w:val="0"/>
      <w:marBottom w:val="0"/>
      <w:divBdr>
        <w:top w:val="none" w:sz="0" w:space="0" w:color="auto"/>
        <w:left w:val="none" w:sz="0" w:space="0" w:color="auto"/>
        <w:bottom w:val="none" w:sz="0" w:space="0" w:color="auto"/>
        <w:right w:val="none" w:sz="0" w:space="0" w:color="auto"/>
      </w:divBdr>
      <w:divsChild>
        <w:div w:id="444349586">
          <w:marLeft w:val="274"/>
          <w:marRight w:val="0"/>
          <w:marTop w:val="0"/>
          <w:marBottom w:val="0"/>
          <w:divBdr>
            <w:top w:val="none" w:sz="0" w:space="0" w:color="auto"/>
            <w:left w:val="none" w:sz="0" w:space="0" w:color="auto"/>
            <w:bottom w:val="none" w:sz="0" w:space="0" w:color="auto"/>
            <w:right w:val="none" w:sz="0" w:space="0" w:color="auto"/>
          </w:divBdr>
        </w:div>
      </w:divsChild>
    </w:div>
    <w:div w:id="1205408860">
      <w:bodyDiv w:val="1"/>
      <w:marLeft w:val="0"/>
      <w:marRight w:val="0"/>
      <w:marTop w:val="0"/>
      <w:marBottom w:val="0"/>
      <w:divBdr>
        <w:top w:val="none" w:sz="0" w:space="0" w:color="auto"/>
        <w:left w:val="none" w:sz="0" w:space="0" w:color="auto"/>
        <w:bottom w:val="none" w:sz="0" w:space="0" w:color="auto"/>
        <w:right w:val="none" w:sz="0" w:space="0" w:color="auto"/>
      </w:divBdr>
    </w:div>
    <w:div w:id="1250699036">
      <w:bodyDiv w:val="1"/>
      <w:marLeft w:val="0"/>
      <w:marRight w:val="0"/>
      <w:marTop w:val="0"/>
      <w:marBottom w:val="0"/>
      <w:divBdr>
        <w:top w:val="none" w:sz="0" w:space="0" w:color="auto"/>
        <w:left w:val="none" w:sz="0" w:space="0" w:color="auto"/>
        <w:bottom w:val="none" w:sz="0" w:space="0" w:color="auto"/>
        <w:right w:val="none" w:sz="0" w:space="0" w:color="auto"/>
      </w:divBdr>
    </w:div>
    <w:div w:id="1258751293">
      <w:bodyDiv w:val="1"/>
      <w:marLeft w:val="0"/>
      <w:marRight w:val="0"/>
      <w:marTop w:val="0"/>
      <w:marBottom w:val="0"/>
      <w:divBdr>
        <w:top w:val="none" w:sz="0" w:space="0" w:color="auto"/>
        <w:left w:val="none" w:sz="0" w:space="0" w:color="auto"/>
        <w:bottom w:val="none" w:sz="0" w:space="0" w:color="auto"/>
        <w:right w:val="none" w:sz="0" w:space="0" w:color="auto"/>
      </w:divBdr>
      <w:divsChild>
        <w:div w:id="645165159">
          <w:marLeft w:val="446"/>
          <w:marRight w:val="0"/>
          <w:marTop w:val="0"/>
          <w:marBottom w:val="0"/>
          <w:divBdr>
            <w:top w:val="none" w:sz="0" w:space="0" w:color="auto"/>
            <w:left w:val="none" w:sz="0" w:space="0" w:color="auto"/>
            <w:bottom w:val="none" w:sz="0" w:space="0" w:color="auto"/>
            <w:right w:val="none" w:sz="0" w:space="0" w:color="auto"/>
          </w:divBdr>
        </w:div>
        <w:div w:id="1363286497">
          <w:marLeft w:val="446"/>
          <w:marRight w:val="0"/>
          <w:marTop w:val="0"/>
          <w:marBottom w:val="0"/>
          <w:divBdr>
            <w:top w:val="none" w:sz="0" w:space="0" w:color="auto"/>
            <w:left w:val="none" w:sz="0" w:space="0" w:color="auto"/>
            <w:bottom w:val="none" w:sz="0" w:space="0" w:color="auto"/>
            <w:right w:val="none" w:sz="0" w:space="0" w:color="auto"/>
          </w:divBdr>
        </w:div>
        <w:div w:id="1408457402">
          <w:marLeft w:val="446"/>
          <w:marRight w:val="0"/>
          <w:marTop w:val="0"/>
          <w:marBottom w:val="0"/>
          <w:divBdr>
            <w:top w:val="none" w:sz="0" w:space="0" w:color="auto"/>
            <w:left w:val="none" w:sz="0" w:space="0" w:color="auto"/>
            <w:bottom w:val="none" w:sz="0" w:space="0" w:color="auto"/>
            <w:right w:val="none" w:sz="0" w:space="0" w:color="auto"/>
          </w:divBdr>
        </w:div>
        <w:div w:id="1776092412">
          <w:marLeft w:val="446"/>
          <w:marRight w:val="0"/>
          <w:marTop w:val="0"/>
          <w:marBottom w:val="0"/>
          <w:divBdr>
            <w:top w:val="none" w:sz="0" w:space="0" w:color="auto"/>
            <w:left w:val="none" w:sz="0" w:space="0" w:color="auto"/>
            <w:bottom w:val="none" w:sz="0" w:space="0" w:color="auto"/>
            <w:right w:val="none" w:sz="0" w:space="0" w:color="auto"/>
          </w:divBdr>
        </w:div>
      </w:divsChild>
    </w:div>
    <w:div w:id="1284651256">
      <w:bodyDiv w:val="1"/>
      <w:marLeft w:val="0"/>
      <w:marRight w:val="0"/>
      <w:marTop w:val="0"/>
      <w:marBottom w:val="0"/>
      <w:divBdr>
        <w:top w:val="none" w:sz="0" w:space="0" w:color="auto"/>
        <w:left w:val="none" w:sz="0" w:space="0" w:color="auto"/>
        <w:bottom w:val="none" w:sz="0" w:space="0" w:color="auto"/>
        <w:right w:val="none" w:sz="0" w:space="0" w:color="auto"/>
      </w:divBdr>
    </w:div>
    <w:div w:id="1325009504">
      <w:bodyDiv w:val="1"/>
      <w:marLeft w:val="0"/>
      <w:marRight w:val="0"/>
      <w:marTop w:val="0"/>
      <w:marBottom w:val="0"/>
      <w:divBdr>
        <w:top w:val="none" w:sz="0" w:space="0" w:color="auto"/>
        <w:left w:val="none" w:sz="0" w:space="0" w:color="auto"/>
        <w:bottom w:val="none" w:sz="0" w:space="0" w:color="auto"/>
        <w:right w:val="none" w:sz="0" w:space="0" w:color="auto"/>
      </w:divBdr>
    </w:div>
    <w:div w:id="1339194574">
      <w:bodyDiv w:val="1"/>
      <w:marLeft w:val="0"/>
      <w:marRight w:val="0"/>
      <w:marTop w:val="0"/>
      <w:marBottom w:val="0"/>
      <w:divBdr>
        <w:top w:val="none" w:sz="0" w:space="0" w:color="auto"/>
        <w:left w:val="none" w:sz="0" w:space="0" w:color="auto"/>
        <w:bottom w:val="none" w:sz="0" w:space="0" w:color="auto"/>
        <w:right w:val="none" w:sz="0" w:space="0" w:color="auto"/>
      </w:divBdr>
    </w:div>
    <w:div w:id="1348019530">
      <w:bodyDiv w:val="1"/>
      <w:marLeft w:val="0"/>
      <w:marRight w:val="0"/>
      <w:marTop w:val="0"/>
      <w:marBottom w:val="0"/>
      <w:divBdr>
        <w:top w:val="none" w:sz="0" w:space="0" w:color="auto"/>
        <w:left w:val="none" w:sz="0" w:space="0" w:color="auto"/>
        <w:bottom w:val="none" w:sz="0" w:space="0" w:color="auto"/>
        <w:right w:val="none" w:sz="0" w:space="0" w:color="auto"/>
      </w:divBdr>
    </w:div>
    <w:div w:id="1361008600">
      <w:bodyDiv w:val="1"/>
      <w:marLeft w:val="0"/>
      <w:marRight w:val="0"/>
      <w:marTop w:val="0"/>
      <w:marBottom w:val="0"/>
      <w:divBdr>
        <w:top w:val="none" w:sz="0" w:space="0" w:color="auto"/>
        <w:left w:val="none" w:sz="0" w:space="0" w:color="auto"/>
        <w:bottom w:val="none" w:sz="0" w:space="0" w:color="auto"/>
        <w:right w:val="none" w:sz="0" w:space="0" w:color="auto"/>
      </w:divBdr>
    </w:div>
    <w:div w:id="1377002243">
      <w:bodyDiv w:val="1"/>
      <w:marLeft w:val="0"/>
      <w:marRight w:val="0"/>
      <w:marTop w:val="0"/>
      <w:marBottom w:val="0"/>
      <w:divBdr>
        <w:top w:val="none" w:sz="0" w:space="0" w:color="auto"/>
        <w:left w:val="none" w:sz="0" w:space="0" w:color="auto"/>
        <w:bottom w:val="none" w:sz="0" w:space="0" w:color="auto"/>
        <w:right w:val="none" w:sz="0" w:space="0" w:color="auto"/>
      </w:divBdr>
    </w:div>
    <w:div w:id="1433746891">
      <w:bodyDiv w:val="1"/>
      <w:marLeft w:val="0"/>
      <w:marRight w:val="0"/>
      <w:marTop w:val="0"/>
      <w:marBottom w:val="0"/>
      <w:divBdr>
        <w:top w:val="none" w:sz="0" w:space="0" w:color="auto"/>
        <w:left w:val="none" w:sz="0" w:space="0" w:color="auto"/>
        <w:bottom w:val="none" w:sz="0" w:space="0" w:color="auto"/>
        <w:right w:val="none" w:sz="0" w:space="0" w:color="auto"/>
      </w:divBdr>
    </w:div>
    <w:div w:id="1443185459">
      <w:bodyDiv w:val="1"/>
      <w:marLeft w:val="0"/>
      <w:marRight w:val="0"/>
      <w:marTop w:val="0"/>
      <w:marBottom w:val="0"/>
      <w:divBdr>
        <w:top w:val="none" w:sz="0" w:space="0" w:color="auto"/>
        <w:left w:val="none" w:sz="0" w:space="0" w:color="auto"/>
        <w:bottom w:val="none" w:sz="0" w:space="0" w:color="auto"/>
        <w:right w:val="none" w:sz="0" w:space="0" w:color="auto"/>
      </w:divBdr>
    </w:div>
    <w:div w:id="1451898905">
      <w:bodyDiv w:val="1"/>
      <w:marLeft w:val="0"/>
      <w:marRight w:val="0"/>
      <w:marTop w:val="0"/>
      <w:marBottom w:val="0"/>
      <w:divBdr>
        <w:top w:val="none" w:sz="0" w:space="0" w:color="auto"/>
        <w:left w:val="none" w:sz="0" w:space="0" w:color="auto"/>
        <w:bottom w:val="none" w:sz="0" w:space="0" w:color="auto"/>
        <w:right w:val="none" w:sz="0" w:space="0" w:color="auto"/>
      </w:divBdr>
    </w:div>
    <w:div w:id="1455828051">
      <w:bodyDiv w:val="1"/>
      <w:marLeft w:val="0"/>
      <w:marRight w:val="0"/>
      <w:marTop w:val="0"/>
      <w:marBottom w:val="0"/>
      <w:divBdr>
        <w:top w:val="none" w:sz="0" w:space="0" w:color="auto"/>
        <w:left w:val="none" w:sz="0" w:space="0" w:color="auto"/>
        <w:bottom w:val="none" w:sz="0" w:space="0" w:color="auto"/>
        <w:right w:val="none" w:sz="0" w:space="0" w:color="auto"/>
      </w:divBdr>
      <w:divsChild>
        <w:div w:id="1245187755">
          <w:marLeft w:val="274"/>
          <w:marRight w:val="0"/>
          <w:marTop w:val="0"/>
          <w:marBottom w:val="0"/>
          <w:divBdr>
            <w:top w:val="none" w:sz="0" w:space="0" w:color="auto"/>
            <w:left w:val="none" w:sz="0" w:space="0" w:color="auto"/>
            <w:bottom w:val="none" w:sz="0" w:space="0" w:color="auto"/>
            <w:right w:val="none" w:sz="0" w:space="0" w:color="auto"/>
          </w:divBdr>
        </w:div>
        <w:div w:id="1356807528">
          <w:marLeft w:val="274"/>
          <w:marRight w:val="0"/>
          <w:marTop w:val="0"/>
          <w:marBottom w:val="0"/>
          <w:divBdr>
            <w:top w:val="none" w:sz="0" w:space="0" w:color="auto"/>
            <w:left w:val="none" w:sz="0" w:space="0" w:color="auto"/>
            <w:bottom w:val="none" w:sz="0" w:space="0" w:color="auto"/>
            <w:right w:val="none" w:sz="0" w:space="0" w:color="auto"/>
          </w:divBdr>
        </w:div>
        <w:div w:id="1371372250">
          <w:marLeft w:val="274"/>
          <w:marRight w:val="0"/>
          <w:marTop w:val="0"/>
          <w:marBottom w:val="0"/>
          <w:divBdr>
            <w:top w:val="none" w:sz="0" w:space="0" w:color="auto"/>
            <w:left w:val="none" w:sz="0" w:space="0" w:color="auto"/>
            <w:bottom w:val="none" w:sz="0" w:space="0" w:color="auto"/>
            <w:right w:val="none" w:sz="0" w:space="0" w:color="auto"/>
          </w:divBdr>
        </w:div>
        <w:div w:id="2068995766">
          <w:marLeft w:val="274"/>
          <w:marRight w:val="0"/>
          <w:marTop w:val="0"/>
          <w:marBottom w:val="0"/>
          <w:divBdr>
            <w:top w:val="none" w:sz="0" w:space="0" w:color="auto"/>
            <w:left w:val="none" w:sz="0" w:space="0" w:color="auto"/>
            <w:bottom w:val="none" w:sz="0" w:space="0" w:color="auto"/>
            <w:right w:val="none" w:sz="0" w:space="0" w:color="auto"/>
          </w:divBdr>
        </w:div>
      </w:divsChild>
    </w:div>
    <w:div w:id="1500196546">
      <w:bodyDiv w:val="1"/>
      <w:marLeft w:val="0"/>
      <w:marRight w:val="0"/>
      <w:marTop w:val="0"/>
      <w:marBottom w:val="0"/>
      <w:divBdr>
        <w:top w:val="none" w:sz="0" w:space="0" w:color="auto"/>
        <w:left w:val="none" w:sz="0" w:space="0" w:color="auto"/>
        <w:bottom w:val="none" w:sz="0" w:space="0" w:color="auto"/>
        <w:right w:val="none" w:sz="0" w:space="0" w:color="auto"/>
      </w:divBdr>
    </w:div>
    <w:div w:id="1516461513">
      <w:bodyDiv w:val="1"/>
      <w:marLeft w:val="0"/>
      <w:marRight w:val="0"/>
      <w:marTop w:val="0"/>
      <w:marBottom w:val="0"/>
      <w:divBdr>
        <w:top w:val="none" w:sz="0" w:space="0" w:color="auto"/>
        <w:left w:val="none" w:sz="0" w:space="0" w:color="auto"/>
        <w:bottom w:val="none" w:sz="0" w:space="0" w:color="auto"/>
        <w:right w:val="none" w:sz="0" w:space="0" w:color="auto"/>
      </w:divBdr>
      <w:divsChild>
        <w:div w:id="198708516">
          <w:marLeft w:val="446"/>
          <w:marRight w:val="0"/>
          <w:marTop w:val="0"/>
          <w:marBottom w:val="0"/>
          <w:divBdr>
            <w:top w:val="none" w:sz="0" w:space="0" w:color="auto"/>
            <w:left w:val="none" w:sz="0" w:space="0" w:color="auto"/>
            <w:bottom w:val="none" w:sz="0" w:space="0" w:color="auto"/>
            <w:right w:val="none" w:sz="0" w:space="0" w:color="auto"/>
          </w:divBdr>
        </w:div>
        <w:div w:id="1116948182">
          <w:marLeft w:val="446"/>
          <w:marRight w:val="0"/>
          <w:marTop w:val="0"/>
          <w:marBottom w:val="0"/>
          <w:divBdr>
            <w:top w:val="none" w:sz="0" w:space="0" w:color="auto"/>
            <w:left w:val="none" w:sz="0" w:space="0" w:color="auto"/>
            <w:bottom w:val="none" w:sz="0" w:space="0" w:color="auto"/>
            <w:right w:val="none" w:sz="0" w:space="0" w:color="auto"/>
          </w:divBdr>
        </w:div>
        <w:div w:id="1341467273">
          <w:marLeft w:val="446"/>
          <w:marRight w:val="0"/>
          <w:marTop w:val="0"/>
          <w:marBottom w:val="0"/>
          <w:divBdr>
            <w:top w:val="none" w:sz="0" w:space="0" w:color="auto"/>
            <w:left w:val="none" w:sz="0" w:space="0" w:color="auto"/>
            <w:bottom w:val="none" w:sz="0" w:space="0" w:color="auto"/>
            <w:right w:val="none" w:sz="0" w:space="0" w:color="auto"/>
          </w:divBdr>
        </w:div>
        <w:div w:id="1510094873">
          <w:marLeft w:val="446"/>
          <w:marRight w:val="0"/>
          <w:marTop w:val="0"/>
          <w:marBottom w:val="0"/>
          <w:divBdr>
            <w:top w:val="none" w:sz="0" w:space="0" w:color="auto"/>
            <w:left w:val="none" w:sz="0" w:space="0" w:color="auto"/>
            <w:bottom w:val="none" w:sz="0" w:space="0" w:color="auto"/>
            <w:right w:val="none" w:sz="0" w:space="0" w:color="auto"/>
          </w:divBdr>
        </w:div>
      </w:divsChild>
    </w:div>
    <w:div w:id="1647736720">
      <w:bodyDiv w:val="1"/>
      <w:marLeft w:val="0"/>
      <w:marRight w:val="0"/>
      <w:marTop w:val="0"/>
      <w:marBottom w:val="0"/>
      <w:divBdr>
        <w:top w:val="none" w:sz="0" w:space="0" w:color="auto"/>
        <w:left w:val="none" w:sz="0" w:space="0" w:color="auto"/>
        <w:bottom w:val="none" w:sz="0" w:space="0" w:color="auto"/>
        <w:right w:val="none" w:sz="0" w:space="0" w:color="auto"/>
      </w:divBdr>
      <w:divsChild>
        <w:div w:id="453141024">
          <w:marLeft w:val="274"/>
          <w:marRight w:val="0"/>
          <w:marTop w:val="0"/>
          <w:marBottom w:val="0"/>
          <w:divBdr>
            <w:top w:val="none" w:sz="0" w:space="0" w:color="auto"/>
            <w:left w:val="none" w:sz="0" w:space="0" w:color="auto"/>
            <w:bottom w:val="none" w:sz="0" w:space="0" w:color="auto"/>
            <w:right w:val="none" w:sz="0" w:space="0" w:color="auto"/>
          </w:divBdr>
        </w:div>
        <w:div w:id="974991443">
          <w:marLeft w:val="274"/>
          <w:marRight w:val="0"/>
          <w:marTop w:val="0"/>
          <w:marBottom w:val="0"/>
          <w:divBdr>
            <w:top w:val="none" w:sz="0" w:space="0" w:color="auto"/>
            <w:left w:val="none" w:sz="0" w:space="0" w:color="auto"/>
            <w:bottom w:val="none" w:sz="0" w:space="0" w:color="auto"/>
            <w:right w:val="none" w:sz="0" w:space="0" w:color="auto"/>
          </w:divBdr>
        </w:div>
        <w:div w:id="1167942715">
          <w:marLeft w:val="274"/>
          <w:marRight w:val="0"/>
          <w:marTop w:val="0"/>
          <w:marBottom w:val="0"/>
          <w:divBdr>
            <w:top w:val="none" w:sz="0" w:space="0" w:color="auto"/>
            <w:left w:val="none" w:sz="0" w:space="0" w:color="auto"/>
            <w:bottom w:val="none" w:sz="0" w:space="0" w:color="auto"/>
            <w:right w:val="none" w:sz="0" w:space="0" w:color="auto"/>
          </w:divBdr>
        </w:div>
      </w:divsChild>
    </w:div>
    <w:div w:id="1649279794">
      <w:bodyDiv w:val="1"/>
      <w:marLeft w:val="0"/>
      <w:marRight w:val="0"/>
      <w:marTop w:val="0"/>
      <w:marBottom w:val="0"/>
      <w:divBdr>
        <w:top w:val="none" w:sz="0" w:space="0" w:color="auto"/>
        <w:left w:val="none" w:sz="0" w:space="0" w:color="auto"/>
        <w:bottom w:val="none" w:sz="0" w:space="0" w:color="auto"/>
        <w:right w:val="none" w:sz="0" w:space="0" w:color="auto"/>
      </w:divBdr>
    </w:div>
    <w:div w:id="1759597841">
      <w:bodyDiv w:val="1"/>
      <w:marLeft w:val="0"/>
      <w:marRight w:val="0"/>
      <w:marTop w:val="0"/>
      <w:marBottom w:val="0"/>
      <w:divBdr>
        <w:top w:val="none" w:sz="0" w:space="0" w:color="auto"/>
        <w:left w:val="none" w:sz="0" w:space="0" w:color="auto"/>
        <w:bottom w:val="none" w:sz="0" w:space="0" w:color="auto"/>
        <w:right w:val="none" w:sz="0" w:space="0" w:color="auto"/>
      </w:divBdr>
    </w:div>
    <w:div w:id="1771466283">
      <w:bodyDiv w:val="1"/>
      <w:marLeft w:val="0"/>
      <w:marRight w:val="0"/>
      <w:marTop w:val="0"/>
      <w:marBottom w:val="0"/>
      <w:divBdr>
        <w:top w:val="none" w:sz="0" w:space="0" w:color="auto"/>
        <w:left w:val="none" w:sz="0" w:space="0" w:color="auto"/>
        <w:bottom w:val="none" w:sz="0" w:space="0" w:color="auto"/>
        <w:right w:val="none" w:sz="0" w:space="0" w:color="auto"/>
      </w:divBdr>
    </w:div>
    <w:div w:id="1819494071">
      <w:bodyDiv w:val="1"/>
      <w:marLeft w:val="0"/>
      <w:marRight w:val="0"/>
      <w:marTop w:val="0"/>
      <w:marBottom w:val="0"/>
      <w:divBdr>
        <w:top w:val="none" w:sz="0" w:space="0" w:color="auto"/>
        <w:left w:val="none" w:sz="0" w:space="0" w:color="auto"/>
        <w:bottom w:val="none" w:sz="0" w:space="0" w:color="auto"/>
        <w:right w:val="none" w:sz="0" w:space="0" w:color="auto"/>
      </w:divBdr>
      <w:divsChild>
        <w:div w:id="1666860190">
          <w:marLeft w:val="274"/>
          <w:marRight w:val="0"/>
          <w:marTop w:val="0"/>
          <w:marBottom w:val="0"/>
          <w:divBdr>
            <w:top w:val="none" w:sz="0" w:space="0" w:color="auto"/>
            <w:left w:val="none" w:sz="0" w:space="0" w:color="auto"/>
            <w:bottom w:val="none" w:sz="0" w:space="0" w:color="auto"/>
            <w:right w:val="none" w:sz="0" w:space="0" w:color="auto"/>
          </w:divBdr>
        </w:div>
        <w:div w:id="1062799132">
          <w:marLeft w:val="274"/>
          <w:marRight w:val="0"/>
          <w:marTop w:val="0"/>
          <w:marBottom w:val="0"/>
          <w:divBdr>
            <w:top w:val="none" w:sz="0" w:space="0" w:color="auto"/>
            <w:left w:val="none" w:sz="0" w:space="0" w:color="auto"/>
            <w:bottom w:val="none" w:sz="0" w:space="0" w:color="auto"/>
            <w:right w:val="none" w:sz="0" w:space="0" w:color="auto"/>
          </w:divBdr>
        </w:div>
        <w:div w:id="1335843425">
          <w:marLeft w:val="274"/>
          <w:marRight w:val="0"/>
          <w:marTop w:val="0"/>
          <w:marBottom w:val="0"/>
          <w:divBdr>
            <w:top w:val="none" w:sz="0" w:space="0" w:color="auto"/>
            <w:left w:val="none" w:sz="0" w:space="0" w:color="auto"/>
            <w:bottom w:val="none" w:sz="0" w:space="0" w:color="auto"/>
            <w:right w:val="none" w:sz="0" w:space="0" w:color="auto"/>
          </w:divBdr>
        </w:div>
      </w:divsChild>
    </w:div>
    <w:div w:id="1895507525">
      <w:bodyDiv w:val="1"/>
      <w:marLeft w:val="0"/>
      <w:marRight w:val="0"/>
      <w:marTop w:val="0"/>
      <w:marBottom w:val="0"/>
      <w:divBdr>
        <w:top w:val="none" w:sz="0" w:space="0" w:color="auto"/>
        <w:left w:val="none" w:sz="0" w:space="0" w:color="auto"/>
        <w:bottom w:val="none" w:sz="0" w:space="0" w:color="auto"/>
        <w:right w:val="none" w:sz="0" w:space="0" w:color="auto"/>
      </w:divBdr>
      <w:divsChild>
        <w:div w:id="1205949340">
          <w:marLeft w:val="274"/>
          <w:marRight w:val="0"/>
          <w:marTop w:val="0"/>
          <w:marBottom w:val="0"/>
          <w:divBdr>
            <w:top w:val="none" w:sz="0" w:space="0" w:color="auto"/>
            <w:left w:val="none" w:sz="0" w:space="0" w:color="auto"/>
            <w:bottom w:val="none" w:sz="0" w:space="0" w:color="auto"/>
            <w:right w:val="none" w:sz="0" w:space="0" w:color="auto"/>
          </w:divBdr>
        </w:div>
        <w:div w:id="1331174614">
          <w:marLeft w:val="274"/>
          <w:marRight w:val="0"/>
          <w:marTop w:val="0"/>
          <w:marBottom w:val="0"/>
          <w:divBdr>
            <w:top w:val="none" w:sz="0" w:space="0" w:color="auto"/>
            <w:left w:val="none" w:sz="0" w:space="0" w:color="auto"/>
            <w:bottom w:val="none" w:sz="0" w:space="0" w:color="auto"/>
            <w:right w:val="none" w:sz="0" w:space="0" w:color="auto"/>
          </w:divBdr>
        </w:div>
        <w:div w:id="1969626661">
          <w:marLeft w:val="274"/>
          <w:marRight w:val="0"/>
          <w:marTop w:val="0"/>
          <w:marBottom w:val="0"/>
          <w:divBdr>
            <w:top w:val="none" w:sz="0" w:space="0" w:color="auto"/>
            <w:left w:val="none" w:sz="0" w:space="0" w:color="auto"/>
            <w:bottom w:val="none" w:sz="0" w:space="0" w:color="auto"/>
            <w:right w:val="none" w:sz="0" w:space="0" w:color="auto"/>
          </w:divBdr>
        </w:div>
        <w:div w:id="2095659736">
          <w:marLeft w:val="274"/>
          <w:marRight w:val="0"/>
          <w:marTop w:val="0"/>
          <w:marBottom w:val="0"/>
          <w:divBdr>
            <w:top w:val="none" w:sz="0" w:space="0" w:color="auto"/>
            <w:left w:val="none" w:sz="0" w:space="0" w:color="auto"/>
            <w:bottom w:val="none" w:sz="0" w:space="0" w:color="auto"/>
            <w:right w:val="none" w:sz="0" w:space="0" w:color="auto"/>
          </w:divBdr>
        </w:div>
      </w:divsChild>
    </w:div>
    <w:div w:id="1902863483">
      <w:bodyDiv w:val="1"/>
      <w:marLeft w:val="0"/>
      <w:marRight w:val="0"/>
      <w:marTop w:val="0"/>
      <w:marBottom w:val="0"/>
      <w:divBdr>
        <w:top w:val="none" w:sz="0" w:space="0" w:color="auto"/>
        <w:left w:val="none" w:sz="0" w:space="0" w:color="auto"/>
        <w:bottom w:val="none" w:sz="0" w:space="0" w:color="auto"/>
        <w:right w:val="none" w:sz="0" w:space="0" w:color="auto"/>
      </w:divBdr>
      <w:divsChild>
        <w:div w:id="249432361">
          <w:marLeft w:val="274"/>
          <w:marRight w:val="0"/>
          <w:marTop w:val="0"/>
          <w:marBottom w:val="0"/>
          <w:divBdr>
            <w:top w:val="none" w:sz="0" w:space="0" w:color="auto"/>
            <w:left w:val="none" w:sz="0" w:space="0" w:color="auto"/>
            <w:bottom w:val="none" w:sz="0" w:space="0" w:color="auto"/>
            <w:right w:val="none" w:sz="0" w:space="0" w:color="auto"/>
          </w:divBdr>
        </w:div>
        <w:div w:id="485439767">
          <w:marLeft w:val="274"/>
          <w:marRight w:val="0"/>
          <w:marTop w:val="0"/>
          <w:marBottom w:val="0"/>
          <w:divBdr>
            <w:top w:val="none" w:sz="0" w:space="0" w:color="auto"/>
            <w:left w:val="none" w:sz="0" w:space="0" w:color="auto"/>
            <w:bottom w:val="none" w:sz="0" w:space="0" w:color="auto"/>
            <w:right w:val="none" w:sz="0" w:space="0" w:color="auto"/>
          </w:divBdr>
        </w:div>
        <w:div w:id="1184711184">
          <w:marLeft w:val="274"/>
          <w:marRight w:val="0"/>
          <w:marTop w:val="0"/>
          <w:marBottom w:val="0"/>
          <w:divBdr>
            <w:top w:val="none" w:sz="0" w:space="0" w:color="auto"/>
            <w:left w:val="none" w:sz="0" w:space="0" w:color="auto"/>
            <w:bottom w:val="none" w:sz="0" w:space="0" w:color="auto"/>
            <w:right w:val="none" w:sz="0" w:space="0" w:color="auto"/>
          </w:divBdr>
        </w:div>
        <w:div w:id="1382092807">
          <w:marLeft w:val="274"/>
          <w:marRight w:val="0"/>
          <w:marTop w:val="0"/>
          <w:marBottom w:val="0"/>
          <w:divBdr>
            <w:top w:val="none" w:sz="0" w:space="0" w:color="auto"/>
            <w:left w:val="none" w:sz="0" w:space="0" w:color="auto"/>
            <w:bottom w:val="none" w:sz="0" w:space="0" w:color="auto"/>
            <w:right w:val="none" w:sz="0" w:space="0" w:color="auto"/>
          </w:divBdr>
        </w:div>
        <w:div w:id="1543906469">
          <w:marLeft w:val="274"/>
          <w:marRight w:val="0"/>
          <w:marTop w:val="0"/>
          <w:marBottom w:val="0"/>
          <w:divBdr>
            <w:top w:val="none" w:sz="0" w:space="0" w:color="auto"/>
            <w:left w:val="none" w:sz="0" w:space="0" w:color="auto"/>
            <w:bottom w:val="none" w:sz="0" w:space="0" w:color="auto"/>
            <w:right w:val="none" w:sz="0" w:space="0" w:color="auto"/>
          </w:divBdr>
        </w:div>
      </w:divsChild>
    </w:div>
    <w:div w:id="1950038936">
      <w:bodyDiv w:val="1"/>
      <w:marLeft w:val="0"/>
      <w:marRight w:val="0"/>
      <w:marTop w:val="0"/>
      <w:marBottom w:val="0"/>
      <w:divBdr>
        <w:top w:val="none" w:sz="0" w:space="0" w:color="auto"/>
        <w:left w:val="none" w:sz="0" w:space="0" w:color="auto"/>
        <w:bottom w:val="none" w:sz="0" w:space="0" w:color="auto"/>
        <w:right w:val="none" w:sz="0" w:space="0" w:color="auto"/>
      </w:divBdr>
      <w:divsChild>
        <w:div w:id="592786172">
          <w:marLeft w:val="446"/>
          <w:marRight w:val="0"/>
          <w:marTop w:val="0"/>
          <w:marBottom w:val="0"/>
          <w:divBdr>
            <w:top w:val="none" w:sz="0" w:space="0" w:color="auto"/>
            <w:left w:val="none" w:sz="0" w:space="0" w:color="auto"/>
            <w:bottom w:val="none" w:sz="0" w:space="0" w:color="auto"/>
            <w:right w:val="none" w:sz="0" w:space="0" w:color="auto"/>
          </w:divBdr>
        </w:div>
        <w:div w:id="883954978">
          <w:marLeft w:val="446"/>
          <w:marRight w:val="0"/>
          <w:marTop w:val="0"/>
          <w:marBottom w:val="0"/>
          <w:divBdr>
            <w:top w:val="none" w:sz="0" w:space="0" w:color="auto"/>
            <w:left w:val="none" w:sz="0" w:space="0" w:color="auto"/>
            <w:bottom w:val="none" w:sz="0" w:space="0" w:color="auto"/>
            <w:right w:val="none" w:sz="0" w:space="0" w:color="auto"/>
          </w:divBdr>
        </w:div>
      </w:divsChild>
    </w:div>
    <w:div w:id="1970739537">
      <w:bodyDiv w:val="1"/>
      <w:marLeft w:val="0"/>
      <w:marRight w:val="0"/>
      <w:marTop w:val="0"/>
      <w:marBottom w:val="0"/>
      <w:divBdr>
        <w:top w:val="none" w:sz="0" w:space="0" w:color="auto"/>
        <w:left w:val="none" w:sz="0" w:space="0" w:color="auto"/>
        <w:bottom w:val="none" w:sz="0" w:space="0" w:color="auto"/>
        <w:right w:val="none" w:sz="0" w:space="0" w:color="auto"/>
      </w:divBdr>
    </w:div>
    <w:div w:id="1980302063">
      <w:bodyDiv w:val="1"/>
      <w:marLeft w:val="0"/>
      <w:marRight w:val="0"/>
      <w:marTop w:val="0"/>
      <w:marBottom w:val="0"/>
      <w:divBdr>
        <w:top w:val="none" w:sz="0" w:space="0" w:color="auto"/>
        <w:left w:val="none" w:sz="0" w:space="0" w:color="auto"/>
        <w:bottom w:val="none" w:sz="0" w:space="0" w:color="auto"/>
        <w:right w:val="none" w:sz="0" w:space="0" w:color="auto"/>
      </w:divBdr>
      <w:divsChild>
        <w:div w:id="332221218">
          <w:marLeft w:val="274"/>
          <w:marRight w:val="0"/>
          <w:marTop w:val="0"/>
          <w:marBottom w:val="0"/>
          <w:divBdr>
            <w:top w:val="none" w:sz="0" w:space="0" w:color="auto"/>
            <w:left w:val="none" w:sz="0" w:space="0" w:color="auto"/>
            <w:bottom w:val="none" w:sz="0" w:space="0" w:color="auto"/>
            <w:right w:val="none" w:sz="0" w:space="0" w:color="auto"/>
          </w:divBdr>
        </w:div>
        <w:div w:id="1115439123">
          <w:marLeft w:val="274"/>
          <w:marRight w:val="0"/>
          <w:marTop w:val="0"/>
          <w:marBottom w:val="0"/>
          <w:divBdr>
            <w:top w:val="none" w:sz="0" w:space="0" w:color="auto"/>
            <w:left w:val="none" w:sz="0" w:space="0" w:color="auto"/>
            <w:bottom w:val="none" w:sz="0" w:space="0" w:color="auto"/>
            <w:right w:val="none" w:sz="0" w:space="0" w:color="auto"/>
          </w:divBdr>
        </w:div>
        <w:div w:id="1632006975">
          <w:marLeft w:val="274"/>
          <w:marRight w:val="0"/>
          <w:marTop w:val="0"/>
          <w:marBottom w:val="0"/>
          <w:divBdr>
            <w:top w:val="none" w:sz="0" w:space="0" w:color="auto"/>
            <w:left w:val="none" w:sz="0" w:space="0" w:color="auto"/>
            <w:bottom w:val="none" w:sz="0" w:space="0" w:color="auto"/>
            <w:right w:val="none" w:sz="0" w:space="0" w:color="auto"/>
          </w:divBdr>
        </w:div>
        <w:div w:id="2089419334">
          <w:marLeft w:val="274"/>
          <w:marRight w:val="0"/>
          <w:marTop w:val="0"/>
          <w:marBottom w:val="0"/>
          <w:divBdr>
            <w:top w:val="none" w:sz="0" w:space="0" w:color="auto"/>
            <w:left w:val="none" w:sz="0" w:space="0" w:color="auto"/>
            <w:bottom w:val="none" w:sz="0" w:space="0" w:color="auto"/>
            <w:right w:val="none" w:sz="0" w:space="0" w:color="auto"/>
          </w:divBdr>
        </w:div>
      </w:divsChild>
    </w:div>
    <w:div w:id="2031644229">
      <w:bodyDiv w:val="1"/>
      <w:marLeft w:val="0"/>
      <w:marRight w:val="0"/>
      <w:marTop w:val="0"/>
      <w:marBottom w:val="0"/>
      <w:divBdr>
        <w:top w:val="none" w:sz="0" w:space="0" w:color="auto"/>
        <w:left w:val="none" w:sz="0" w:space="0" w:color="auto"/>
        <w:bottom w:val="none" w:sz="0" w:space="0" w:color="auto"/>
        <w:right w:val="none" w:sz="0" w:space="0" w:color="auto"/>
      </w:divBdr>
    </w:div>
    <w:div w:id="2035767879">
      <w:bodyDiv w:val="1"/>
      <w:marLeft w:val="0"/>
      <w:marRight w:val="0"/>
      <w:marTop w:val="0"/>
      <w:marBottom w:val="0"/>
      <w:divBdr>
        <w:top w:val="none" w:sz="0" w:space="0" w:color="auto"/>
        <w:left w:val="none" w:sz="0" w:space="0" w:color="auto"/>
        <w:bottom w:val="none" w:sz="0" w:space="0" w:color="auto"/>
        <w:right w:val="none" w:sz="0" w:space="0" w:color="auto"/>
      </w:divBdr>
      <w:divsChild>
        <w:div w:id="216478297">
          <w:marLeft w:val="446"/>
          <w:marRight w:val="0"/>
          <w:marTop w:val="0"/>
          <w:marBottom w:val="0"/>
          <w:divBdr>
            <w:top w:val="none" w:sz="0" w:space="0" w:color="auto"/>
            <w:left w:val="none" w:sz="0" w:space="0" w:color="auto"/>
            <w:bottom w:val="none" w:sz="0" w:space="0" w:color="auto"/>
            <w:right w:val="none" w:sz="0" w:space="0" w:color="auto"/>
          </w:divBdr>
        </w:div>
        <w:div w:id="383287212">
          <w:marLeft w:val="446"/>
          <w:marRight w:val="0"/>
          <w:marTop w:val="0"/>
          <w:marBottom w:val="0"/>
          <w:divBdr>
            <w:top w:val="none" w:sz="0" w:space="0" w:color="auto"/>
            <w:left w:val="none" w:sz="0" w:space="0" w:color="auto"/>
            <w:bottom w:val="none" w:sz="0" w:space="0" w:color="auto"/>
            <w:right w:val="none" w:sz="0" w:space="0" w:color="auto"/>
          </w:divBdr>
        </w:div>
        <w:div w:id="417288434">
          <w:marLeft w:val="446"/>
          <w:marRight w:val="0"/>
          <w:marTop w:val="0"/>
          <w:marBottom w:val="0"/>
          <w:divBdr>
            <w:top w:val="none" w:sz="0" w:space="0" w:color="auto"/>
            <w:left w:val="none" w:sz="0" w:space="0" w:color="auto"/>
            <w:bottom w:val="none" w:sz="0" w:space="0" w:color="auto"/>
            <w:right w:val="none" w:sz="0" w:space="0" w:color="auto"/>
          </w:divBdr>
        </w:div>
        <w:div w:id="689258490">
          <w:marLeft w:val="446"/>
          <w:marRight w:val="0"/>
          <w:marTop w:val="0"/>
          <w:marBottom w:val="0"/>
          <w:divBdr>
            <w:top w:val="none" w:sz="0" w:space="0" w:color="auto"/>
            <w:left w:val="none" w:sz="0" w:space="0" w:color="auto"/>
            <w:bottom w:val="none" w:sz="0" w:space="0" w:color="auto"/>
            <w:right w:val="none" w:sz="0" w:space="0" w:color="auto"/>
          </w:divBdr>
        </w:div>
        <w:div w:id="792096897">
          <w:marLeft w:val="446"/>
          <w:marRight w:val="0"/>
          <w:marTop w:val="0"/>
          <w:marBottom w:val="0"/>
          <w:divBdr>
            <w:top w:val="none" w:sz="0" w:space="0" w:color="auto"/>
            <w:left w:val="none" w:sz="0" w:space="0" w:color="auto"/>
            <w:bottom w:val="none" w:sz="0" w:space="0" w:color="auto"/>
            <w:right w:val="none" w:sz="0" w:space="0" w:color="auto"/>
          </w:divBdr>
        </w:div>
        <w:div w:id="1553274531">
          <w:marLeft w:val="446"/>
          <w:marRight w:val="0"/>
          <w:marTop w:val="0"/>
          <w:marBottom w:val="0"/>
          <w:divBdr>
            <w:top w:val="none" w:sz="0" w:space="0" w:color="auto"/>
            <w:left w:val="none" w:sz="0" w:space="0" w:color="auto"/>
            <w:bottom w:val="none" w:sz="0" w:space="0" w:color="auto"/>
            <w:right w:val="none" w:sz="0" w:space="0" w:color="auto"/>
          </w:divBdr>
        </w:div>
        <w:div w:id="1703166126">
          <w:marLeft w:val="446"/>
          <w:marRight w:val="0"/>
          <w:marTop w:val="0"/>
          <w:marBottom w:val="0"/>
          <w:divBdr>
            <w:top w:val="none" w:sz="0" w:space="0" w:color="auto"/>
            <w:left w:val="none" w:sz="0" w:space="0" w:color="auto"/>
            <w:bottom w:val="none" w:sz="0" w:space="0" w:color="auto"/>
            <w:right w:val="none" w:sz="0" w:space="0" w:color="auto"/>
          </w:divBdr>
        </w:div>
        <w:div w:id="1764299757">
          <w:marLeft w:val="446"/>
          <w:marRight w:val="0"/>
          <w:marTop w:val="0"/>
          <w:marBottom w:val="0"/>
          <w:divBdr>
            <w:top w:val="none" w:sz="0" w:space="0" w:color="auto"/>
            <w:left w:val="none" w:sz="0" w:space="0" w:color="auto"/>
            <w:bottom w:val="none" w:sz="0" w:space="0" w:color="auto"/>
            <w:right w:val="none" w:sz="0" w:space="0" w:color="auto"/>
          </w:divBdr>
        </w:div>
        <w:div w:id="1832938779">
          <w:marLeft w:val="446"/>
          <w:marRight w:val="0"/>
          <w:marTop w:val="0"/>
          <w:marBottom w:val="0"/>
          <w:divBdr>
            <w:top w:val="none" w:sz="0" w:space="0" w:color="auto"/>
            <w:left w:val="none" w:sz="0" w:space="0" w:color="auto"/>
            <w:bottom w:val="none" w:sz="0" w:space="0" w:color="auto"/>
            <w:right w:val="none" w:sz="0" w:space="0" w:color="auto"/>
          </w:divBdr>
        </w:div>
      </w:divsChild>
    </w:div>
    <w:div w:id="2052220281">
      <w:bodyDiv w:val="1"/>
      <w:marLeft w:val="0"/>
      <w:marRight w:val="0"/>
      <w:marTop w:val="0"/>
      <w:marBottom w:val="0"/>
      <w:divBdr>
        <w:top w:val="none" w:sz="0" w:space="0" w:color="auto"/>
        <w:left w:val="none" w:sz="0" w:space="0" w:color="auto"/>
        <w:bottom w:val="none" w:sz="0" w:space="0" w:color="auto"/>
        <w:right w:val="none" w:sz="0" w:space="0" w:color="auto"/>
      </w:divBdr>
      <w:divsChild>
        <w:div w:id="62994622">
          <w:marLeft w:val="446"/>
          <w:marRight w:val="0"/>
          <w:marTop w:val="0"/>
          <w:marBottom w:val="0"/>
          <w:divBdr>
            <w:top w:val="none" w:sz="0" w:space="0" w:color="auto"/>
            <w:left w:val="none" w:sz="0" w:space="0" w:color="auto"/>
            <w:bottom w:val="none" w:sz="0" w:space="0" w:color="auto"/>
            <w:right w:val="none" w:sz="0" w:space="0" w:color="auto"/>
          </w:divBdr>
        </w:div>
        <w:div w:id="152338223">
          <w:marLeft w:val="446"/>
          <w:marRight w:val="0"/>
          <w:marTop w:val="0"/>
          <w:marBottom w:val="0"/>
          <w:divBdr>
            <w:top w:val="none" w:sz="0" w:space="0" w:color="auto"/>
            <w:left w:val="none" w:sz="0" w:space="0" w:color="auto"/>
            <w:bottom w:val="none" w:sz="0" w:space="0" w:color="auto"/>
            <w:right w:val="none" w:sz="0" w:space="0" w:color="auto"/>
          </w:divBdr>
        </w:div>
        <w:div w:id="161505496">
          <w:marLeft w:val="446"/>
          <w:marRight w:val="0"/>
          <w:marTop w:val="0"/>
          <w:marBottom w:val="0"/>
          <w:divBdr>
            <w:top w:val="none" w:sz="0" w:space="0" w:color="auto"/>
            <w:left w:val="none" w:sz="0" w:space="0" w:color="auto"/>
            <w:bottom w:val="none" w:sz="0" w:space="0" w:color="auto"/>
            <w:right w:val="none" w:sz="0" w:space="0" w:color="auto"/>
          </w:divBdr>
        </w:div>
        <w:div w:id="270164382">
          <w:marLeft w:val="446"/>
          <w:marRight w:val="0"/>
          <w:marTop w:val="0"/>
          <w:marBottom w:val="0"/>
          <w:divBdr>
            <w:top w:val="none" w:sz="0" w:space="0" w:color="auto"/>
            <w:left w:val="none" w:sz="0" w:space="0" w:color="auto"/>
            <w:bottom w:val="none" w:sz="0" w:space="0" w:color="auto"/>
            <w:right w:val="none" w:sz="0" w:space="0" w:color="auto"/>
          </w:divBdr>
        </w:div>
        <w:div w:id="294410805">
          <w:marLeft w:val="446"/>
          <w:marRight w:val="0"/>
          <w:marTop w:val="0"/>
          <w:marBottom w:val="0"/>
          <w:divBdr>
            <w:top w:val="none" w:sz="0" w:space="0" w:color="auto"/>
            <w:left w:val="none" w:sz="0" w:space="0" w:color="auto"/>
            <w:bottom w:val="none" w:sz="0" w:space="0" w:color="auto"/>
            <w:right w:val="none" w:sz="0" w:space="0" w:color="auto"/>
          </w:divBdr>
        </w:div>
        <w:div w:id="432479968">
          <w:marLeft w:val="446"/>
          <w:marRight w:val="0"/>
          <w:marTop w:val="0"/>
          <w:marBottom w:val="0"/>
          <w:divBdr>
            <w:top w:val="none" w:sz="0" w:space="0" w:color="auto"/>
            <w:left w:val="none" w:sz="0" w:space="0" w:color="auto"/>
            <w:bottom w:val="none" w:sz="0" w:space="0" w:color="auto"/>
            <w:right w:val="none" w:sz="0" w:space="0" w:color="auto"/>
          </w:divBdr>
        </w:div>
        <w:div w:id="595359150">
          <w:marLeft w:val="446"/>
          <w:marRight w:val="0"/>
          <w:marTop w:val="0"/>
          <w:marBottom w:val="0"/>
          <w:divBdr>
            <w:top w:val="none" w:sz="0" w:space="0" w:color="auto"/>
            <w:left w:val="none" w:sz="0" w:space="0" w:color="auto"/>
            <w:bottom w:val="none" w:sz="0" w:space="0" w:color="auto"/>
            <w:right w:val="none" w:sz="0" w:space="0" w:color="auto"/>
          </w:divBdr>
        </w:div>
        <w:div w:id="617418842">
          <w:marLeft w:val="446"/>
          <w:marRight w:val="0"/>
          <w:marTop w:val="0"/>
          <w:marBottom w:val="0"/>
          <w:divBdr>
            <w:top w:val="none" w:sz="0" w:space="0" w:color="auto"/>
            <w:left w:val="none" w:sz="0" w:space="0" w:color="auto"/>
            <w:bottom w:val="none" w:sz="0" w:space="0" w:color="auto"/>
            <w:right w:val="none" w:sz="0" w:space="0" w:color="auto"/>
          </w:divBdr>
        </w:div>
        <w:div w:id="678120804">
          <w:marLeft w:val="446"/>
          <w:marRight w:val="0"/>
          <w:marTop w:val="0"/>
          <w:marBottom w:val="0"/>
          <w:divBdr>
            <w:top w:val="none" w:sz="0" w:space="0" w:color="auto"/>
            <w:left w:val="none" w:sz="0" w:space="0" w:color="auto"/>
            <w:bottom w:val="none" w:sz="0" w:space="0" w:color="auto"/>
            <w:right w:val="none" w:sz="0" w:space="0" w:color="auto"/>
          </w:divBdr>
        </w:div>
        <w:div w:id="811992241">
          <w:marLeft w:val="446"/>
          <w:marRight w:val="0"/>
          <w:marTop w:val="0"/>
          <w:marBottom w:val="0"/>
          <w:divBdr>
            <w:top w:val="none" w:sz="0" w:space="0" w:color="auto"/>
            <w:left w:val="none" w:sz="0" w:space="0" w:color="auto"/>
            <w:bottom w:val="none" w:sz="0" w:space="0" w:color="auto"/>
            <w:right w:val="none" w:sz="0" w:space="0" w:color="auto"/>
          </w:divBdr>
        </w:div>
        <w:div w:id="842934743">
          <w:marLeft w:val="446"/>
          <w:marRight w:val="0"/>
          <w:marTop w:val="0"/>
          <w:marBottom w:val="0"/>
          <w:divBdr>
            <w:top w:val="none" w:sz="0" w:space="0" w:color="auto"/>
            <w:left w:val="none" w:sz="0" w:space="0" w:color="auto"/>
            <w:bottom w:val="none" w:sz="0" w:space="0" w:color="auto"/>
            <w:right w:val="none" w:sz="0" w:space="0" w:color="auto"/>
          </w:divBdr>
        </w:div>
        <w:div w:id="912423740">
          <w:marLeft w:val="446"/>
          <w:marRight w:val="0"/>
          <w:marTop w:val="0"/>
          <w:marBottom w:val="0"/>
          <w:divBdr>
            <w:top w:val="none" w:sz="0" w:space="0" w:color="auto"/>
            <w:left w:val="none" w:sz="0" w:space="0" w:color="auto"/>
            <w:bottom w:val="none" w:sz="0" w:space="0" w:color="auto"/>
            <w:right w:val="none" w:sz="0" w:space="0" w:color="auto"/>
          </w:divBdr>
        </w:div>
        <w:div w:id="936448929">
          <w:marLeft w:val="446"/>
          <w:marRight w:val="0"/>
          <w:marTop w:val="0"/>
          <w:marBottom w:val="0"/>
          <w:divBdr>
            <w:top w:val="none" w:sz="0" w:space="0" w:color="auto"/>
            <w:left w:val="none" w:sz="0" w:space="0" w:color="auto"/>
            <w:bottom w:val="none" w:sz="0" w:space="0" w:color="auto"/>
            <w:right w:val="none" w:sz="0" w:space="0" w:color="auto"/>
          </w:divBdr>
        </w:div>
        <w:div w:id="1267153095">
          <w:marLeft w:val="446"/>
          <w:marRight w:val="0"/>
          <w:marTop w:val="0"/>
          <w:marBottom w:val="0"/>
          <w:divBdr>
            <w:top w:val="none" w:sz="0" w:space="0" w:color="auto"/>
            <w:left w:val="none" w:sz="0" w:space="0" w:color="auto"/>
            <w:bottom w:val="none" w:sz="0" w:space="0" w:color="auto"/>
            <w:right w:val="none" w:sz="0" w:space="0" w:color="auto"/>
          </w:divBdr>
        </w:div>
        <w:div w:id="1300769575">
          <w:marLeft w:val="446"/>
          <w:marRight w:val="0"/>
          <w:marTop w:val="0"/>
          <w:marBottom w:val="0"/>
          <w:divBdr>
            <w:top w:val="none" w:sz="0" w:space="0" w:color="auto"/>
            <w:left w:val="none" w:sz="0" w:space="0" w:color="auto"/>
            <w:bottom w:val="none" w:sz="0" w:space="0" w:color="auto"/>
            <w:right w:val="none" w:sz="0" w:space="0" w:color="auto"/>
          </w:divBdr>
        </w:div>
        <w:div w:id="1307777299">
          <w:marLeft w:val="446"/>
          <w:marRight w:val="0"/>
          <w:marTop w:val="0"/>
          <w:marBottom w:val="0"/>
          <w:divBdr>
            <w:top w:val="none" w:sz="0" w:space="0" w:color="auto"/>
            <w:left w:val="none" w:sz="0" w:space="0" w:color="auto"/>
            <w:bottom w:val="none" w:sz="0" w:space="0" w:color="auto"/>
            <w:right w:val="none" w:sz="0" w:space="0" w:color="auto"/>
          </w:divBdr>
        </w:div>
        <w:div w:id="1367826721">
          <w:marLeft w:val="446"/>
          <w:marRight w:val="0"/>
          <w:marTop w:val="0"/>
          <w:marBottom w:val="0"/>
          <w:divBdr>
            <w:top w:val="none" w:sz="0" w:space="0" w:color="auto"/>
            <w:left w:val="none" w:sz="0" w:space="0" w:color="auto"/>
            <w:bottom w:val="none" w:sz="0" w:space="0" w:color="auto"/>
            <w:right w:val="none" w:sz="0" w:space="0" w:color="auto"/>
          </w:divBdr>
        </w:div>
        <w:div w:id="1778864477">
          <w:marLeft w:val="446"/>
          <w:marRight w:val="0"/>
          <w:marTop w:val="0"/>
          <w:marBottom w:val="0"/>
          <w:divBdr>
            <w:top w:val="none" w:sz="0" w:space="0" w:color="auto"/>
            <w:left w:val="none" w:sz="0" w:space="0" w:color="auto"/>
            <w:bottom w:val="none" w:sz="0" w:space="0" w:color="auto"/>
            <w:right w:val="none" w:sz="0" w:space="0" w:color="auto"/>
          </w:divBdr>
        </w:div>
        <w:div w:id="1787239475">
          <w:marLeft w:val="446"/>
          <w:marRight w:val="0"/>
          <w:marTop w:val="0"/>
          <w:marBottom w:val="0"/>
          <w:divBdr>
            <w:top w:val="none" w:sz="0" w:space="0" w:color="auto"/>
            <w:left w:val="none" w:sz="0" w:space="0" w:color="auto"/>
            <w:bottom w:val="none" w:sz="0" w:space="0" w:color="auto"/>
            <w:right w:val="none" w:sz="0" w:space="0" w:color="auto"/>
          </w:divBdr>
        </w:div>
        <w:div w:id="1936860966">
          <w:marLeft w:val="446"/>
          <w:marRight w:val="0"/>
          <w:marTop w:val="0"/>
          <w:marBottom w:val="0"/>
          <w:divBdr>
            <w:top w:val="none" w:sz="0" w:space="0" w:color="auto"/>
            <w:left w:val="none" w:sz="0" w:space="0" w:color="auto"/>
            <w:bottom w:val="none" w:sz="0" w:space="0" w:color="auto"/>
            <w:right w:val="none" w:sz="0" w:space="0" w:color="auto"/>
          </w:divBdr>
        </w:div>
        <w:div w:id="1946229025">
          <w:marLeft w:val="446"/>
          <w:marRight w:val="0"/>
          <w:marTop w:val="0"/>
          <w:marBottom w:val="0"/>
          <w:divBdr>
            <w:top w:val="none" w:sz="0" w:space="0" w:color="auto"/>
            <w:left w:val="none" w:sz="0" w:space="0" w:color="auto"/>
            <w:bottom w:val="none" w:sz="0" w:space="0" w:color="auto"/>
            <w:right w:val="none" w:sz="0" w:space="0" w:color="auto"/>
          </w:divBdr>
        </w:div>
        <w:div w:id="2060476472">
          <w:marLeft w:val="446"/>
          <w:marRight w:val="0"/>
          <w:marTop w:val="0"/>
          <w:marBottom w:val="0"/>
          <w:divBdr>
            <w:top w:val="none" w:sz="0" w:space="0" w:color="auto"/>
            <w:left w:val="none" w:sz="0" w:space="0" w:color="auto"/>
            <w:bottom w:val="none" w:sz="0" w:space="0" w:color="auto"/>
            <w:right w:val="none" w:sz="0" w:space="0" w:color="auto"/>
          </w:divBdr>
        </w:div>
      </w:divsChild>
    </w:div>
    <w:div w:id="2120636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s://members.eyp.org/sites/default/files/eyp_communication_strategy_0.pdf" TargetMode="External"/><Relationship Id="rId3" Type="http://schemas.openxmlformats.org/officeDocument/2006/relationships/numbering" Target="numbering.xml"/><Relationship Id="rId21" Type="http://schemas.openxmlformats.org/officeDocument/2006/relationships/hyperlink" Target="https://idfi.ge/public/upload/IDFI_2019/ogp/council_strategy_geo.pdf"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8.png"/><Relationship Id="rId25" Type="http://schemas.openxmlformats.org/officeDocument/2006/relationships/hyperlink" Target="https://parlamericas.org/uploads/documents/Toolkit_Citizen%20Participation%20in%20the%20Legislative%20Process.pdf"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s://www.ipu.org/sites/default/files/documents/3years_comm_strategy-en-28fev.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parliament.nz/media/5268/parliament-engagement-strategy-2018-2021.pdf" TargetMode="Externa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s://www.ohchr.org/Documents/Issues/Democracy/Forum2018/UNDP_3.pdf"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yperlink" Target="http://www.sca.ge/res/docs/SCAAP-GEO.PDF" TargetMode="External"/><Relationship Id="rId27" Type="http://schemas.openxmlformats.org/officeDocument/2006/relationships/hyperlink" Target="https://www.ourcommons.ca/About/StrategicOutlook/40/HOUSEC_SO_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q1TV+8X5td705+XzqnfNoM9G6w==">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C66EE1E-D825-40F9-BBA5-B54A63D51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16</Pages>
  <Words>4386</Words>
  <Characters>25005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Irine Urushadze</cp:lastModifiedBy>
  <cp:revision>31</cp:revision>
  <dcterms:created xsi:type="dcterms:W3CDTF">2021-10-13T08:29:00Z</dcterms:created>
  <dcterms:modified xsi:type="dcterms:W3CDTF">2021-11-01T11:56:00Z</dcterms:modified>
</cp:coreProperties>
</file>