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2E061" w14:textId="77777777" w:rsidR="00D557A9" w:rsidRDefault="00D557A9" w:rsidP="00F862B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აჭარის ავტონომიური რესპუბლიკის უმაღლესი საბჭოს</w:t>
      </w:r>
    </w:p>
    <w:p w14:paraId="692E5D48" w14:textId="5A781DB3" w:rsidR="00F862BE" w:rsidRDefault="00D557A9" w:rsidP="00F862B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ღია მმართველობის საბჭოს </w:t>
      </w:r>
    </w:p>
    <w:p w14:paraId="6072CB5B" w14:textId="2F21B34F" w:rsidR="00F862BE" w:rsidRDefault="00D557A9" w:rsidP="00D02B24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I </w:t>
      </w:r>
      <w:r>
        <w:rPr>
          <w:rFonts w:ascii="Sylfaen" w:hAnsi="Sylfaen"/>
          <w:b/>
          <w:lang w:val="ka-GE"/>
        </w:rPr>
        <w:t>სხდომა</w:t>
      </w:r>
    </w:p>
    <w:p w14:paraId="595211CF" w14:textId="77777777" w:rsidR="00F862BE" w:rsidRPr="00F862BE" w:rsidRDefault="00F862BE" w:rsidP="0036046B">
      <w:pPr>
        <w:spacing w:after="0" w:line="276" w:lineRule="auto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5588135" w14:textId="6FA34EAF" w:rsidR="00AE12EA" w:rsidRDefault="00F862BE" w:rsidP="00F862BE">
      <w:pPr>
        <w:spacing w:after="0"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თარიღი:</w:t>
      </w:r>
      <w:r w:rsidR="00581F2C">
        <w:rPr>
          <w:rFonts w:ascii="Sylfaen" w:hAnsi="Sylfaen"/>
          <w:b/>
          <w:lang w:val="ka-GE"/>
        </w:rPr>
        <w:t xml:space="preserve"> </w:t>
      </w:r>
      <w:r w:rsidR="002013A6">
        <w:rPr>
          <w:rFonts w:ascii="Sylfaen" w:hAnsi="Sylfaen"/>
          <w:b/>
          <w:lang w:val="ka-GE"/>
        </w:rPr>
        <w:t>1</w:t>
      </w:r>
      <w:r w:rsidR="003472F7">
        <w:rPr>
          <w:rFonts w:ascii="Sylfaen" w:hAnsi="Sylfaen"/>
          <w:b/>
          <w:lang w:val="ka-GE"/>
        </w:rPr>
        <w:t>5</w:t>
      </w:r>
      <w:r w:rsidR="006C1206">
        <w:rPr>
          <w:rFonts w:ascii="Sylfaen" w:hAnsi="Sylfaen"/>
          <w:b/>
          <w:lang w:val="ka-GE"/>
        </w:rPr>
        <w:t>.06</w:t>
      </w:r>
      <w:r w:rsidR="00581F2C">
        <w:rPr>
          <w:rFonts w:ascii="Sylfaen" w:hAnsi="Sylfaen"/>
          <w:b/>
          <w:lang w:val="ka-GE"/>
        </w:rPr>
        <w:t>.2020</w:t>
      </w:r>
    </w:p>
    <w:p w14:paraId="239078C1" w14:textId="05BAE1A3" w:rsidR="00F862BE" w:rsidRDefault="00F862BE" w:rsidP="00F862BE">
      <w:pPr>
        <w:spacing w:after="0"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დრო:</w:t>
      </w:r>
      <w:r w:rsidR="00581F2C">
        <w:rPr>
          <w:rFonts w:ascii="Sylfaen" w:hAnsi="Sylfaen"/>
          <w:b/>
          <w:lang w:val="ka-GE"/>
        </w:rPr>
        <w:t xml:space="preserve"> </w:t>
      </w:r>
      <w:r w:rsidR="006C1206">
        <w:rPr>
          <w:rFonts w:ascii="Sylfaen" w:hAnsi="Sylfaen"/>
          <w:b/>
          <w:lang w:val="ka-GE"/>
        </w:rPr>
        <w:t>1</w:t>
      </w:r>
      <w:r w:rsidR="00D43FB8">
        <w:rPr>
          <w:rFonts w:ascii="Sylfaen" w:hAnsi="Sylfaen"/>
          <w:b/>
          <w:lang w:val="ka-GE"/>
        </w:rPr>
        <w:t>4</w:t>
      </w:r>
      <w:r w:rsidR="006C1206">
        <w:rPr>
          <w:rFonts w:ascii="Sylfaen" w:hAnsi="Sylfaen"/>
          <w:b/>
          <w:lang w:val="ka-GE"/>
        </w:rPr>
        <w:t>:00</w:t>
      </w:r>
    </w:p>
    <w:p w14:paraId="16DE547A" w14:textId="77777777" w:rsidR="00306F4D" w:rsidRDefault="00F862BE" w:rsidP="00306F4D">
      <w:pPr>
        <w:spacing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შეხვედრის ადგილი:</w:t>
      </w:r>
      <w:r w:rsidR="00581F2C">
        <w:rPr>
          <w:rFonts w:ascii="Sylfaen" w:hAnsi="Sylfaen"/>
          <w:b/>
          <w:lang w:val="ka-GE"/>
        </w:rPr>
        <w:t xml:space="preserve"> </w:t>
      </w:r>
      <w:r w:rsidR="009A7885">
        <w:rPr>
          <w:rFonts w:ascii="Sylfaen" w:hAnsi="Sylfaen"/>
          <w:b/>
          <w:lang w:val="ka-GE"/>
        </w:rPr>
        <w:t>აჭარის ა</w:t>
      </w:r>
      <w:r w:rsidR="00097192">
        <w:rPr>
          <w:rFonts w:ascii="Sylfaen" w:hAnsi="Sylfaen"/>
          <w:b/>
          <w:lang w:val="ka-GE"/>
        </w:rPr>
        <w:t>ვტონომიური რესპუბლიკის</w:t>
      </w:r>
      <w:r w:rsidR="009A7885">
        <w:rPr>
          <w:rFonts w:ascii="Sylfaen" w:hAnsi="Sylfaen"/>
          <w:b/>
          <w:lang w:val="ka-GE"/>
        </w:rPr>
        <w:t xml:space="preserve"> უმაღლესი საბჭო</w:t>
      </w:r>
    </w:p>
    <w:p w14:paraId="580088F6" w14:textId="6F1F17BB" w:rsidR="00183E74" w:rsidRPr="00183E74" w:rsidRDefault="00183E74" w:rsidP="00306F4D">
      <w:pPr>
        <w:spacing w:line="276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დღის წესრიგი</w:t>
      </w:r>
    </w:p>
    <w:p w14:paraId="016E5192" w14:textId="6DB85455" w:rsidR="00F862BE" w:rsidRPr="00F862BE" w:rsidRDefault="00D43FB8" w:rsidP="00F862BE">
      <w:pPr>
        <w:spacing w:after="120"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14:00-14</w:t>
      </w:r>
      <w:r w:rsidR="009A7885">
        <w:rPr>
          <w:rFonts w:ascii="Sylfaen" w:hAnsi="Sylfaen"/>
          <w:b/>
        </w:rPr>
        <w:t xml:space="preserve">:10         </w:t>
      </w:r>
      <w:r w:rsidR="00581F2C">
        <w:rPr>
          <w:rFonts w:ascii="Sylfaen" w:hAnsi="Sylfaen"/>
          <w:b/>
        </w:rPr>
        <w:t xml:space="preserve">         </w:t>
      </w:r>
      <w:r w:rsidR="00F862BE" w:rsidRPr="00F862BE">
        <w:rPr>
          <w:rFonts w:ascii="Sylfaen" w:hAnsi="Sylfaen"/>
          <w:b/>
          <w:lang w:val="ka-GE"/>
        </w:rPr>
        <w:t xml:space="preserve">მისასალმებელი სიტყვა </w:t>
      </w:r>
    </w:p>
    <w:p w14:paraId="7C789858" w14:textId="71664146" w:rsidR="00581F2C" w:rsidRDefault="009A7885" w:rsidP="00183E74">
      <w:pPr>
        <w:pStyle w:val="ListParagraph"/>
        <w:spacing w:after="120" w:line="276" w:lineRule="auto"/>
        <w:ind w:left="24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გაბაიძე</w:t>
      </w:r>
      <w:r w:rsidR="00581F2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აჭარის ავტონომიური რესპუბლიკის უმაღლესი საბჭოს თავმჯდომარე</w:t>
      </w:r>
      <w:r w:rsidR="00F862BE" w:rsidRPr="00486640">
        <w:rPr>
          <w:rFonts w:ascii="Sylfaen" w:hAnsi="Sylfaen"/>
          <w:lang w:val="ka-GE"/>
        </w:rPr>
        <w:t xml:space="preserve"> / ღია მმართველობის საბჭოს თავმჯდომარე</w:t>
      </w:r>
    </w:p>
    <w:p w14:paraId="7AE3069F" w14:textId="676D5ACC" w:rsidR="003362F7" w:rsidRDefault="003362F7" w:rsidP="00183E74">
      <w:pPr>
        <w:pStyle w:val="ListParagraph"/>
        <w:spacing w:after="120" w:line="276" w:lineRule="auto"/>
        <w:ind w:left="24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გაეროს განვითარების პროგრამა (</w:t>
      </w:r>
      <w:r>
        <w:rPr>
          <w:rFonts w:ascii="Sylfaen" w:hAnsi="Sylfaen"/>
        </w:rPr>
        <w:t>UNDP)</w:t>
      </w:r>
      <w:r w:rsidR="00BF71A9">
        <w:rPr>
          <w:rFonts w:ascii="Sylfaen" w:hAnsi="Sylfaen"/>
        </w:rPr>
        <w:t xml:space="preserve"> </w:t>
      </w:r>
    </w:p>
    <w:p w14:paraId="3F17DC3E" w14:textId="41BFA060" w:rsidR="00F862BE" w:rsidRPr="00097192" w:rsidRDefault="00F862BE" w:rsidP="00183E74">
      <w:pPr>
        <w:pStyle w:val="ListParagraph"/>
        <w:spacing w:after="120" w:line="276" w:lineRule="auto"/>
        <w:ind w:left="2430"/>
        <w:jc w:val="both"/>
        <w:rPr>
          <w:rFonts w:ascii="Sylfaen" w:hAnsi="Sylfaen"/>
          <w:lang w:val="ka-GE"/>
        </w:rPr>
      </w:pPr>
      <w:r w:rsidRPr="00581F2C">
        <w:rPr>
          <w:rFonts w:ascii="Sylfaen" w:hAnsi="Sylfaen"/>
          <w:lang w:val="ka-GE"/>
        </w:rPr>
        <w:t>ინფორმაციის თავისუფლების განვითარების ინსტიტუტი (</w:t>
      </w:r>
      <w:r w:rsidRPr="00581F2C">
        <w:rPr>
          <w:rFonts w:ascii="Sylfaen" w:hAnsi="Sylfaen"/>
        </w:rPr>
        <w:t xml:space="preserve">IDFI) </w:t>
      </w:r>
    </w:p>
    <w:p w14:paraId="7ED486C5" w14:textId="5768FAB1" w:rsidR="00097192" w:rsidRPr="00581F2C" w:rsidRDefault="00097192" w:rsidP="003362F7">
      <w:pPr>
        <w:pStyle w:val="ListParagraph"/>
        <w:spacing w:after="120" w:line="276" w:lineRule="auto"/>
        <w:ind w:left="2430"/>
        <w:jc w:val="both"/>
        <w:rPr>
          <w:rFonts w:ascii="Sylfaen" w:hAnsi="Sylfaen"/>
          <w:lang w:val="ka-GE"/>
        </w:rPr>
      </w:pPr>
    </w:p>
    <w:p w14:paraId="13347FD0" w14:textId="290796E2" w:rsidR="00F862BE" w:rsidRPr="00581F2C" w:rsidRDefault="00D43FB8" w:rsidP="00F862BE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14</w:t>
      </w:r>
      <w:r w:rsidR="00581F2C">
        <w:rPr>
          <w:rFonts w:ascii="Sylfaen" w:hAnsi="Sylfaen"/>
          <w:b/>
        </w:rPr>
        <w:t>:10 – 1</w:t>
      </w:r>
      <w:r>
        <w:rPr>
          <w:rFonts w:ascii="Sylfaen" w:hAnsi="Sylfaen"/>
          <w:b/>
          <w:lang w:val="ka-GE"/>
        </w:rPr>
        <w:t>4</w:t>
      </w:r>
      <w:r w:rsidR="00581F2C">
        <w:rPr>
          <w:rFonts w:ascii="Sylfaen" w:hAnsi="Sylfaen"/>
          <w:b/>
        </w:rPr>
        <w:t>:</w:t>
      </w:r>
      <w:r w:rsidR="00183E74">
        <w:rPr>
          <w:rFonts w:ascii="Sylfaen" w:hAnsi="Sylfaen"/>
          <w:b/>
          <w:lang w:val="ka-GE"/>
        </w:rPr>
        <w:t>4</w:t>
      </w:r>
      <w:r w:rsidR="009A7885">
        <w:rPr>
          <w:rFonts w:ascii="Sylfaen" w:hAnsi="Sylfaen"/>
          <w:b/>
          <w:lang w:val="ka-GE"/>
        </w:rPr>
        <w:t>0</w:t>
      </w:r>
      <w:r w:rsidR="003A79D8">
        <w:rPr>
          <w:rFonts w:ascii="Sylfaen" w:hAnsi="Sylfaen"/>
          <w:b/>
          <w:lang w:val="ka-GE"/>
        </w:rPr>
        <w:t xml:space="preserve"> </w:t>
      </w:r>
      <w:r w:rsidR="00581F2C">
        <w:rPr>
          <w:rFonts w:ascii="Sylfaen" w:hAnsi="Sylfaen"/>
          <w:b/>
        </w:rPr>
        <w:t xml:space="preserve">         </w:t>
      </w:r>
      <w:r w:rsidR="009A7885">
        <w:rPr>
          <w:rFonts w:ascii="Sylfaen" w:hAnsi="Sylfaen"/>
          <w:b/>
          <w:lang w:val="ka-GE"/>
        </w:rPr>
        <w:t xml:space="preserve">      განსახილველი საკითხი</w:t>
      </w:r>
    </w:p>
    <w:p w14:paraId="325215DC" w14:textId="362FE3DC" w:rsidR="00486640" w:rsidRPr="0015759C" w:rsidRDefault="00183E74" w:rsidP="00183E74">
      <w:pPr>
        <w:pStyle w:val="ListParagraph"/>
        <w:spacing w:line="276" w:lineRule="auto"/>
        <w:ind w:left="2430"/>
        <w:jc w:val="both"/>
        <w:rPr>
          <w:rFonts w:ascii="Sylfaen" w:hAnsi="Sylfaen"/>
          <w:lang w:val="ka-GE"/>
        </w:rPr>
      </w:pPr>
      <w:bookmarkStart w:id="0" w:name="_Hlk40435870"/>
      <w:r>
        <w:rPr>
          <w:rFonts w:ascii="Sylfaen" w:hAnsi="Sylfaen"/>
          <w:lang w:val="ka-GE"/>
        </w:rPr>
        <w:t xml:space="preserve">დავით გაბაიძე, </w:t>
      </w:r>
      <w:r w:rsidR="009A7885">
        <w:rPr>
          <w:rFonts w:ascii="Sylfaen" w:hAnsi="Sylfaen"/>
          <w:lang w:val="ka-GE"/>
        </w:rPr>
        <w:t>ღია მმართველობის საბჭოს დებულებ</w:t>
      </w:r>
      <w:bookmarkEnd w:id="0"/>
      <w:r w:rsidR="00306F4D">
        <w:rPr>
          <w:rFonts w:ascii="Sylfaen" w:hAnsi="Sylfaen"/>
          <w:lang w:val="ka-GE"/>
        </w:rPr>
        <w:t>ის განხილვა და დამტკიცება</w:t>
      </w:r>
    </w:p>
    <w:p w14:paraId="7A8EC1AE" w14:textId="77777777" w:rsidR="00B127BA" w:rsidRDefault="00B127BA" w:rsidP="001F4F69">
      <w:pPr>
        <w:pStyle w:val="ListParagraph"/>
        <w:spacing w:after="120" w:line="276" w:lineRule="auto"/>
        <w:ind w:left="1440"/>
        <w:jc w:val="both"/>
        <w:rPr>
          <w:rFonts w:ascii="Sylfaen" w:hAnsi="Sylfaen"/>
          <w:lang w:val="ka-GE"/>
        </w:rPr>
      </w:pPr>
    </w:p>
    <w:p w14:paraId="34E77C52" w14:textId="77777777" w:rsidR="001F4F69" w:rsidRPr="001F4F69" w:rsidRDefault="001F4F69" w:rsidP="001F4F69">
      <w:pPr>
        <w:pStyle w:val="ListParagraph"/>
        <w:spacing w:after="120" w:line="276" w:lineRule="auto"/>
        <w:ind w:left="1440"/>
        <w:jc w:val="both"/>
        <w:rPr>
          <w:rFonts w:ascii="Sylfaen" w:hAnsi="Sylfaen"/>
          <w:lang w:val="ka-GE"/>
        </w:rPr>
      </w:pPr>
    </w:p>
    <w:p w14:paraId="311F0190" w14:textId="0D8BC190" w:rsidR="00B127BA" w:rsidRPr="00B127BA" w:rsidRDefault="001F4F69" w:rsidP="001F4F69">
      <w:pPr>
        <w:jc w:val="both"/>
        <w:rPr>
          <w:rFonts w:ascii="Sylfaen" w:hAnsi="Sylfaen"/>
          <w:i/>
          <w:iCs/>
          <w:color w:val="0563C1" w:themeColor="hyperlink"/>
          <w:sz w:val="20"/>
          <w:szCs w:val="20"/>
          <w:u w:val="single"/>
          <w:lang w:val="ka-GE"/>
        </w:rPr>
      </w:pPr>
      <w:r w:rsidRPr="00183E74">
        <w:rPr>
          <w:rFonts w:ascii="Sylfaen" w:hAnsi="Sylfaen"/>
          <w:i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83EEE66" wp14:editId="63F7E803">
            <wp:simplePos x="0" y="0"/>
            <wp:positionH relativeFrom="margin">
              <wp:posOffset>5076825</wp:posOffset>
            </wp:positionH>
            <wp:positionV relativeFrom="paragraph">
              <wp:posOffset>1099820</wp:posOffset>
            </wp:positionV>
            <wp:extent cx="1170305" cy="18592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E74" w:rsidRPr="00183E74">
        <w:rPr>
          <w:rFonts w:ascii="Sylfaen" w:hAnsi="Sylfaen"/>
          <w:i/>
          <w:iCs/>
          <w:sz w:val="20"/>
          <w:szCs w:val="20"/>
          <w:lang w:val="ka-GE"/>
        </w:rPr>
        <w:t xml:space="preserve">აჭარის ავტონომიური რესპუბლიკის უმაღლესი საბჭოს ღია მმართველობის საბჭოს მხარდამჭერია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ევროკავშირისა (EU) და გაეროს განვითარების პროგრამის (UNDP) ერთობლივი პროექტი „საპარლამენტო დემოკრატიის კონსოლიდაცია საქართველოში“. პროექტი მჭიდროდ თანამშრომლობს ინფორმაციის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თავისუფლების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>განვითარების</w:t>
      </w:r>
      <w:r w:rsidR="00992522" w:rsidRPr="00183E74">
        <w:rPr>
          <w:i/>
          <w:iCs/>
          <w:sz w:val="20"/>
          <w:szCs w:val="20"/>
          <w:lang w:val="ka-GE"/>
        </w:rPr>
        <w:t xml:space="preserve"> </w:t>
      </w:r>
      <w:r w:rsidR="00992522" w:rsidRPr="00183E74">
        <w:rPr>
          <w:rFonts w:ascii="Sylfaen" w:hAnsi="Sylfaen"/>
          <w:i/>
          <w:iCs/>
          <w:sz w:val="20"/>
          <w:szCs w:val="20"/>
          <w:lang w:val="ka-GE"/>
        </w:rPr>
        <w:t xml:space="preserve">ინსტიტუტთან (IDFI) </w:t>
      </w:r>
      <w:hyperlink r:id="rId8" w:history="1">
        <w:r w:rsidR="00992522" w:rsidRPr="00183E74">
          <w:rPr>
            <w:rStyle w:val="Hyperlink"/>
            <w:rFonts w:ascii="Sylfaen" w:hAnsi="Sylfaen"/>
            <w:i/>
            <w:iCs/>
            <w:sz w:val="20"/>
            <w:szCs w:val="20"/>
            <w:lang w:val="ka-GE"/>
          </w:rPr>
          <w:t xml:space="preserve">საქართველოს პარლამენტსა და აჭარის ავტონომიური რესპუბლიკის უმაღლეს საბჭოში ღია მმართველობის პრინციპების ხელშეწყობის მიზნით. </w:t>
        </w:r>
      </w:hyperlink>
    </w:p>
    <w:p w14:paraId="20AFE49B" w14:textId="485C9A60" w:rsidR="00B127BA" w:rsidRDefault="0072709B" w:rsidP="001F4F69">
      <w:pPr>
        <w:ind w:right="-900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iCs/>
          <w:noProof/>
        </w:rPr>
        <w:drawing>
          <wp:anchor distT="0" distB="0" distL="114300" distR="114300" simplePos="0" relativeHeight="251660288" behindDoc="1" locked="0" layoutInCell="1" allowOverlap="1" wp14:anchorId="64C2B1DB" wp14:editId="29B87655">
            <wp:simplePos x="0" y="0"/>
            <wp:positionH relativeFrom="column">
              <wp:posOffset>3486150</wp:posOffset>
            </wp:positionH>
            <wp:positionV relativeFrom="paragraph">
              <wp:posOffset>267970</wp:posOffset>
            </wp:positionV>
            <wp:extent cx="1499870" cy="11156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iCs/>
          <w:noProof/>
        </w:rPr>
        <w:drawing>
          <wp:anchor distT="0" distB="0" distL="114300" distR="114300" simplePos="0" relativeHeight="251658240" behindDoc="1" locked="0" layoutInCell="1" allowOverlap="1" wp14:anchorId="5C1FA63F" wp14:editId="3018EB2D">
            <wp:simplePos x="0" y="0"/>
            <wp:positionH relativeFrom="column">
              <wp:posOffset>1533525</wp:posOffset>
            </wp:positionH>
            <wp:positionV relativeFrom="paragraph">
              <wp:posOffset>144145</wp:posOffset>
            </wp:positionV>
            <wp:extent cx="1786255" cy="1158240"/>
            <wp:effectExtent l="0" t="0" r="444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iCs/>
          <w:noProof/>
        </w:rPr>
        <w:drawing>
          <wp:anchor distT="0" distB="0" distL="114300" distR="114300" simplePos="0" relativeHeight="251659264" behindDoc="1" locked="0" layoutInCell="1" allowOverlap="1" wp14:anchorId="6F2703A2" wp14:editId="70FCE661">
            <wp:simplePos x="0" y="0"/>
            <wp:positionH relativeFrom="column">
              <wp:posOffset>-533400</wp:posOffset>
            </wp:positionH>
            <wp:positionV relativeFrom="paragraph">
              <wp:posOffset>106045</wp:posOffset>
            </wp:positionV>
            <wp:extent cx="1957070" cy="16033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9AB023" w14:textId="77777777" w:rsidR="00B127BA" w:rsidRPr="00B127BA" w:rsidRDefault="00B127BA" w:rsidP="00B127BA">
      <w:pPr>
        <w:rPr>
          <w:rFonts w:ascii="Sylfaen" w:hAnsi="Sylfaen"/>
          <w:lang w:val="ka-GE"/>
        </w:rPr>
      </w:pPr>
    </w:p>
    <w:p w14:paraId="114C006A" w14:textId="77777777" w:rsidR="00B127BA" w:rsidRPr="00B127BA" w:rsidRDefault="00B127BA" w:rsidP="00B127BA">
      <w:pPr>
        <w:rPr>
          <w:rFonts w:ascii="Sylfaen" w:hAnsi="Sylfaen"/>
          <w:lang w:val="ka-GE"/>
        </w:rPr>
      </w:pPr>
    </w:p>
    <w:p w14:paraId="64C6060D" w14:textId="77777777" w:rsidR="00B127BA" w:rsidRPr="00B127BA" w:rsidRDefault="00B127BA" w:rsidP="00B127BA">
      <w:pPr>
        <w:rPr>
          <w:rFonts w:ascii="Sylfaen" w:hAnsi="Sylfaen"/>
          <w:lang w:val="ka-GE"/>
        </w:rPr>
      </w:pPr>
    </w:p>
    <w:p w14:paraId="70EC32DD" w14:textId="77777777" w:rsidR="00B127BA" w:rsidRPr="00B127BA" w:rsidRDefault="00B127BA" w:rsidP="00B127BA">
      <w:pPr>
        <w:rPr>
          <w:rFonts w:ascii="Sylfaen" w:hAnsi="Sylfaen"/>
          <w:lang w:val="ka-GE"/>
        </w:rPr>
      </w:pPr>
    </w:p>
    <w:p w14:paraId="239B2221" w14:textId="30684E8F" w:rsidR="00B127BA" w:rsidRDefault="00B127BA" w:rsidP="00B127BA">
      <w:pPr>
        <w:rPr>
          <w:rFonts w:ascii="Sylfaen" w:hAnsi="Sylfaen"/>
          <w:lang w:val="ka-GE"/>
        </w:rPr>
      </w:pPr>
    </w:p>
    <w:p w14:paraId="03328EBF" w14:textId="77777777" w:rsidR="00B127BA" w:rsidRPr="00B127BA" w:rsidRDefault="00B127BA" w:rsidP="00B127BA">
      <w:pPr>
        <w:rPr>
          <w:rFonts w:ascii="Sylfaen" w:hAnsi="Sylfaen"/>
          <w:lang w:val="ka-GE"/>
        </w:rPr>
      </w:pPr>
      <w:bookmarkStart w:id="1" w:name="_GoBack"/>
      <w:bookmarkEnd w:id="1"/>
    </w:p>
    <w:sectPr w:rsidR="00B127BA" w:rsidRPr="00B127B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4B6CD" w14:textId="77777777" w:rsidR="00C3566F" w:rsidRDefault="00C3566F" w:rsidP="00AE12EA">
      <w:pPr>
        <w:spacing w:after="0" w:line="240" w:lineRule="auto"/>
      </w:pPr>
      <w:r>
        <w:separator/>
      </w:r>
    </w:p>
  </w:endnote>
  <w:endnote w:type="continuationSeparator" w:id="0">
    <w:p w14:paraId="4D2AF9B5" w14:textId="77777777" w:rsidR="00C3566F" w:rsidRDefault="00C3566F" w:rsidP="00A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68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177D7" w14:textId="59DB3358" w:rsidR="00581F2C" w:rsidRDefault="00581F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A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D46EDC" w14:textId="77777777" w:rsidR="00581F2C" w:rsidRDefault="00581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863D8" w14:textId="77777777" w:rsidR="00C3566F" w:rsidRDefault="00C3566F" w:rsidP="00AE12EA">
      <w:pPr>
        <w:spacing w:after="0" w:line="240" w:lineRule="auto"/>
      </w:pPr>
      <w:r>
        <w:separator/>
      </w:r>
    </w:p>
  </w:footnote>
  <w:footnote w:type="continuationSeparator" w:id="0">
    <w:p w14:paraId="65AB6B89" w14:textId="77777777" w:rsidR="00C3566F" w:rsidRDefault="00C3566F" w:rsidP="00AE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1AB3"/>
    <w:multiLevelType w:val="hybridMultilevel"/>
    <w:tmpl w:val="07BAC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E42"/>
    <w:multiLevelType w:val="hybridMultilevel"/>
    <w:tmpl w:val="B7A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296"/>
    <w:multiLevelType w:val="hybridMultilevel"/>
    <w:tmpl w:val="AA2E354A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593051"/>
    <w:multiLevelType w:val="hybridMultilevel"/>
    <w:tmpl w:val="06E267E8"/>
    <w:lvl w:ilvl="0" w:tplc="D0140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22555"/>
    <w:multiLevelType w:val="hybridMultilevel"/>
    <w:tmpl w:val="D15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3407"/>
    <w:multiLevelType w:val="hybridMultilevel"/>
    <w:tmpl w:val="6576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BFA"/>
    <w:multiLevelType w:val="hybridMultilevel"/>
    <w:tmpl w:val="A67C7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2C0D"/>
    <w:multiLevelType w:val="hybridMultilevel"/>
    <w:tmpl w:val="70084D2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E27AF3"/>
    <w:multiLevelType w:val="hybridMultilevel"/>
    <w:tmpl w:val="4A38C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E7497"/>
    <w:multiLevelType w:val="hybridMultilevel"/>
    <w:tmpl w:val="149A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04165"/>
    <w:multiLevelType w:val="hybridMultilevel"/>
    <w:tmpl w:val="F390A242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E264F0"/>
    <w:multiLevelType w:val="hybridMultilevel"/>
    <w:tmpl w:val="115C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410"/>
    <w:multiLevelType w:val="hybridMultilevel"/>
    <w:tmpl w:val="FAB6C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947"/>
    <w:multiLevelType w:val="hybridMultilevel"/>
    <w:tmpl w:val="9AF66EE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F41D24"/>
    <w:multiLevelType w:val="hybridMultilevel"/>
    <w:tmpl w:val="68DE97B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0A66F9"/>
    <w:multiLevelType w:val="hybridMultilevel"/>
    <w:tmpl w:val="7D5242B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5B41D1"/>
    <w:multiLevelType w:val="hybridMultilevel"/>
    <w:tmpl w:val="3D74F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F555C"/>
    <w:multiLevelType w:val="hybridMultilevel"/>
    <w:tmpl w:val="C6BA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BB6"/>
    <w:multiLevelType w:val="hybridMultilevel"/>
    <w:tmpl w:val="495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B6785"/>
    <w:multiLevelType w:val="hybridMultilevel"/>
    <w:tmpl w:val="C8DE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0B73"/>
    <w:multiLevelType w:val="hybridMultilevel"/>
    <w:tmpl w:val="D40E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CE0903"/>
    <w:multiLevelType w:val="hybridMultilevel"/>
    <w:tmpl w:val="DC869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5"/>
  </w:num>
  <w:num w:numId="8">
    <w:abstractNumId w:val="18"/>
  </w:num>
  <w:num w:numId="9">
    <w:abstractNumId w:val="9"/>
  </w:num>
  <w:num w:numId="10">
    <w:abstractNumId w:val="1"/>
  </w:num>
  <w:num w:numId="11">
    <w:abstractNumId w:val="17"/>
  </w:num>
  <w:num w:numId="12">
    <w:abstractNumId w:val="11"/>
  </w:num>
  <w:num w:numId="13">
    <w:abstractNumId w:val="12"/>
  </w:num>
  <w:num w:numId="14">
    <w:abstractNumId w:val="8"/>
  </w:num>
  <w:num w:numId="15">
    <w:abstractNumId w:val="3"/>
  </w:num>
  <w:num w:numId="16">
    <w:abstractNumId w:val="14"/>
  </w:num>
  <w:num w:numId="17">
    <w:abstractNumId w:val="13"/>
  </w:num>
  <w:num w:numId="18">
    <w:abstractNumId w:val="20"/>
  </w:num>
  <w:num w:numId="19">
    <w:abstractNumId w:val="10"/>
  </w:num>
  <w:num w:numId="20">
    <w:abstractNumId w:val="15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66"/>
    <w:rsid w:val="00014CC3"/>
    <w:rsid w:val="00016468"/>
    <w:rsid w:val="000211BA"/>
    <w:rsid w:val="000407E8"/>
    <w:rsid w:val="0008272D"/>
    <w:rsid w:val="0009632B"/>
    <w:rsid w:val="00097192"/>
    <w:rsid w:val="000C2033"/>
    <w:rsid w:val="000C73A6"/>
    <w:rsid w:val="000D1187"/>
    <w:rsid w:val="0015759C"/>
    <w:rsid w:val="0017303D"/>
    <w:rsid w:val="00183E74"/>
    <w:rsid w:val="00186666"/>
    <w:rsid w:val="001C2D53"/>
    <w:rsid w:val="001F4F69"/>
    <w:rsid w:val="002013A6"/>
    <w:rsid w:val="0025365A"/>
    <w:rsid w:val="00255C94"/>
    <w:rsid w:val="002668D7"/>
    <w:rsid w:val="002E0A06"/>
    <w:rsid w:val="0030261B"/>
    <w:rsid w:val="00306F4D"/>
    <w:rsid w:val="003362F7"/>
    <w:rsid w:val="00344B7B"/>
    <w:rsid w:val="003472F7"/>
    <w:rsid w:val="003530E5"/>
    <w:rsid w:val="0036046B"/>
    <w:rsid w:val="00381195"/>
    <w:rsid w:val="003A5651"/>
    <w:rsid w:val="003A79D8"/>
    <w:rsid w:val="003F2E28"/>
    <w:rsid w:val="00401E45"/>
    <w:rsid w:val="00414A76"/>
    <w:rsid w:val="00423379"/>
    <w:rsid w:val="004649D7"/>
    <w:rsid w:val="00477861"/>
    <w:rsid w:val="00486640"/>
    <w:rsid w:val="0049318B"/>
    <w:rsid w:val="004C7719"/>
    <w:rsid w:val="004D1E17"/>
    <w:rsid w:val="004F7168"/>
    <w:rsid w:val="00500A0E"/>
    <w:rsid w:val="00520501"/>
    <w:rsid w:val="00581F2C"/>
    <w:rsid w:val="005D1608"/>
    <w:rsid w:val="00623D61"/>
    <w:rsid w:val="00624BC0"/>
    <w:rsid w:val="00683D0C"/>
    <w:rsid w:val="00684C87"/>
    <w:rsid w:val="006953E3"/>
    <w:rsid w:val="006A17B9"/>
    <w:rsid w:val="006C1206"/>
    <w:rsid w:val="006F320B"/>
    <w:rsid w:val="0072709B"/>
    <w:rsid w:val="00750DCC"/>
    <w:rsid w:val="00774698"/>
    <w:rsid w:val="007848EF"/>
    <w:rsid w:val="007D0918"/>
    <w:rsid w:val="0081665F"/>
    <w:rsid w:val="00895A32"/>
    <w:rsid w:val="008A7956"/>
    <w:rsid w:val="008C1ABC"/>
    <w:rsid w:val="008C1B84"/>
    <w:rsid w:val="008D2F2D"/>
    <w:rsid w:val="008E3C10"/>
    <w:rsid w:val="00910EC9"/>
    <w:rsid w:val="00940E87"/>
    <w:rsid w:val="00970180"/>
    <w:rsid w:val="00992522"/>
    <w:rsid w:val="009A56D1"/>
    <w:rsid w:val="009A7885"/>
    <w:rsid w:val="00A259B1"/>
    <w:rsid w:val="00A8476B"/>
    <w:rsid w:val="00AA5A75"/>
    <w:rsid w:val="00AA5E2C"/>
    <w:rsid w:val="00AA6A5C"/>
    <w:rsid w:val="00AD5885"/>
    <w:rsid w:val="00AE12EA"/>
    <w:rsid w:val="00AE573A"/>
    <w:rsid w:val="00AF415C"/>
    <w:rsid w:val="00B04451"/>
    <w:rsid w:val="00B06619"/>
    <w:rsid w:val="00B127BA"/>
    <w:rsid w:val="00B14233"/>
    <w:rsid w:val="00B22B21"/>
    <w:rsid w:val="00B27B2B"/>
    <w:rsid w:val="00B411C3"/>
    <w:rsid w:val="00B97F92"/>
    <w:rsid w:val="00BA300C"/>
    <w:rsid w:val="00BA3A9B"/>
    <w:rsid w:val="00BA3DA7"/>
    <w:rsid w:val="00BF71A9"/>
    <w:rsid w:val="00C3566F"/>
    <w:rsid w:val="00C4786D"/>
    <w:rsid w:val="00CA7CCD"/>
    <w:rsid w:val="00CD5544"/>
    <w:rsid w:val="00CE5A21"/>
    <w:rsid w:val="00CF00B5"/>
    <w:rsid w:val="00CF06EF"/>
    <w:rsid w:val="00D02B24"/>
    <w:rsid w:val="00D10EBA"/>
    <w:rsid w:val="00D12EFD"/>
    <w:rsid w:val="00D318BA"/>
    <w:rsid w:val="00D43FB8"/>
    <w:rsid w:val="00D557A9"/>
    <w:rsid w:val="00D77A1B"/>
    <w:rsid w:val="00DB4150"/>
    <w:rsid w:val="00DD03FB"/>
    <w:rsid w:val="00E14427"/>
    <w:rsid w:val="00E27AA6"/>
    <w:rsid w:val="00E33E07"/>
    <w:rsid w:val="00ED1B45"/>
    <w:rsid w:val="00F1170F"/>
    <w:rsid w:val="00F20713"/>
    <w:rsid w:val="00F67337"/>
    <w:rsid w:val="00F862BE"/>
    <w:rsid w:val="00F902C1"/>
    <w:rsid w:val="00FA6873"/>
    <w:rsid w:val="00FB1987"/>
    <w:rsid w:val="00FD65BB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9CDA"/>
  <w15:chartTrackingRefBased/>
  <w15:docId w15:val="{EA4A971A-8FAF-442D-B05A-1972CBE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6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2EA"/>
  </w:style>
  <w:style w:type="paragraph" w:styleId="Footer">
    <w:name w:val="footer"/>
    <w:basedOn w:val="Normal"/>
    <w:link w:val="FooterChar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2EA"/>
  </w:style>
  <w:style w:type="character" w:styleId="Hyperlink">
    <w:name w:val="Hyperlink"/>
    <w:basedOn w:val="DefaultParagraphFont"/>
    <w:uiPriority w:val="99"/>
    <w:unhideWhenUsed/>
    <w:rsid w:val="00992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1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738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fi.ge/ge/promoting_open_governance_principles_at_the_parliament_of_georgia_and_supreme_council_of_ajar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Nino Shainidze</cp:lastModifiedBy>
  <cp:revision>23</cp:revision>
  <dcterms:created xsi:type="dcterms:W3CDTF">2020-06-08T12:38:00Z</dcterms:created>
  <dcterms:modified xsi:type="dcterms:W3CDTF">2021-05-20T08:12:00Z</dcterms:modified>
</cp:coreProperties>
</file>