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4B1" w:rsidRPr="00E34E39" w:rsidRDefault="006A64B1" w:rsidP="006A64B1">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Sylfaen" w:hAnsi="Sylfaen" w:cs="Calibri"/>
          <w:b/>
          <w:lang w:val="en-US"/>
        </w:rPr>
      </w:pPr>
      <w:r w:rsidRPr="00E34E39">
        <w:rPr>
          <w:rFonts w:ascii="Sylfaen" w:hAnsi="Sylfaen" w:cs="Sylfaen"/>
          <w:b/>
          <w:lang w:val="en-US"/>
        </w:rPr>
        <w:t>აჭარის</w:t>
      </w:r>
      <w:r w:rsidRPr="00E34E39">
        <w:rPr>
          <w:rFonts w:ascii="Sylfaen" w:hAnsi="Sylfaen" w:cs="Calibri"/>
          <w:b/>
          <w:lang w:val="en-US"/>
        </w:rPr>
        <w:t xml:space="preserve"> </w:t>
      </w:r>
      <w:r w:rsidRPr="00E34E39">
        <w:rPr>
          <w:rFonts w:ascii="Sylfaen" w:hAnsi="Sylfaen" w:cs="Sylfaen"/>
          <w:b/>
          <w:lang w:val="en-US"/>
        </w:rPr>
        <w:t>ავტონომიური</w:t>
      </w:r>
      <w:r w:rsidRPr="00E34E39">
        <w:rPr>
          <w:rFonts w:ascii="Sylfaen" w:hAnsi="Sylfaen" w:cs="Calibri"/>
          <w:b/>
          <w:lang w:val="en-US"/>
        </w:rPr>
        <w:t xml:space="preserve"> </w:t>
      </w:r>
      <w:r w:rsidRPr="00E34E39">
        <w:rPr>
          <w:rFonts w:ascii="Sylfaen" w:hAnsi="Sylfaen" w:cs="Sylfaen"/>
          <w:b/>
          <w:lang w:val="en-US"/>
        </w:rPr>
        <w:t>რესპუბლიკის</w:t>
      </w:r>
      <w:r w:rsidRPr="00E34E39">
        <w:rPr>
          <w:rFonts w:ascii="Sylfaen" w:hAnsi="Sylfaen" w:cs="Calibri"/>
          <w:b/>
          <w:lang w:val="en-US"/>
        </w:rPr>
        <w:t xml:space="preserve"> 20</w:t>
      </w:r>
      <w:r>
        <w:rPr>
          <w:rFonts w:ascii="Sylfaen" w:hAnsi="Sylfaen" w:cs="Calibri"/>
          <w:b/>
          <w:lang w:val="en-US"/>
        </w:rPr>
        <w:t>2</w:t>
      </w:r>
      <w:r w:rsidR="000D74B2">
        <w:rPr>
          <w:rFonts w:ascii="Sylfaen" w:hAnsi="Sylfaen" w:cs="Calibri"/>
          <w:b/>
          <w:lang w:val="ka-GE"/>
        </w:rPr>
        <w:t>3</w:t>
      </w:r>
      <w:r w:rsidRPr="00E34E39">
        <w:rPr>
          <w:rFonts w:ascii="Sylfaen" w:hAnsi="Sylfaen" w:cs="Calibri"/>
          <w:b/>
          <w:lang w:val="en-US"/>
        </w:rPr>
        <w:t>-202</w:t>
      </w:r>
      <w:r w:rsidR="000D74B2">
        <w:rPr>
          <w:rFonts w:ascii="Sylfaen" w:hAnsi="Sylfaen" w:cs="Calibri"/>
          <w:b/>
          <w:lang w:val="ka-GE"/>
        </w:rPr>
        <w:t>6</w:t>
      </w:r>
      <w:r w:rsidRPr="00E34E39">
        <w:rPr>
          <w:rFonts w:ascii="Sylfaen" w:hAnsi="Sylfaen" w:cs="Calibri"/>
          <w:b/>
          <w:lang w:val="en-US"/>
        </w:rPr>
        <w:t xml:space="preserve"> </w:t>
      </w:r>
      <w:r w:rsidRPr="00E34E39">
        <w:rPr>
          <w:rFonts w:ascii="Sylfaen" w:hAnsi="Sylfaen" w:cs="Sylfaen"/>
          <w:b/>
          <w:lang w:val="en-US"/>
        </w:rPr>
        <w:t>წლების</w:t>
      </w:r>
    </w:p>
    <w:p w:rsidR="006A64B1" w:rsidRPr="00E34E39" w:rsidRDefault="006A64B1" w:rsidP="006A64B1">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rFonts w:ascii="Sylfaen" w:hAnsi="Sylfaen" w:cs="Calibri"/>
          <w:b/>
          <w:lang w:val="en-US"/>
        </w:rPr>
      </w:pPr>
      <w:r w:rsidRPr="00E34E39">
        <w:rPr>
          <w:rFonts w:ascii="Sylfaen" w:hAnsi="Sylfaen" w:cs="Sylfaen"/>
          <w:b/>
          <w:lang w:val="en-US"/>
        </w:rPr>
        <w:t>პრიორიტეტები</w:t>
      </w:r>
    </w:p>
    <w:p w:rsidR="006A64B1" w:rsidRPr="00E34E39" w:rsidRDefault="006A64B1" w:rsidP="006A64B1">
      <w:pPr>
        <w:ind w:right="119" w:firstLine="567"/>
        <w:jc w:val="both"/>
        <w:rPr>
          <w:rFonts w:ascii="Sylfaen" w:hAnsi="Sylfaen" w:cs="Calibri"/>
          <w:lang w:val="ka-GE"/>
        </w:rPr>
      </w:pPr>
    </w:p>
    <w:p w:rsidR="006A64B1" w:rsidRPr="0014055D" w:rsidRDefault="006A64B1" w:rsidP="006A64B1">
      <w:pPr>
        <w:autoSpaceDE w:val="0"/>
        <w:autoSpaceDN w:val="0"/>
        <w:adjustRightInd w:val="0"/>
        <w:ind w:firstLine="567"/>
        <w:jc w:val="both"/>
        <w:rPr>
          <w:rFonts w:ascii="Sylfaen" w:hAnsi="Sylfaen" w:cs="Calibri"/>
          <w:lang w:val="ka-GE"/>
        </w:rPr>
      </w:pPr>
      <w:r w:rsidRPr="0014055D">
        <w:rPr>
          <w:rFonts w:ascii="Sylfaen" w:eastAsia="Calibri" w:hAnsi="Sylfaen" w:cs="Sylfaen"/>
          <w:lang w:val="ka-GE" w:eastAsia="en-US"/>
        </w:rPr>
        <w:t>აჭარის</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ავტონომიური</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რესპუბლიკის</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მთავრობის</w:t>
      </w:r>
      <w:r w:rsidRPr="0014055D">
        <w:rPr>
          <w:rFonts w:ascii="Sylfaen" w:eastAsia="Calibri" w:hAnsi="Sylfaen" w:cs="Calibri"/>
          <w:lang w:val="ka-GE" w:eastAsia="en-US"/>
        </w:rPr>
        <w:t xml:space="preserve"> მიერ გატარებული </w:t>
      </w:r>
      <w:r w:rsidRPr="0014055D">
        <w:rPr>
          <w:rFonts w:ascii="Sylfaen" w:eastAsia="Calibri" w:hAnsi="Sylfaen" w:cs="Sylfaen"/>
          <w:lang w:val="ka-GE" w:eastAsia="en-US"/>
        </w:rPr>
        <w:t>სოციალურ</w:t>
      </w:r>
      <w:r w:rsidRPr="0014055D">
        <w:rPr>
          <w:rFonts w:ascii="Sylfaen" w:eastAsia="Calibri" w:hAnsi="Sylfaen" w:cs="Calibri"/>
          <w:lang w:val="ka-GE" w:eastAsia="en-US"/>
        </w:rPr>
        <w:t>-</w:t>
      </w:r>
      <w:r w:rsidRPr="0014055D">
        <w:rPr>
          <w:rFonts w:ascii="Sylfaen" w:eastAsia="Calibri" w:hAnsi="Sylfaen" w:cs="Sylfaen"/>
          <w:lang w:val="ka-GE" w:eastAsia="en-US"/>
        </w:rPr>
        <w:t>ეკონომიკური</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პოლიტიკის</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შედეგად უნდა</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შეიქმნას</w:t>
      </w:r>
      <w:r w:rsidRPr="0014055D">
        <w:rPr>
          <w:rFonts w:ascii="Sylfaen" w:eastAsia="Calibri" w:hAnsi="Sylfaen" w:cs="Calibri"/>
          <w:lang w:val="ka-GE" w:eastAsia="en-US"/>
        </w:rPr>
        <w:t xml:space="preserve"> </w:t>
      </w:r>
      <w:r w:rsidRPr="0014055D">
        <w:rPr>
          <w:rFonts w:ascii="Sylfaen" w:hAnsi="Sylfaen" w:cs="Sylfaen"/>
          <w:lang w:val="ka-GE"/>
        </w:rPr>
        <w:t>თავისუფალი</w:t>
      </w:r>
      <w:r w:rsidRPr="0014055D">
        <w:rPr>
          <w:rFonts w:ascii="Sylfaen" w:hAnsi="Sylfaen" w:cs="Calibri"/>
          <w:lang w:val="ka-GE"/>
        </w:rPr>
        <w:t xml:space="preserve">, </w:t>
      </w:r>
      <w:r w:rsidRPr="0014055D">
        <w:rPr>
          <w:rFonts w:ascii="Sylfaen" w:hAnsi="Sylfaen" w:cs="Sylfaen"/>
          <w:lang w:val="ka-GE"/>
        </w:rPr>
        <w:t>ერთიანი</w:t>
      </w:r>
      <w:r w:rsidRPr="0014055D">
        <w:rPr>
          <w:rFonts w:ascii="Sylfaen" w:hAnsi="Sylfaen" w:cs="Calibri"/>
          <w:lang w:val="ka-GE"/>
        </w:rPr>
        <w:t xml:space="preserve">, </w:t>
      </w:r>
      <w:r w:rsidRPr="0014055D">
        <w:rPr>
          <w:rFonts w:ascii="Sylfaen" w:hAnsi="Sylfaen" w:cs="Sylfaen"/>
          <w:lang w:val="ka-GE"/>
        </w:rPr>
        <w:t>დემოკრატიული</w:t>
      </w:r>
      <w:r w:rsidRPr="0014055D">
        <w:rPr>
          <w:rFonts w:ascii="Sylfaen" w:hAnsi="Sylfaen" w:cs="Calibri"/>
          <w:lang w:val="ka-GE"/>
        </w:rPr>
        <w:t xml:space="preserve">, </w:t>
      </w:r>
      <w:r w:rsidRPr="0014055D">
        <w:rPr>
          <w:rFonts w:ascii="Sylfaen" w:hAnsi="Sylfaen" w:cs="Sylfaen"/>
          <w:lang w:val="ka-GE"/>
        </w:rPr>
        <w:t>სამართლიანი</w:t>
      </w:r>
      <w:r w:rsidRPr="0014055D">
        <w:rPr>
          <w:rFonts w:ascii="Sylfaen" w:hAnsi="Sylfaen" w:cs="Calibri"/>
          <w:lang w:val="ka-GE"/>
        </w:rPr>
        <w:t xml:space="preserve">, </w:t>
      </w:r>
      <w:r w:rsidRPr="0014055D">
        <w:rPr>
          <w:rFonts w:ascii="Sylfaen" w:hAnsi="Sylfaen" w:cs="Sylfaen"/>
          <w:lang w:val="ka-GE"/>
        </w:rPr>
        <w:t>ადამიანის</w:t>
      </w:r>
      <w:r w:rsidRPr="0014055D">
        <w:rPr>
          <w:rFonts w:ascii="Sylfaen" w:hAnsi="Sylfaen" w:cs="Calibri"/>
          <w:lang w:val="ka-GE"/>
        </w:rPr>
        <w:t xml:space="preserve"> </w:t>
      </w:r>
      <w:r w:rsidRPr="0014055D">
        <w:rPr>
          <w:rFonts w:ascii="Sylfaen" w:hAnsi="Sylfaen" w:cs="Sylfaen"/>
          <w:lang w:val="ka-GE"/>
        </w:rPr>
        <w:t>განვითარებისა</w:t>
      </w:r>
      <w:r w:rsidRPr="0014055D">
        <w:rPr>
          <w:rFonts w:ascii="Sylfaen" w:hAnsi="Sylfaen" w:cs="Calibri"/>
          <w:lang w:val="ka-GE"/>
        </w:rPr>
        <w:t xml:space="preserve"> </w:t>
      </w:r>
      <w:r w:rsidRPr="0014055D">
        <w:rPr>
          <w:rFonts w:ascii="Sylfaen" w:hAnsi="Sylfaen" w:cs="Sylfaen"/>
          <w:lang w:val="ka-GE"/>
        </w:rPr>
        <w:t>და</w:t>
      </w:r>
      <w:r w:rsidRPr="0014055D">
        <w:rPr>
          <w:rFonts w:ascii="Sylfaen" w:hAnsi="Sylfaen" w:cs="Calibri"/>
          <w:lang w:val="ka-GE"/>
        </w:rPr>
        <w:t xml:space="preserve"> </w:t>
      </w:r>
      <w:r w:rsidRPr="0014055D">
        <w:rPr>
          <w:rFonts w:ascii="Sylfaen" w:hAnsi="Sylfaen" w:cs="Sylfaen"/>
          <w:lang w:val="ka-GE"/>
        </w:rPr>
        <w:t>საქმიანობის</w:t>
      </w:r>
      <w:r w:rsidRPr="0014055D">
        <w:rPr>
          <w:rFonts w:ascii="Sylfaen" w:hAnsi="Sylfaen" w:cs="Calibri"/>
          <w:lang w:val="ka-GE"/>
        </w:rPr>
        <w:t xml:space="preserve"> </w:t>
      </w:r>
      <w:r w:rsidRPr="0014055D">
        <w:rPr>
          <w:rFonts w:ascii="Sylfaen" w:hAnsi="Sylfaen" w:cs="Sylfaen"/>
          <w:lang w:val="ka-GE"/>
        </w:rPr>
        <w:t>თავისუფლებაზე</w:t>
      </w:r>
      <w:r w:rsidRPr="0014055D">
        <w:rPr>
          <w:rFonts w:ascii="Sylfaen" w:hAnsi="Sylfaen" w:cs="Calibri"/>
          <w:lang w:val="ka-GE"/>
        </w:rPr>
        <w:t xml:space="preserve"> </w:t>
      </w:r>
      <w:r w:rsidRPr="0014055D">
        <w:rPr>
          <w:rFonts w:ascii="Sylfaen" w:hAnsi="Sylfaen" w:cs="Sylfaen"/>
          <w:lang w:val="ka-GE"/>
        </w:rPr>
        <w:t>დაფუძნებული</w:t>
      </w:r>
      <w:r w:rsidRPr="0014055D">
        <w:rPr>
          <w:rFonts w:ascii="Sylfaen" w:hAnsi="Sylfaen" w:cs="Calibri"/>
          <w:lang w:val="ka-GE"/>
        </w:rPr>
        <w:t xml:space="preserve"> </w:t>
      </w:r>
      <w:r w:rsidRPr="0014055D">
        <w:rPr>
          <w:rFonts w:ascii="Sylfaen" w:hAnsi="Sylfaen" w:cs="Sylfaen"/>
          <w:lang w:val="ka-GE"/>
        </w:rPr>
        <w:t>სახელმწიფოს</w:t>
      </w:r>
      <w:r w:rsidRPr="0014055D">
        <w:rPr>
          <w:rFonts w:ascii="Sylfaen" w:hAnsi="Sylfaen" w:cs="Calibri"/>
          <w:lang w:val="ka-GE"/>
        </w:rPr>
        <w:t xml:space="preserve"> </w:t>
      </w:r>
      <w:r w:rsidRPr="0014055D">
        <w:rPr>
          <w:rFonts w:ascii="Sylfaen" w:hAnsi="Sylfaen" w:cs="Sylfaen"/>
          <w:lang w:val="ka-GE"/>
        </w:rPr>
        <w:t>მშენებლობაში</w:t>
      </w:r>
      <w:r w:rsidRPr="0014055D">
        <w:rPr>
          <w:rFonts w:ascii="Sylfaen" w:hAnsi="Sylfaen" w:cs="Calibri"/>
          <w:lang w:val="ka-GE"/>
        </w:rPr>
        <w:t xml:space="preserve"> </w:t>
      </w:r>
      <w:r w:rsidRPr="0014055D">
        <w:rPr>
          <w:rFonts w:ascii="Sylfaen" w:hAnsi="Sylfaen" w:cs="Sylfaen"/>
          <w:lang w:val="ka-GE"/>
        </w:rPr>
        <w:t>რეგიონის</w:t>
      </w:r>
      <w:r w:rsidRPr="0014055D">
        <w:rPr>
          <w:rFonts w:ascii="Sylfaen" w:hAnsi="Sylfaen" w:cs="Calibri"/>
          <w:lang w:val="ka-GE"/>
        </w:rPr>
        <w:t xml:space="preserve"> </w:t>
      </w:r>
      <w:r w:rsidRPr="0014055D">
        <w:rPr>
          <w:rFonts w:ascii="Sylfaen" w:hAnsi="Sylfaen" w:cs="Sylfaen"/>
          <w:lang w:val="ka-GE"/>
        </w:rPr>
        <w:t>სრულფასოვანი</w:t>
      </w:r>
      <w:r w:rsidRPr="0014055D">
        <w:rPr>
          <w:rFonts w:ascii="Sylfaen" w:hAnsi="Sylfaen" w:cs="Calibri"/>
          <w:lang w:val="ka-GE"/>
        </w:rPr>
        <w:t xml:space="preserve"> </w:t>
      </w:r>
      <w:r w:rsidRPr="0014055D">
        <w:rPr>
          <w:rFonts w:ascii="Sylfaen" w:hAnsi="Sylfaen" w:cs="Sylfaen"/>
          <w:lang w:val="ka-GE"/>
        </w:rPr>
        <w:t>მონაწილეობის</w:t>
      </w:r>
      <w:r w:rsidRPr="0014055D">
        <w:rPr>
          <w:rFonts w:ascii="Sylfaen" w:hAnsi="Sylfaen" w:cs="Calibri"/>
          <w:lang w:val="ka-GE"/>
        </w:rPr>
        <w:t xml:space="preserve"> </w:t>
      </w:r>
      <w:r w:rsidRPr="0014055D">
        <w:rPr>
          <w:rFonts w:ascii="Sylfaen" w:eastAsia="Calibri" w:hAnsi="Sylfaen" w:cs="Sylfaen"/>
          <w:lang w:val="ka-GE" w:eastAsia="en-US"/>
        </w:rPr>
        <w:t>წინაპირობები</w:t>
      </w:r>
      <w:r w:rsidRPr="0014055D">
        <w:rPr>
          <w:rFonts w:ascii="Sylfaen" w:hAnsi="Sylfaen" w:cs="Calibri"/>
          <w:lang w:val="ka-GE"/>
        </w:rPr>
        <w:t xml:space="preserve">. </w:t>
      </w:r>
      <w:r w:rsidRPr="00AC7376">
        <w:rPr>
          <w:rFonts w:ascii="Sylfaen" w:hAnsi="Sylfaen" w:cs="Calibri"/>
          <w:lang w:val="ka-GE"/>
        </w:rPr>
        <w:t>ცენტრალურ ხელისუფლებასთან სრული კოორდინაციით,</w:t>
      </w:r>
      <w:r w:rsidRPr="0014055D">
        <w:rPr>
          <w:rFonts w:ascii="Sylfaen" w:hAnsi="Sylfaen" w:cs="Calibri"/>
          <w:lang w:val="ka-GE"/>
        </w:rPr>
        <w:t xml:space="preserve"> </w:t>
      </w:r>
      <w:r w:rsidRPr="0014055D">
        <w:rPr>
          <w:rFonts w:ascii="Sylfaen" w:eastAsia="Calibri" w:hAnsi="Sylfaen" w:cs="Sylfaen"/>
          <w:lang w:val="ka-GE" w:eastAsia="en-US"/>
        </w:rPr>
        <w:t>აჭარის</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ავტონომიურმა</w:t>
      </w:r>
      <w:r w:rsidRPr="0014055D">
        <w:rPr>
          <w:rFonts w:ascii="Sylfaen" w:eastAsia="Calibri" w:hAnsi="Sylfaen" w:cs="Calibri"/>
          <w:lang w:val="ka-GE" w:eastAsia="en-US"/>
        </w:rPr>
        <w:t xml:space="preserve"> </w:t>
      </w:r>
      <w:r w:rsidRPr="0014055D">
        <w:rPr>
          <w:rFonts w:ascii="Sylfaen" w:eastAsia="Calibri" w:hAnsi="Sylfaen" w:cs="Sylfaen"/>
          <w:lang w:val="ka-GE" w:eastAsia="en-US"/>
        </w:rPr>
        <w:t>რესპუბლიკამ</w:t>
      </w:r>
      <w:r w:rsidRPr="0014055D">
        <w:rPr>
          <w:rFonts w:ascii="Sylfaen" w:hAnsi="Sylfaen" w:cs="Calibri"/>
          <w:lang w:val="ka-GE"/>
        </w:rPr>
        <w:t xml:space="preserve"> თავისი წვლილი უნდა შეიტანოს ქვეყნის განვითარებაში.</w:t>
      </w:r>
    </w:p>
    <w:p w:rsidR="006A64B1" w:rsidRPr="0014055D" w:rsidRDefault="006A64B1" w:rsidP="006A64B1">
      <w:pPr>
        <w:autoSpaceDE w:val="0"/>
        <w:autoSpaceDN w:val="0"/>
        <w:adjustRightInd w:val="0"/>
        <w:ind w:firstLine="567"/>
        <w:jc w:val="both"/>
        <w:rPr>
          <w:rFonts w:ascii="Sylfaen" w:hAnsi="Sylfaen" w:cs="Calibri"/>
          <w:lang w:val="ka-GE"/>
        </w:rPr>
      </w:pPr>
      <w:r w:rsidRPr="0014055D">
        <w:rPr>
          <w:rFonts w:ascii="Sylfaen" w:hAnsi="Sylfaen" w:cs="Calibri"/>
          <w:lang w:val="ka-GE"/>
        </w:rPr>
        <w:t>ამ მიზნის მისაღწევად რეგიონის განვითარების სამთავრობო ხედვა ეფუძნება შემდეგ პრინციპებს:</w:t>
      </w:r>
    </w:p>
    <w:p w:rsidR="006A64B1" w:rsidRPr="0014055D" w:rsidRDefault="006A64B1" w:rsidP="006A64B1">
      <w:pPr>
        <w:pStyle w:val="ListParagraph"/>
        <w:numPr>
          <w:ilvl w:val="0"/>
          <w:numId w:val="1"/>
        </w:numPr>
        <w:tabs>
          <w:tab w:val="left" w:pos="993"/>
        </w:tabs>
        <w:autoSpaceDE w:val="0"/>
        <w:autoSpaceDN w:val="0"/>
        <w:adjustRightInd w:val="0"/>
        <w:ind w:left="0" w:firstLine="709"/>
        <w:jc w:val="both"/>
        <w:rPr>
          <w:rFonts w:ascii="Sylfaen" w:hAnsi="Sylfaen" w:cs="Calibri"/>
          <w:lang w:val="ka-GE"/>
        </w:rPr>
      </w:pPr>
      <w:r w:rsidRPr="0014055D">
        <w:rPr>
          <w:rFonts w:ascii="Sylfaen" w:hAnsi="Sylfaen" w:cs="Calibri"/>
          <w:lang w:val="ka-GE"/>
        </w:rPr>
        <w:t>ადამიანზე ორიენტირებული გარემოს შექმნა, სადაც დაცული იქნება სიცოცხლის უფლება, თავისუფლება, სიტყვის თავისუფლება, თვითრეალიზაციის საშუალება;</w:t>
      </w:r>
    </w:p>
    <w:p w:rsidR="006A64B1" w:rsidRPr="0014055D" w:rsidRDefault="006A64B1" w:rsidP="006A64B1">
      <w:pPr>
        <w:pStyle w:val="ListParagraph"/>
        <w:numPr>
          <w:ilvl w:val="0"/>
          <w:numId w:val="1"/>
        </w:numPr>
        <w:tabs>
          <w:tab w:val="left" w:pos="993"/>
        </w:tabs>
        <w:autoSpaceDE w:val="0"/>
        <w:autoSpaceDN w:val="0"/>
        <w:adjustRightInd w:val="0"/>
        <w:ind w:left="0" w:firstLine="709"/>
        <w:jc w:val="both"/>
        <w:rPr>
          <w:rFonts w:ascii="Sylfaen" w:hAnsi="Sylfaen" w:cs="Calibri"/>
          <w:lang w:val="ka-GE"/>
        </w:rPr>
      </w:pPr>
      <w:r w:rsidRPr="0014055D">
        <w:rPr>
          <w:rFonts w:ascii="Sylfaen" w:hAnsi="Sylfaen" w:cs="Calibri"/>
          <w:lang w:val="ka-GE"/>
        </w:rPr>
        <w:t>ეკონომიკის ზრდა, რომელიც აისახება თითოეულ ოჯახზე, რათა ის საგრძნობი გახდეს თითოეული მოქალაქის</w:t>
      </w:r>
      <w:r>
        <w:rPr>
          <w:rFonts w:ascii="Sylfaen" w:hAnsi="Sylfaen" w:cs="Calibri"/>
          <w:lang w:val="ka-GE"/>
        </w:rPr>
        <w:t>ა</w:t>
      </w:r>
      <w:r w:rsidRPr="0014055D">
        <w:rPr>
          <w:rFonts w:ascii="Sylfaen" w:hAnsi="Sylfaen" w:cs="Calibri"/>
          <w:lang w:val="ka-GE"/>
        </w:rPr>
        <w:t>თვის;</w:t>
      </w:r>
    </w:p>
    <w:p w:rsidR="006A64B1" w:rsidRPr="0014055D" w:rsidRDefault="006A64B1" w:rsidP="006A64B1">
      <w:pPr>
        <w:pStyle w:val="ListParagraph"/>
        <w:numPr>
          <w:ilvl w:val="0"/>
          <w:numId w:val="1"/>
        </w:numPr>
        <w:tabs>
          <w:tab w:val="left" w:pos="993"/>
        </w:tabs>
        <w:autoSpaceDE w:val="0"/>
        <w:autoSpaceDN w:val="0"/>
        <w:adjustRightInd w:val="0"/>
        <w:ind w:left="0" w:firstLine="709"/>
        <w:jc w:val="both"/>
        <w:rPr>
          <w:rFonts w:ascii="Sylfaen" w:hAnsi="Sylfaen" w:cs="Calibri"/>
          <w:lang w:val="ka-GE"/>
        </w:rPr>
      </w:pPr>
      <w:r w:rsidRPr="0014055D">
        <w:rPr>
          <w:rFonts w:ascii="Sylfaen" w:hAnsi="Sylfaen" w:cs="Calibri"/>
          <w:lang w:val="ka-GE"/>
        </w:rPr>
        <w:t>ტურიზმის პრიორიტეტული განვითარება, რაც გულისხმობს რეგიონის პოტენციალის სრულ გამოყენებას, რათა წელიწადის ოთხივე სეზონზე აჭარა იყოს ტურისტულად მიმზიდველი;</w:t>
      </w:r>
    </w:p>
    <w:p w:rsidR="006A64B1" w:rsidRPr="0014055D" w:rsidRDefault="006A64B1" w:rsidP="006A64B1">
      <w:pPr>
        <w:pStyle w:val="ListParagraph"/>
        <w:numPr>
          <w:ilvl w:val="0"/>
          <w:numId w:val="1"/>
        </w:numPr>
        <w:tabs>
          <w:tab w:val="left" w:pos="993"/>
        </w:tabs>
        <w:autoSpaceDE w:val="0"/>
        <w:autoSpaceDN w:val="0"/>
        <w:adjustRightInd w:val="0"/>
        <w:ind w:left="0" w:firstLine="709"/>
        <w:jc w:val="both"/>
        <w:rPr>
          <w:rFonts w:ascii="Sylfaen" w:hAnsi="Sylfaen" w:cs="Calibri"/>
          <w:lang w:val="ka-GE"/>
        </w:rPr>
      </w:pPr>
      <w:r w:rsidRPr="0014055D">
        <w:rPr>
          <w:rFonts w:ascii="Sylfaen" w:hAnsi="Sylfaen" w:cs="Calibri"/>
          <w:lang w:val="ka-GE"/>
        </w:rPr>
        <w:t>ახალგაზრდების ჩართულობის გაძლიერება, მათი ნოვატორული იდეების, ენერგიის კონსოლიდაცია რეგიონის და ქვეყნის საკეთილდღეოდ;</w:t>
      </w:r>
    </w:p>
    <w:p w:rsidR="006A64B1" w:rsidRPr="0014055D" w:rsidRDefault="006A64B1" w:rsidP="006A64B1">
      <w:pPr>
        <w:pStyle w:val="ListParagraph"/>
        <w:numPr>
          <w:ilvl w:val="0"/>
          <w:numId w:val="1"/>
        </w:numPr>
        <w:tabs>
          <w:tab w:val="left" w:pos="993"/>
        </w:tabs>
        <w:autoSpaceDE w:val="0"/>
        <w:autoSpaceDN w:val="0"/>
        <w:adjustRightInd w:val="0"/>
        <w:ind w:left="0" w:firstLine="709"/>
        <w:jc w:val="both"/>
        <w:rPr>
          <w:rFonts w:ascii="Sylfaen" w:hAnsi="Sylfaen" w:cs="Calibri"/>
          <w:lang w:val="ka-GE"/>
        </w:rPr>
      </w:pPr>
      <w:r w:rsidRPr="0014055D">
        <w:rPr>
          <w:rFonts w:ascii="Sylfaen" w:hAnsi="Sylfaen" w:cs="Calibri"/>
          <w:lang w:val="ka-GE"/>
        </w:rPr>
        <w:t>მაღალმთიანი აჭარის გაძლიერება, მასშტაბური ინფრასტრუქტურული პროექტების განხორციელება.</w:t>
      </w:r>
    </w:p>
    <w:p w:rsidR="006A64B1" w:rsidRPr="0014055D" w:rsidRDefault="006A64B1" w:rsidP="006A64B1">
      <w:pPr>
        <w:autoSpaceDE w:val="0"/>
        <w:autoSpaceDN w:val="0"/>
        <w:adjustRightInd w:val="0"/>
        <w:ind w:firstLine="567"/>
        <w:jc w:val="both"/>
        <w:rPr>
          <w:rFonts w:ascii="Sylfaen" w:hAnsi="Sylfaen" w:cs="Calibri"/>
          <w:lang w:val="ka-GE"/>
        </w:rPr>
      </w:pPr>
      <w:r w:rsidRPr="0014055D">
        <w:rPr>
          <w:rFonts w:ascii="Sylfaen" w:hAnsi="Sylfaen" w:cs="Sylfaen"/>
          <w:lang w:val="ka-GE"/>
        </w:rPr>
        <w:t>წინამდებარე</w:t>
      </w:r>
      <w:r w:rsidRPr="0014055D">
        <w:rPr>
          <w:rFonts w:ascii="Sylfaen" w:hAnsi="Sylfaen" w:cs="Calibri"/>
          <w:lang w:val="ka-GE"/>
        </w:rPr>
        <w:t xml:space="preserve"> </w:t>
      </w:r>
      <w:r w:rsidRPr="0014055D">
        <w:rPr>
          <w:rFonts w:ascii="Sylfaen" w:hAnsi="Sylfaen" w:cs="Sylfaen"/>
          <w:lang w:val="ka-GE"/>
        </w:rPr>
        <w:t>დოკუმენტი</w:t>
      </w:r>
      <w:r w:rsidRPr="0014055D">
        <w:rPr>
          <w:rFonts w:ascii="Sylfaen" w:hAnsi="Sylfaen" w:cs="Calibri"/>
          <w:lang w:val="ka-GE"/>
        </w:rPr>
        <w:t xml:space="preserve"> </w:t>
      </w:r>
      <w:r w:rsidRPr="0014055D">
        <w:rPr>
          <w:rFonts w:ascii="Sylfaen" w:hAnsi="Sylfaen" w:cs="Sylfaen"/>
          <w:lang w:val="ka-GE"/>
        </w:rPr>
        <w:t>წარმოადგენს</w:t>
      </w:r>
      <w:r w:rsidRPr="0014055D">
        <w:rPr>
          <w:rFonts w:ascii="Sylfaen" w:hAnsi="Sylfaen" w:cs="Calibri"/>
          <w:lang w:val="ka-GE"/>
        </w:rPr>
        <w:t xml:space="preserve"> </w:t>
      </w:r>
      <w:r w:rsidRPr="0014055D">
        <w:rPr>
          <w:rFonts w:ascii="Sylfaen" w:hAnsi="Sylfaen" w:cs="Sylfaen"/>
          <w:lang w:val="ka-GE"/>
        </w:rPr>
        <w:t>აჭარის</w:t>
      </w:r>
      <w:r w:rsidRPr="0014055D">
        <w:rPr>
          <w:rFonts w:ascii="Sylfaen" w:hAnsi="Sylfaen" w:cs="Calibri"/>
          <w:lang w:val="ka-GE"/>
        </w:rPr>
        <w:t xml:space="preserve"> </w:t>
      </w:r>
      <w:r w:rsidRPr="0014055D">
        <w:rPr>
          <w:rFonts w:ascii="Sylfaen" w:hAnsi="Sylfaen" w:cs="Sylfaen"/>
          <w:lang w:val="ka-GE"/>
        </w:rPr>
        <w:t>ავტონომიური</w:t>
      </w:r>
      <w:r w:rsidRPr="0014055D">
        <w:rPr>
          <w:rFonts w:ascii="Sylfaen" w:hAnsi="Sylfaen" w:cs="Calibri"/>
          <w:lang w:val="ka-GE"/>
        </w:rPr>
        <w:t xml:space="preserve"> </w:t>
      </w:r>
      <w:r w:rsidRPr="0014055D">
        <w:rPr>
          <w:rFonts w:ascii="Sylfaen" w:hAnsi="Sylfaen" w:cs="Sylfaen"/>
          <w:lang w:val="ka-GE"/>
        </w:rPr>
        <w:t>რესპუბლიკის</w:t>
      </w:r>
      <w:r w:rsidRPr="0014055D">
        <w:rPr>
          <w:rFonts w:ascii="Sylfaen" w:hAnsi="Sylfaen" w:cs="Calibri"/>
          <w:lang w:val="ka-GE"/>
        </w:rPr>
        <w:t xml:space="preserve"> </w:t>
      </w:r>
      <w:r w:rsidRPr="0014055D">
        <w:rPr>
          <w:rFonts w:ascii="Sylfaen" w:hAnsi="Sylfaen" w:cs="Sylfaen"/>
          <w:lang w:val="ka-GE"/>
        </w:rPr>
        <w:t>საშუალოვადიან</w:t>
      </w:r>
      <w:r w:rsidRPr="0014055D">
        <w:rPr>
          <w:rFonts w:ascii="Sylfaen" w:hAnsi="Sylfaen" w:cs="Calibri"/>
          <w:lang w:val="ka-GE"/>
        </w:rPr>
        <w:t xml:space="preserve"> </w:t>
      </w:r>
      <w:r w:rsidRPr="0014055D">
        <w:rPr>
          <w:rFonts w:ascii="Sylfaen" w:hAnsi="Sylfaen" w:cs="Sylfaen"/>
          <w:lang w:val="ka-GE"/>
        </w:rPr>
        <w:t>კონცეფციას</w:t>
      </w:r>
      <w:r w:rsidRPr="0014055D">
        <w:rPr>
          <w:rFonts w:ascii="Sylfaen" w:hAnsi="Sylfaen" w:cs="Calibri"/>
          <w:lang w:val="ka-GE"/>
        </w:rPr>
        <w:t xml:space="preserve">, </w:t>
      </w:r>
      <w:r w:rsidRPr="0014055D">
        <w:rPr>
          <w:rFonts w:ascii="Sylfaen" w:hAnsi="Sylfaen" w:cs="Sylfaen"/>
          <w:lang w:val="ka-GE"/>
        </w:rPr>
        <w:t>რომლის</w:t>
      </w:r>
      <w:r w:rsidRPr="0014055D">
        <w:rPr>
          <w:rFonts w:ascii="Sylfaen" w:hAnsi="Sylfaen" w:cs="Calibri"/>
          <w:lang w:val="ka-GE"/>
        </w:rPr>
        <w:t xml:space="preserve"> </w:t>
      </w:r>
      <w:r w:rsidRPr="0014055D">
        <w:rPr>
          <w:rFonts w:ascii="Sylfaen" w:hAnsi="Sylfaen" w:cs="Sylfaen"/>
          <w:lang w:val="ka-GE"/>
        </w:rPr>
        <w:t>მიხედვით</w:t>
      </w:r>
      <w:r w:rsidRPr="0014055D">
        <w:rPr>
          <w:rFonts w:ascii="Sylfaen" w:hAnsi="Sylfaen" w:cs="Calibri"/>
          <w:lang w:val="ka-GE"/>
        </w:rPr>
        <w:t xml:space="preserve"> </w:t>
      </w:r>
      <w:r w:rsidRPr="0014055D">
        <w:rPr>
          <w:rFonts w:ascii="Sylfaen" w:hAnsi="Sylfaen" w:cs="Sylfaen"/>
          <w:lang w:val="ka-GE"/>
        </w:rPr>
        <w:t>განსაზღვრულია</w:t>
      </w:r>
      <w:r w:rsidRPr="0014055D">
        <w:rPr>
          <w:rFonts w:ascii="Sylfaen" w:hAnsi="Sylfaen" w:cs="Calibri"/>
          <w:lang w:val="ka-GE"/>
        </w:rPr>
        <w:t xml:space="preserve"> </w:t>
      </w:r>
      <w:r w:rsidRPr="0014055D">
        <w:rPr>
          <w:rFonts w:ascii="Sylfaen" w:hAnsi="Sylfaen" w:cs="Sylfaen"/>
          <w:lang w:val="ka-GE"/>
        </w:rPr>
        <w:t>მთავრობის</w:t>
      </w:r>
      <w:r w:rsidRPr="0014055D">
        <w:rPr>
          <w:rFonts w:ascii="Sylfaen" w:hAnsi="Sylfaen" w:cs="Calibri"/>
          <w:lang w:val="ka-GE"/>
        </w:rPr>
        <w:t xml:space="preserve"> </w:t>
      </w:r>
      <w:r w:rsidRPr="0014055D">
        <w:rPr>
          <w:rFonts w:ascii="Sylfaen" w:hAnsi="Sylfaen" w:cs="Sylfaen"/>
          <w:lang w:val="ka-GE"/>
        </w:rPr>
        <w:t>საქმიანობის</w:t>
      </w:r>
      <w:r w:rsidRPr="0014055D">
        <w:rPr>
          <w:rFonts w:ascii="Sylfaen" w:hAnsi="Sylfaen" w:cs="Calibri"/>
          <w:lang w:val="ka-GE"/>
        </w:rPr>
        <w:t xml:space="preserve"> </w:t>
      </w:r>
      <w:r w:rsidRPr="0014055D">
        <w:rPr>
          <w:rFonts w:ascii="Sylfaen" w:hAnsi="Sylfaen" w:cs="Sylfaen"/>
          <w:lang w:val="ka-GE"/>
        </w:rPr>
        <w:t>პრიორიტეტული</w:t>
      </w:r>
      <w:r w:rsidRPr="0014055D">
        <w:rPr>
          <w:rFonts w:ascii="Sylfaen" w:hAnsi="Sylfaen" w:cs="Calibri"/>
          <w:lang w:val="ka-GE"/>
        </w:rPr>
        <w:t xml:space="preserve"> </w:t>
      </w:r>
      <w:r w:rsidRPr="0014055D">
        <w:rPr>
          <w:rFonts w:ascii="Sylfaen" w:hAnsi="Sylfaen" w:cs="Sylfaen"/>
          <w:lang w:val="ka-GE"/>
        </w:rPr>
        <w:t>მიმართულებები</w:t>
      </w:r>
      <w:r w:rsidRPr="0014055D">
        <w:rPr>
          <w:rFonts w:ascii="Sylfaen" w:hAnsi="Sylfaen" w:cs="Calibri"/>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cs="Calibri"/>
          <w:lang w:val="ka-GE"/>
        </w:rPr>
      </w:pPr>
      <w:r w:rsidRPr="0014055D">
        <w:rPr>
          <w:rFonts w:ascii="Sylfaen" w:hAnsi="Sylfaen" w:cs="Sylfaen"/>
          <w:lang w:val="ka-GE"/>
        </w:rPr>
        <w:t>საქართველოს</w:t>
      </w:r>
      <w:r w:rsidRPr="0014055D">
        <w:rPr>
          <w:rFonts w:ascii="Sylfaen" w:hAnsi="Sylfaen" w:cs="Calibri"/>
          <w:lang w:val="ka-GE"/>
        </w:rPr>
        <w:t xml:space="preserve"> </w:t>
      </w:r>
      <w:r w:rsidRPr="0014055D">
        <w:rPr>
          <w:rFonts w:ascii="Sylfaen" w:hAnsi="Sylfaen" w:cs="Sylfaen"/>
          <w:lang w:val="ka-GE"/>
        </w:rPr>
        <w:t>კანონმდებლობით</w:t>
      </w:r>
      <w:r w:rsidRPr="0014055D">
        <w:rPr>
          <w:rFonts w:ascii="Sylfaen" w:hAnsi="Sylfaen" w:cs="Calibri"/>
          <w:lang w:val="ka-GE"/>
        </w:rPr>
        <w:t xml:space="preserve"> </w:t>
      </w:r>
      <w:r w:rsidRPr="0014055D">
        <w:rPr>
          <w:rFonts w:ascii="Sylfaen" w:hAnsi="Sylfaen" w:cs="Sylfaen"/>
          <w:lang w:val="ka-GE"/>
        </w:rPr>
        <w:t>დადგენილი</w:t>
      </w:r>
      <w:r w:rsidRPr="0014055D">
        <w:rPr>
          <w:rFonts w:ascii="Sylfaen" w:hAnsi="Sylfaen" w:cs="Calibri"/>
          <w:lang w:val="ka-GE"/>
        </w:rPr>
        <w:t xml:space="preserve"> </w:t>
      </w:r>
      <w:r w:rsidRPr="0014055D">
        <w:rPr>
          <w:rFonts w:ascii="Sylfaen" w:hAnsi="Sylfaen" w:cs="Sylfaen"/>
          <w:lang w:val="ka-GE"/>
        </w:rPr>
        <w:t>წესით</w:t>
      </w:r>
      <w:r>
        <w:rPr>
          <w:rFonts w:ascii="Sylfaen" w:hAnsi="Sylfaen" w:cs="Sylfaen"/>
          <w:lang w:val="en-US"/>
        </w:rPr>
        <w:t xml:space="preserve"> </w:t>
      </w:r>
      <w:r w:rsidRPr="0014055D">
        <w:rPr>
          <w:rFonts w:ascii="Sylfaen" w:hAnsi="Sylfaen" w:cs="Sylfaen"/>
          <w:lang w:val="ka-GE"/>
        </w:rPr>
        <w:t>საბიუჯეტო</w:t>
      </w:r>
      <w:r w:rsidRPr="0014055D">
        <w:rPr>
          <w:rFonts w:ascii="Sylfaen" w:hAnsi="Sylfaen" w:cs="Calibri"/>
          <w:lang w:val="ka-GE"/>
        </w:rPr>
        <w:t xml:space="preserve"> </w:t>
      </w:r>
      <w:r w:rsidRPr="0014055D">
        <w:rPr>
          <w:rFonts w:ascii="Sylfaen" w:hAnsi="Sylfaen" w:cs="Sylfaen"/>
          <w:lang w:val="ka-GE"/>
        </w:rPr>
        <w:t>პოლიტიკის</w:t>
      </w:r>
      <w:r w:rsidRPr="0014055D">
        <w:rPr>
          <w:rFonts w:ascii="Sylfaen" w:hAnsi="Sylfaen" w:cs="Calibri"/>
          <w:lang w:val="ka-GE"/>
        </w:rPr>
        <w:t xml:space="preserve"> </w:t>
      </w:r>
      <w:r w:rsidRPr="0014055D">
        <w:rPr>
          <w:rFonts w:ascii="Sylfaen" w:hAnsi="Sylfaen" w:cs="Sylfaen"/>
          <w:lang w:val="ka-GE"/>
        </w:rPr>
        <w:t>განსაზღვრა</w:t>
      </w:r>
      <w:r w:rsidRPr="0014055D">
        <w:rPr>
          <w:rFonts w:ascii="Sylfaen" w:hAnsi="Sylfaen" w:cs="Calibri"/>
          <w:lang w:val="ka-GE"/>
        </w:rPr>
        <w:t xml:space="preserve"> </w:t>
      </w:r>
      <w:r w:rsidRPr="0014055D">
        <w:rPr>
          <w:rFonts w:ascii="Sylfaen" w:hAnsi="Sylfaen" w:cs="Sylfaen"/>
          <w:lang w:val="ka-GE"/>
        </w:rPr>
        <w:t>და</w:t>
      </w:r>
      <w:r w:rsidRPr="0014055D">
        <w:rPr>
          <w:rFonts w:ascii="Sylfaen" w:hAnsi="Sylfaen" w:cs="Calibri"/>
          <w:lang w:val="ka-GE"/>
        </w:rPr>
        <w:t xml:space="preserve"> </w:t>
      </w:r>
      <w:r w:rsidRPr="0014055D">
        <w:rPr>
          <w:rFonts w:ascii="Sylfaen" w:hAnsi="Sylfaen" w:cs="Sylfaen"/>
          <w:lang w:val="ka-GE"/>
        </w:rPr>
        <w:t>განხორციელება</w:t>
      </w:r>
      <w:r>
        <w:rPr>
          <w:rFonts w:ascii="Sylfaen" w:hAnsi="Sylfaen" w:cs="Calibri"/>
          <w:lang w:val="ka-GE"/>
        </w:rPr>
        <w:t>;</w:t>
      </w:r>
    </w:p>
    <w:p w:rsidR="009002B4" w:rsidRPr="009002B4" w:rsidRDefault="009002B4" w:rsidP="009002B4">
      <w:pPr>
        <w:pStyle w:val="ListParagraph"/>
        <w:numPr>
          <w:ilvl w:val="0"/>
          <w:numId w:val="2"/>
        </w:numPr>
        <w:tabs>
          <w:tab w:val="left" w:pos="993"/>
        </w:tabs>
        <w:ind w:left="0" w:right="119" w:firstLine="709"/>
        <w:jc w:val="both"/>
        <w:rPr>
          <w:rFonts w:ascii="Sylfaen" w:hAnsi="Sylfaen" w:cs="Calibri"/>
          <w:lang w:val="ka-GE"/>
        </w:rPr>
      </w:pPr>
      <w:r w:rsidRPr="009002B4">
        <w:rPr>
          <w:rFonts w:ascii="Sylfaen" w:hAnsi="Sylfaen" w:cs="Sylfaen"/>
          <w:lang w:val="ka-GE"/>
        </w:rPr>
        <w:t>ინკლუზიური</w:t>
      </w:r>
      <w:r w:rsidRPr="009002B4">
        <w:rPr>
          <w:rFonts w:ascii="Sylfaen" w:hAnsi="Sylfaen" w:cs="Calibri"/>
          <w:lang w:val="ka-GE"/>
        </w:rPr>
        <w:t xml:space="preserve"> </w:t>
      </w:r>
      <w:r w:rsidRPr="009002B4">
        <w:rPr>
          <w:rFonts w:ascii="Sylfaen" w:hAnsi="Sylfaen" w:cs="Sylfaen"/>
          <w:lang w:val="ka-GE"/>
        </w:rPr>
        <w:t>ეკონომიკური</w:t>
      </w:r>
      <w:r w:rsidRPr="009002B4">
        <w:rPr>
          <w:rFonts w:ascii="Sylfaen" w:hAnsi="Sylfaen" w:cs="Calibri"/>
          <w:lang w:val="ka-GE"/>
        </w:rPr>
        <w:t xml:space="preserve"> </w:t>
      </w:r>
      <w:r w:rsidRPr="009002B4">
        <w:rPr>
          <w:rFonts w:ascii="Sylfaen" w:hAnsi="Sylfaen" w:cs="Sylfaen"/>
          <w:lang w:val="ka-GE"/>
        </w:rPr>
        <w:t>ზრდა</w:t>
      </w:r>
      <w:r w:rsidRPr="009002B4">
        <w:rPr>
          <w:rFonts w:ascii="Sylfaen" w:hAnsi="Sylfaen" w:cs="Calibri"/>
          <w:lang w:val="ka-GE"/>
        </w:rPr>
        <w:t xml:space="preserve"> </w:t>
      </w:r>
      <w:r w:rsidRPr="009002B4">
        <w:rPr>
          <w:rFonts w:ascii="Sylfaen" w:hAnsi="Sylfaen" w:cs="Sylfaen"/>
          <w:lang w:val="ka-GE"/>
        </w:rPr>
        <w:t>და</w:t>
      </w:r>
      <w:r w:rsidRPr="009002B4">
        <w:rPr>
          <w:rFonts w:ascii="Sylfaen" w:hAnsi="Sylfaen" w:cs="Calibri"/>
          <w:lang w:val="ka-GE"/>
        </w:rPr>
        <w:t xml:space="preserve"> </w:t>
      </w:r>
      <w:r w:rsidRPr="009002B4">
        <w:rPr>
          <w:rFonts w:ascii="Sylfaen" w:hAnsi="Sylfaen" w:cs="Sylfaen"/>
          <w:lang w:val="ka-GE"/>
        </w:rPr>
        <w:t>დასაქმების</w:t>
      </w:r>
      <w:r w:rsidRPr="009002B4">
        <w:rPr>
          <w:rFonts w:ascii="Sylfaen" w:hAnsi="Sylfaen" w:cs="Calibri"/>
          <w:lang w:val="ka-GE"/>
        </w:rPr>
        <w:t xml:space="preserve"> </w:t>
      </w:r>
      <w:r w:rsidRPr="009002B4">
        <w:rPr>
          <w:rFonts w:ascii="Sylfaen" w:hAnsi="Sylfaen" w:cs="Sylfaen"/>
          <w:lang w:val="ka-GE"/>
        </w:rPr>
        <w:t>ხელშეწყობა</w:t>
      </w:r>
      <w:r w:rsidRPr="009002B4">
        <w:rPr>
          <w:rFonts w:ascii="Sylfaen" w:hAnsi="Sylfaen" w:cs="Calibri"/>
          <w:lang w:val="ka-GE"/>
        </w:rPr>
        <w:t>, რომელიც გულისხმობს ეკონომიკის დივერსიფიცირებას კონკურენტუნარიანი სფეროების მხარდაჭერის გზით, რაც განაპირობებს ღირებულებათა ჯაჭვის შექმნას;</w:t>
      </w:r>
    </w:p>
    <w:p w:rsidR="009002B4" w:rsidRPr="009002B4" w:rsidRDefault="009002B4" w:rsidP="009002B4">
      <w:pPr>
        <w:pStyle w:val="ListParagraph"/>
        <w:numPr>
          <w:ilvl w:val="0"/>
          <w:numId w:val="2"/>
        </w:numPr>
        <w:tabs>
          <w:tab w:val="left" w:pos="993"/>
        </w:tabs>
        <w:ind w:left="0" w:right="119" w:firstLine="709"/>
        <w:jc w:val="both"/>
        <w:rPr>
          <w:rFonts w:ascii="Sylfaen" w:hAnsi="Sylfaen" w:cs="Calibri"/>
          <w:lang w:val="ka-GE"/>
        </w:rPr>
      </w:pPr>
      <w:r w:rsidRPr="009002B4">
        <w:rPr>
          <w:rFonts w:ascii="Sylfaen" w:hAnsi="Sylfaen" w:cs="Calibri"/>
          <w:lang w:val="ka-GE"/>
        </w:rPr>
        <w:t>აქტიური საპრივატიზაციო პოლიტიკის გატარება და აქტივების ეკონომიკაში ჩართვის მაქსიმალური უზრუნველყოფა საპრივატიზებო ქონების ტურიზმის სხვადასხვა მიმართულებისა და ეკონომიკის ყველა სფეროსთვის შეთავაზების გზით;</w:t>
      </w:r>
    </w:p>
    <w:p w:rsidR="006A64B1" w:rsidRPr="0014055D" w:rsidRDefault="006A64B1" w:rsidP="006A64B1">
      <w:pPr>
        <w:pStyle w:val="ListParagraph"/>
        <w:numPr>
          <w:ilvl w:val="0"/>
          <w:numId w:val="2"/>
        </w:numPr>
        <w:tabs>
          <w:tab w:val="left" w:pos="993"/>
        </w:tabs>
        <w:ind w:left="0" w:right="119" w:firstLine="709"/>
        <w:jc w:val="both"/>
        <w:rPr>
          <w:rFonts w:ascii="Sylfaen" w:hAnsi="Sylfaen" w:cs="Calibri"/>
          <w:lang w:val="ka-GE"/>
        </w:rPr>
      </w:pPr>
      <w:r w:rsidRPr="0014055D">
        <w:rPr>
          <w:rFonts w:ascii="Sylfaen" w:hAnsi="Sylfaen" w:cs="Sylfaen"/>
          <w:lang w:val="ka-GE"/>
        </w:rPr>
        <w:t>აჭარის</w:t>
      </w:r>
      <w:r w:rsidRPr="0014055D">
        <w:rPr>
          <w:rFonts w:ascii="Sylfaen" w:hAnsi="Sylfaen" w:cs="Calibri"/>
          <w:lang w:val="ka-GE"/>
        </w:rPr>
        <w:t xml:space="preserve"> </w:t>
      </w:r>
      <w:r w:rsidRPr="0014055D">
        <w:rPr>
          <w:rFonts w:ascii="Sylfaen" w:hAnsi="Sylfaen" w:cs="Sylfaen"/>
          <w:lang w:val="ka-GE"/>
        </w:rPr>
        <w:t>საინვესტიციო</w:t>
      </w:r>
      <w:r w:rsidRPr="0014055D">
        <w:rPr>
          <w:rFonts w:ascii="Sylfaen" w:hAnsi="Sylfaen" w:cs="Calibri"/>
          <w:lang w:val="ka-GE"/>
        </w:rPr>
        <w:t xml:space="preserve"> </w:t>
      </w:r>
      <w:r w:rsidRPr="0014055D">
        <w:rPr>
          <w:rFonts w:ascii="Sylfaen" w:hAnsi="Sylfaen" w:cs="Sylfaen"/>
          <w:lang w:val="ka-GE"/>
        </w:rPr>
        <w:t>პოტენციალის მიზნობრივი</w:t>
      </w:r>
      <w:r w:rsidRPr="0014055D">
        <w:rPr>
          <w:rFonts w:ascii="Sylfaen" w:hAnsi="Sylfaen" w:cs="Calibri"/>
          <w:lang w:val="ka-GE"/>
        </w:rPr>
        <w:t xml:space="preserve"> </w:t>
      </w:r>
      <w:r w:rsidRPr="0014055D">
        <w:rPr>
          <w:rFonts w:ascii="Sylfaen" w:hAnsi="Sylfaen" w:cs="Sylfaen"/>
          <w:lang w:val="ka-GE"/>
        </w:rPr>
        <w:t>მარკეტინგი</w:t>
      </w:r>
      <w:r w:rsidRPr="0014055D">
        <w:rPr>
          <w:rFonts w:ascii="Sylfaen" w:hAnsi="Sylfaen" w:cs="Sylfaen"/>
          <w:lang w:val="en-US"/>
        </w:rPr>
        <w:t>,</w:t>
      </w:r>
      <w:r w:rsidRPr="0014055D">
        <w:rPr>
          <w:rFonts w:ascii="Sylfaen" w:hAnsi="Sylfaen" w:cs="Sylfaen"/>
          <w:lang w:val="ka-GE"/>
        </w:rPr>
        <w:t xml:space="preserve"> კონკრეტული საინვესტიციო პროექტების შემუშავება და პოტენციური ინვესტორებისათვის შეთავაზება</w:t>
      </w:r>
      <w:r>
        <w:rPr>
          <w:rFonts w:ascii="Sylfaen" w:hAnsi="Sylfaen" w:cs="Sylfaen"/>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cs="Calibri"/>
          <w:lang w:val="ka-GE"/>
        </w:rPr>
      </w:pPr>
      <w:r w:rsidRPr="00571328">
        <w:rPr>
          <w:rFonts w:ascii="Sylfaen" w:hAnsi="Sylfaen" w:cs="Sylfaen"/>
          <w:lang w:val="ka-GE"/>
        </w:rPr>
        <w:t>აჭარის ავტონომიური რესპუბლიკის</w:t>
      </w:r>
      <w:r w:rsidRPr="00571328">
        <w:rPr>
          <w:rFonts w:ascii="Sylfaen" w:hAnsi="Sylfaen" w:cs="Calibri"/>
          <w:lang w:val="ka-GE"/>
        </w:rPr>
        <w:t xml:space="preserve"> </w:t>
      </w:r>
      <w:r w:rsidRPr="00571328">
        <w:rPr>
          <w:rFonts w:ascii="Sylfaen" w:hAnsi="Sylfaen" w:cs="Sylfaen"/>
          <w:lang w:val="ka-GE"/>
        </w:rPr>
        <w:t>ქონების</w:t>
      </w:r>
      <w:r w:rsidRPr="00571328">
        <w:rPr>
          <w:rFonts w:ascii="Sylfaen" w:hAnsi="Sylfaen" w:cs="Calibri"/>
          <w:lang w:val="ka-GE"/>
        </w:rPr>
        <w:t xml:space="preserve"> </w:t>
      </w:r>
      <w:r w:rsidRPr="00571328">
        <w:rPr>
          <w:rFonts w:ascii="Sylfaen" w:hAnsi="Sylfaen" w:cs="Sylfaen"/>
          <w:lang w:val="ka-GE"/>
        </w:rPr>
        <w:t>მართვისა</w:t>
      </w:r>
      <w:r w:rsidRPr="00571328">
        <w:rPr>
          <w:rFonts w:ascii="Sylfaen" w:hAnsi="Sylfaen" w:cs="Calibri"/>
          <w:lang w:val="ka-GE"/>
        </w:rPr>
        <w:t xml:space="preserve"> </w:t>
      </w:r>
      <w:r w:rsidRPr="00571328">
        <w:rPr>
          <w:rFonts w:ascii="Sylfaen" w:hAnsi="Sylfaen" w:cs="Sylfaen"/>
          <w:lang w:val="ka-GE"/>
        </w:rPr>
        <w:t>და</w:t>
      </w:r>
      <w:r w:rsidRPr="00571328">
        <w:rPr>
          <w:rFonts w:ascii="Sylfaen" w:hAnsi="Sylfaen" w:cs="Calibri"/>
          <w:lang w:val="ka-GE"/>
        </w:rPr>
        <w:t xml:space="preserve"> </w:t>
      </w:r>
      <w:r w:rsidRPr="00571328">
        <w:rPr>
          <w:rFonts w:ascii="Sylfaen" w:hAnsi="Sylfaen" w:cs="Sylfaen"/>
          <w:lang w:val="ka-GE"/>
        </w:rPr>
        <w:t>განკარგვის</w:t>
      </w:r>
      <w:r w:rsidRPr="00571328">
        <w:rPr>
          <w:rFonts w:ascii="Sylfaen" w:hAnsi="Sylfaen" w:cs="Calibri"/>
          <w:lang w:val="ka-GE"/>
        </w:rPr>
        <w:t xml:space="preserve"> </w:t>
      </w:r>
      <w:r w:rsidRPr="00571328">
        <w:rPr>
          <w:rFonts w:ascii="Sylfaen" w:hAnsi="Sylfaen" w:cs="Sylfaen"/>
          <w:lang w:val="ka-GE"/>
        </w:rPr>
        <w:t>ეფექტიანობის</w:t>
      </w:r>
      <w:r w:rsidRPr="00571328">
        <w:rPr>
          <w:rFonts w:ascii="Sylfaen" w:hAnsi="Sylfaen" w:cs="Calibri"/>
          <w:lang w:val="ka-GE"/>
        </w:rPr>
        <w:t xml:space="preserve"> </w:t>
      </w:r>
      <w:r w:rsidRPr="00571328">
        <w:rPr>
          <w:rFonts w:ascii="Sylfaen" w:hAnsi="Sylfaen" w:cs="Sylfaen"/>
          <w:lang w:val="ka-GE"/>
        </w:rPr>
        <w:t>ამაღლება, ქონების მართვის პროგრამული უზრუნველყოფის დანერგვა, ინფორმაციის</w:t>
      </w:r>
      <w:r w:rsidRPr="0014055D">
        <w:rPr>
          <w:rFonts w:ascii="Sylfaen" w:hAnsi="Sylfaen" w:cs="Sylfaen"/>
          <w:lang w:val="ka-GE"/>
        </w:rPr>
        <w:t xml:space="preserve"> ვებ სივრცეში ხელმისაწვდომობა</w:t>
      </w:r>
      <w:r>
        <w:rPr>
          <w:rFonts w:ascii="Sylfaen" w:hAnsi="Sylfaen" w:cs="Calibri"/>
          <w:lang w:val="ka-GE"/>
        </w:rPr>
        <w:t>;</w:t>
      </w:r>
    </w:p>
    <w:p w:rsidR="006009F4" w:rsidRPr="0020194F" w:rsidRDefault="006A64B1" w:rsidP="00694451">
      <w:pPr>
        <w:spacing w:line="276" w:lineRule="auto"/>
        <w:ind w:firstLine="709"/>
        <w:jc w:val="both"/>
        <w:rPr>
          <w:rFonts w:ascii="Sylfaen" w:hAnsi="Sylfaen"/>
          <w:lang w:val="ka-GE"/>
        </w:rPr>
      </w:pPr>
      <w:r w:rsidRPr="0014055D">
        <w:rPr>
          <w:rFonts w:ascii="Sylfaen" w:hAnsi="Sylfaen" w:cs="Sylfaen"/>
          <w:lang w:val="ka-GE"/>
        </w:rPr>
        <w:t>გარემოს</w:t>
      </w:r>
      <w:r>
        <w:rPr>
          <w:rFonts w:ascii="Sylfaen" w:hAnsi="Sylfaen" w:cs="Sylfaen"/>
          <w:lang w:val="ka-GE"/>
        </w:rPr>
        <w:t>ა</w:t>
      </w:r>
      <w:r w:rsidRPr="0014055D">
        <w:rPr>
          <w:rFonts w:ascii="Sylfaen" w:hAnsi="Sylfaen" w:cs="Sylfaen"/>
          <w:lang w:val="ka-GE"/>
        </w:rPr>
        <w:t xml:space="preserve"> და ბუნებრივი რესურსების დაცვა, მოსახლეობის ეკოლოგიური უსაფრთხოების სფეროს კონტროლი და ზედამხედველობა, გარემოს  ინტეგრირებული მართვის ხელშეწყობა, გეოლოგიური მონიტორინგი, საზოგადოების ეკოლოგიური ცნობიერების ამაღლება, გარემოს დაცვის სფეროსთან დაკავშირებულ საკითხებზე სხვადასხვა ადგილობრივ და საერთაშორისო </w:t>
      </w:r>
      <w:r w:rsidRPr="0014055D">
        <w:rPr>
          <w:rFonts w:ascii="Sylfaen" w:hAnsi="Sylfaen" w:cs="Sylfaen"/>
          <w:lang w:val="ka-GE"/>
        </w:rPr>
        <w:lastRenderedPageBreak/>
        <w:t>სამთავრობო და არასამთავრობო ორგანიზაციებთან თანამშრომლობა.</w:t>
      </w:r>
      <w:r w:rsidR="006009F4">
        <w:rPr>
          <w:rFonts w:ascii="Sylfaen" w:hAnsi="Sylfaen" w:cs="Sylfaen"/>
          <w:lang w:val="ka-GE"/>
        </w:rPr>
        <w:t xml:space="preserve"> </w:t>
      </w:r>
      <w:r w:rsidR="006009F4" w:rsidRPr="0020194F">
        <w:rPr>
          <w:rFonts w:ascii="Sylfaen" w:hAnsi="Sylfaen"/>
          <w:lang w:val="ka-GE"/>
        </w:rPr>
        <w:t>დაზიანებული სანაპირო ზოლის აღდგენა.</w:t>
      </w:r>
    </w:p>
    <w:p w:rsidR="006A64B1" w:rsidRPr="0014055D" w:rsidRDefault="006A64B1" w:rsidP="006A64B1">
      <w:pPr>
        <w:pStyle w:val="ListParagraph"/>
        <w:numPr>
          <w:ilvl w:val="0"/>
          <w:numId w:val="2"/>
        </w:numPr>
        <w:tabs>
          <w:tab w:val="left" w:pos="993"/>
        </w:tabs>
        <w:ind w:left="0" w:right="119" w:firstLine="709"/>
        <w:jc w:val="both"/>
        <w:rPr>
          <w:rFonts w:ascii="Sylfaen" w:hAnsi="Sylfaen" w:cs="Sylfaen"/>
          <w:lang w:val="ka-GE"/>
        </w:rPr>
      </w:pPr>
      <w:r w:rsidRPr="0014055D">
        <w:rPr>
          <w:rFonts w:ascii="Sylfaen" w:hAnsi="Sylfaen" w:cs="Sylfaen"/>
          <w:lang w:val="ka-GE"/>
        </w:rPr>
        <w:t>ტყეების მდგრადი მართვა, ტყის ბუნებრივი და ანთროპოგენული ზემოქმედებისაგან დაცვა</w:t>
      </w:r>
      <w:r w:rsidR="00050B0F">
        <w:rPr>
          <w:rFonts w:ascii="Sylfaen" w:hAnsi="Sylfaen" w:cs="Sylfaen"/>
          <w:lang w:val="ka-GE"/>
        </w:rPr>
        <w:t>, ტყის სანიტარული მდგომარეობის გაუმჯობესება და</w:t>
      </w:r>
      <w:r w:rsidRPr="0014055D">
        <w:rPr>
          <w:rFonts w:ascii="Sylfaen" w:hAnsi="Sylfaen" w:cs="Sylfaen"/>
          <w:lang w:val="ka-GE"/>
        </w:rPr>
        <w:t xml:space="preserve"> ბიომრავალფეროვნების შენარჩუნება, ტყის აღდგენა, ტყის რესურსების ეფექტიანი გამოყენება, ტყის რესურსებით სარგებლობისა და სატყეო სექტორის მართვის საკითხებთან დაკავშირებით მოსახლეობის ცნობიერების ამაღლება</w:t>
      </w:r>
      <w:r>
        <w:rPr>
          <w:rFonts w:ascii="Sylfaen" w:hAnsi="Sylfaen" w:cs="Sylfaen"/>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cs="Sylfaen"/>
          <w:lang w:val="ka-GE"/>
        </w:rPr>
      </w:pPr>
      <w:r w:rsidRPr="0014055D">
        <w:rPr>
          <w:rFonts w:ascii="Sylfaen" w:hAnsi="Sylfaen" w:cs="Sylfaen"/>
          <w:lang w:val="ka-GE"/>
        </w:rPr>
        <w:t>რეგიონის მდგრადი და ჰარმონიული განვითარების უზრუნველსაყოფად ერთ-ერთ მნიშვნელოვან საკითხს წარმოადგენს გამართული ინფრასტრუქტურის შექმნა, მოვლა და მისი განვითარება. გამართული საგზაო, ნაპირდაცვითი, საინჟინრო-კომუნალური და ენერგოუზრუნველყოფის ინფრასტრუქტურის შექმნისადმი ხელშეწყობა დარგში სახელმწიფო პოლიტიკის გატარების მნიშვნელოვან პრიორიტეტს წარმოადგენს</w:t>
      </w:r>
      <w:r>
        <w:rPr>
          <w:rFonts w:ascii="Sylfaen" w:hAnsi="Sylfaen" w:cs="Sylfaen"/>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cs="Sylfaen"/>
          <w:lang w:val="ka-GE"/>
        </w:rPr>
      </w:pPr>
      <w:r w:rsidRPr="0014055D">
        <w:rPr>
          <w:rFonts w:ascii="Sylfaen" w:hAnsi="Sylfaen" w:cs="Sylfaen"/>
          <w:lang w:val="ka-GE"/>
        </w:rPr>
        <w:t>ქალაქ ბათუმის ფუნქციონალური და ეკონომიკური პროფილის გაძლიერების პარალელურად მაქსიმალური აქცენტი მუნიციპალიტეტების და მაღალმთიანი აჭარის განვითარებაზე გაკეთდება. მაღალმთიან რეგიონში ინფრასტრუქტურული პროექტების ინტენსიური განხორციელება გააქტიურებს ეკონომიკურ პროცესებს, რაც სოფლის მდგრადი განვითარების  წინაპირობას შექმნის.</w:t>
      </w:r>
    </w:p>
    <w:p w:rsidR="00D44023" w:rsidRPr="00A35931" w:rsidRDefault="00D44023" w:rsidP="00D44023">
      <w:pPr>
        <w:pStyle w:val="ListParagraph"/>
        <w:numPr>
          <w:ilvl w:val="0"/>
          <w:numId w:val="2"/>
        </w:numPr>
        <w:tabs>
          <w:tab w:val="left" w:pos="993"/>
        </w:tabs>
        <w:ind w:left="0" w:right="119" w:firstLine="709"/>
        <w:jc w:val="both"/>
        <w:rPr>
          <w:rFonts w:ascii="Sylfaen" w:hAnsi="Sylfaen" w:cs="Sylfaen"/>
          <w:lang w:val="ka-GE"/>
        </w:rPr>
      </w:pPr>
      <w:r w:rsidRPr="00D44023">
        <w:rPr>
          <w:rFonts w:ascii="Sylfaen" w:hAnsi="Sylfaen" w:cs="Sylfaen"/>
          <w:lang w:val="ka-GE"/>
        </w:rPr>
        <w:t xml:space="preserve">რეგიონის ტურიზმისა და კურორტების განვითარების ხელშეწყობა, რეგიონის ტურისტული მიმართულებებისა და  პროდუქტების გამრავალფეროვნება და რეგიონის ცნობადობის გაზრდა საერთაშორისო და შიდა ბაზარზე, ურთიერთთანამშრომლობითა და ინოვატორული ინიციატივებით პარტნიორებისა და დაინტერესებული პირების დახმარებით ხარისხის სტანდარტის ამაღლება. ახალი ტურისტული მიმართულებების </w:t>
      </w:r>
      <w:r w:rsidRPr="00A35931">
        <w:rPr>
          <w:rFonts w:ascii="Sylfaen" w:hAnsi="Sylfaen" w:cs="Sylfaen"/>
          <w:lang w:val="ka-GE"/>
        </w:rPr>
        <w:t>- სპორტული, კულტურული, ხანდაზმულთა ტურიზმის და ეკოტურიზმის განვითარება, რაც გაზრდის ტურისტულ ნაკადებს რეგიონში;</w:t>
      </w:r>
    </w:p>
    <w:p w:rsidR="006A64B1" w:rsidRPr="0014055D" w:rsidRDefault="006A64B1" w:rsidP="006A64B1">
      <w:pPr>
        <w:pStyle w:val="ListParagraph"/>
        <w:numPr>
          <w:ilvl w:val="0"/>
          <w:numId w:val="2"/>
        </w:numPr>
        <w:tabs>
          <w:tab w:val="left" w:pos="993"/>
        </w:tabs>
        <w:ind w:left="0" w:right="119" w:firstLine="709"/>
        <w:jc w:val="both"/>
        <w:rPr>
          <w:rFonts w:ascii="Sylfaen" w:hAnsi="Sylfaen" w:cs="Sylfaen"/>
          <w:lang w:val="ka-GE"/>
        </w:rPr>
      </w:pPr>
      <w:r w:rsidRPr="0014055D">
        <w:rPr>
          <w:rFonts w:ascii="Sylfaen" w:hAnsi="Sylfaen" w:cs="Sylfaen"/>
          <w:lang w:val="ka-GE"/>
        </w:rPr>
        <w:t>ზოგადი, პროფესიული და უმაღლესი განათლ</w:t>
      </w:r>
      <w:bookmarkStart w:id="0" w:name="_GoBack"/>
      <w:bookmarkEnd w:id="0"/>
      <w:r w:rsidRPr="0014055D">
        <w:rPr>
          <w:rFonts w:ascii="Sylfaen" w:hAnsi="Sylfaen" w:cs="Sylfaen"/>
          <w:lang w:val="ka-GE"/>
        </w:rPr>
        <w:t>ების ხარისხის გაუმჯობესება, უწყვეტი განათლების ხელშეწყობა. ზოგადსაგანმანათლებლო დაწესებულებების მატერიალური ბაზის გაუმჯობესება. სკოლის შემდგომი ფორმალური განათლების ორიენტირება შრომის ბაზრის  მოთხოვნებსა და რეგიონის საჭიროებებზე. განათლების ხელმისაწვდომობის გაზრდა სოციალურად დაუცველი და სპეციალური საგანმანათლებლო საჭიროებების მქონე პირებისათვის. უმაღლესი განათლებისა და სამეცნიერო კვლევების ხელშეწყობა</w:t>
      </w:r>
      <w:r>
        <w:rPr>
          <w:rFonts w:ascii="Sylfaen" w:hAnsi="Sylfaen" w:cs="Sylfaen"/>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cs="Sylfaen"/>
          <w:lang w:val="ka-GE"/>
        </w:rPr>
      </w:pPr>
      <w:r w:rsidRPr="0014055D">
        <w:rPr>
          <w:rFonts w:ascii="Sylfaen" w:hAnsi="Sylfaen" w:cs="Sylfaen"/>
          <w:lang w:val="ka-GE"/>
        </w:rPr>
        <w:t xml:space="preserve">ახალგაზრდების ჩართულობა საზოგადოებრივ, კულტურულ და პოლიტიკურ ცხოვრებაში, რაც განავითარებს ახალგაზრდების მხრიდან ეკონომიკის სხვადასხვა დარგებში თვითრეალიზების შესაძლებლობებს. განხორციელდება პროექტები, რომელიც ახალგაზრდებს საშუალებას მისცემს მიიღონ მონაწილეობა უცხოეთის წამყვანი უნივერსიტეტების გაცვლით </w:t>
      </w:r>
      <w:r w:rsidR="00181E39">
        <w:rPr>
          <w:rFonts w:ascii="Sylfaen" w:hAnsi="Sylfaen" w:cs="Sylfaen"/>
          <w:lang w:val="en-US"/>
        </w:rPr>
        <w:t xml:space="preserve">                            </w:t>
      </w:r>
      <w:r w:rsidRPr="0014055D">
        <w:rPr>
          <w:rFonts w:ascii="Sylfaen" w:hAnsi="Sylfaen" w:cs="Sylfaen"/>
          <w:lang w:val="ka-GE"/>
        </w:rPr>
        <w:t xml:space="preserve">პროგრამებში, მოხდება </w:t>
      </w:r>
      <w:r w:rsidRPr="00AC7376">
        <w:rPr>
          <w:rFonts w:ascii="Sylfaen" w:hAnsi="Sylfaen" w:cs="Sylfaen"/>
          <w:lang w:val="ka-GE"/>
        </w:rPr>
        <w:t>მათი სტაჟირება საჯარო</w:t>
      </w:r>
      <w:r w:rsidRPr="0014055D">
        <w:rPr>
          <w:rFonts w:ascii="Sylfaen" w:hAnsi="Sylfaen" w:cs="Sylfaen"/>
          <w:lang w:val="ka-GE"/>
        </w:rPr>
        <w:t xml:space="preserve"> უწყებებში</w:t>
      </w:r>
      <w:r>
        <w:rPr>
          <w:rFonts w:ascii="Sylfaen" w:hAnsi="Sylfaen" w:cs="Sylfaen"/>
          <w:lang w:val="ka-GE"/>
        </w:rPr>
        <w:t>;</w:t>
      </w:r>
    </w:p>
    <w:p w:rsidR="006A64B1" w:rsidRPr="0014055D" w:rsidRDefault="006A64B1" w:rsidP="006A64B1">
      <w:pPr>
        <w:pStyle w:val="ListParagraph"/>
        <w:numPr>
          <w:ilvl w:val="0"/>
          <w:numId w:val="2"/>
        </w:numPr>
        <w:tabs>
          <w:tab w:val="left" w:pos="993"/>
        </w:tabs>
        <w:ind w:left="0" w:firstLine="709"/>
        <w:jc w:val="both"/>
        <w:rPr>
          <w:rFonts w:ascii="Sylfaen" w:hAnsi="Sylfaen"/>
          <w:lang w:val="ka-GE"/>
        </w:rPr>
      </w:pPr>
      <w:r w:rsidRPr="0014055D">
        <w:rPr>
          <w:rFonts w:ascii="Sylfaen" w:hAnsi="Sylfaen" w:cs="Sylfaen"/>
          <w:lang w:val="ka-GE"/>
        </w:rPr>
        <w:t>აჭარის</w:t>
      </w:r>
      <w:r w:rsidRPr="0014055D">
        <w:rPr>
          <w:rFonts w:ascii="Sylfaen" w:hAnsi="Sylfaen"/>
          <w:lang w:val="ka-GE"/>
        </w:rPr>
        <w:t xml:space="preserve"> </w:t>
      </w:r>
      <w:r w:rsidRPr="0014055D">
        <w:rPr>
          <w:rFonts w:ascii="Sylfaen" w:hAnsi="Sylfaen" w:cs="Sylfaen"/>
          <w:lang w:val="ka-GE"/>
        </w:rPr>
        <w:t>ტერიტორიაზე</w:t>
      </w:r>
      <w:r w:rsidRPr="0014055D">
        <w:rPr>
          <w:rFonts w:ascii="Sylfaen" w:hAnsi="Sylfaen"/>
          <w:lang w:val="ka-GE"/>
        </w:rPr>
        <w:t xml:space="preserve"> </w:t>
      </w:r>
      <w:r w:rsidRPr="0014055D">
        <w:rPr>
          <w:rFonts w:ascii="Sylfaen" w:hAnsi="Sylfaen" w:cs="Sylfaen"/>
          <w:lang w:val="ka-GE"/>
        </w:rPr>
        <w:t>არსებული</w:t>
      </w:r>
      <w:r w:rsidRPr="0014055D">
        <w:rPr>
          <w:rFonts w:ascii="Sylfaen" w:hAnsi="Sylfaen"/>
          <w:lang w:val="ka-GE"/>
        </w:rPr>
        <w:t xml:space="preserve"> </w:t>
      </w:r>
      <w:r w:rsidRPr="0014055D">
        <w:rPr>
          <w:rFonts w:ascii="Sylfaen" w:hAnsi="Sylfaen" w:cs="Sylfaen"/>
          <w:lang w:val="ka-GE"/>
        </w:rPr>
        <w:t>კულტურის</w:t>
      </w:r>
      <w:r w:rsidRPr="0014055D">
        <w:rPr>
          <w:rFonts w:ascii="Sylfaen" w:hAnsi="Sylfaen"/>
          <w:lang w:val="ka-GE"/>
        </w:rPr>
        <w:t xml:space="preserve"> </w:t>
      </w:r>
      <w:r w:rsidRPr="0014055D">
        <w:rPr>
          <w:rFonts w:ascii="Sylfaen" w:hAnsi="Sylfaen" w:cs="Sylfaen"/>
          <w:lang w:val="ka-GE"/>
        </w:rPr>
        <w:t>ძეგლების</w:t>
      </w:r>
      <w:r w:rsidRPr="0014055D">
        <w:rPr>
          <w:rFonts w:ascii="Sylfaen" w:hAnsi="Sylfaen"/>
          <w:lang w:val="ka-GE"/>
        </w:rPr>
        <w:t xml:space="preserve"> </w:t>
      </w:r>
      <w:r w:rsidRPr="0014055D">
        <w:rPr>
          <w:rFonts w:ascii="Sylfaen" w:hAnsi="Sylfaen" w:cs="Sylfaen"/>
          <w:lang w:val="ka-GE"/>
        </w:rPr>
        <w:t>დაცვა</w:t>
      </w:r>
      <w:r w:rsidRPr="0014055D">
        <w:rPr>
          <w:rFonts w:ascii="Sylfaen" w:hAnsi="Sylfaen"/>
          <w:lang w:val="ka-GE"/>
        </w:rPr>
        <w:t>-</w:t>
      </w:r>
      <w:r w:rsidRPr="0014055D">
        <w:rPr>
          <w:rFonts w:ascii="Sylfaen" w:hAnsi="Sylfaen" w:cs="Sylfaen"/>
          <w:lang w:val="ka-GE"/>
        </w:rPr>
        <w:t>შენარჩუნება</w:t>
      </w:r>
      <w:r w:rsidRPr="0014055D">
        <w:rPr>
          <w:rFonts w:ascii="Sylfaen" w:hAnsi="Sylfaen"/>
          <w:lang w:val="ka-GE"/>
        </w:rPr>
        <w:t xml:space="preserve">. </w:t>
      </w:r>
      <w:r w:rsidRPr="0014055D">
        <w:rPr>
          <w:rFonts w:ascii="Sylfaen" w:hAnsi="Sylfaen" w:cs="Sylfaen"/>
          <w:lang w:val="ka-GE"/>
        </w:rPr>
        <w:t>აჭარის</w:t>
      </w:r>
      <w:r w:rsidRPr="0014055D">
        <w:rPr>
          <w:rFonts w:ascii="Sylfaen" w:hAnsi="Sylfaen"/>
          <w:lang w:val="ka-GE"/>
        </w:rPr>
        <w:t xml:space="preserve"> </w:t>
      </w:r>
      <w:r w:rsidRPr="0014055D">
        <w:rPr>
          <w:rFonts w:ascii="Sylfaen" w:hAnsi="Sylfaen" w:cs="Sylfaen"/>
          <w:lang w:val="ka-GE"/>
        </w:rPr>
        <w:t>მუზეუმებისა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გალერეების</w:t>
      </w:r>
      <w:r w:rsidRPr="0014055D">
        <w:rPr>
          <w:rFonts w:ascii="Sylfaen" w:hAnsi="Sylfaen"/>
          <w:lang w:val="ka-GE"/>
        </w:rPr>
        <w:t xml:space="preserve"> </w:t>
      </w:r>
      <w:r w:rsidRPr="0014055D">
        <w:rPr>
          <w:rFonts w:ascii="Sylfaen" w:hAnsi="Sylfaen" w:cs="Sylfaen"/>
          <w:lang w:val="ka-GE"/>
        </w:rPr>
        <w:t>მოდერნიზება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მართვის</w:t>
      </w:r>
      <w:r w:rsidRPr="0014055D">
        <w:rPr>
          <w:rFonts w:ascii="Sylfaen" w:hAnsi="Sylfaen"/>
          <w:lang w:val="ka-GE"/>
        </w:rPr>
        <w:t xml:space="preserve"> </w:t>
      </w:r>
      <w:r w:rsidRPr="0014055D">
        <w:rPr>
          <w:rFonts w:ascii="Sylfaen" w:hAnsi="Sylfaen" w:cs="Sylfaen"/>
          <w:lang w:val="ka-GE"/>
        </w:rPr>
        <w:t>წესებისა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რეგულაციების</w:t>
      </w:r>
      <w:r w:rsidRPr="0014055D">
        <w:rPr>
          <w:rFonts w:ascii="Sylfaen" w:hAnsi="Sylfaen"/>
          <w:lang w:val="ka-GE"/>
        </w:rPr>
        <w:t xml:space="preserve"> </w:t>
      </w:r>
      <w:r w:rsidRPr="0014055D">
        <w:rPr>
          <w:rFonts w:ascii="Sylfaen" w:hAnsi="Sylfaen" w:cs="Sylfaen"/>
          <w:lang w:val="ka-GE"/>
        </w:rPr>
        <w:t>შემუშავება</w:t>
      </w:r>
      <w:r w:rsidRPr="0014055D">
        <w:rPr>
          <w:rFonts w:ascii="Sylfaen" w:hAnsi="Sylfaen"/>
          <w:lang w:val="ka-GE"/>
        </w:rPr>
        <w:t xml:space="preserve"> </w:t>
      </w:r>
      <w:r w:rsidRPr="0014055D">
        <w:rPr>
          <w:rFonts w:ascii="Sylfaen" w:hAnsi="Sylfaen" w:cs="Sylfaen"/>
          <w:lang w:val="ka-GE"/>
        </w:rPr>
        <w:t>საერთაშორისო</w:t>
      </w:r>
      <w:r w:rsidRPr="0014055D">
        <w:rPr>
          <w:rFonts w:ascii="Sylfaen" w:hAnsi="Sylfaen"/>
          <w:lang w:val="ka-GE"/>
        </w:rPr>
        <w:t xml:space="preserve"> </w:t>
      </w:r>
      <w:r w:rsidRPr="0014055D">
        <w:rPr>
          <w:rFonts w:ascii="Sylfaen" w:hAnsi="Sylfaen" w:cs="Sylfaen"/>
          <w:lang w:val="ka-GE"/>
        </w:rPr>
        <w:t>სტანდარტების</w:t>
      </w:r>
      <w:r w:rsidRPr="0014055D">
        <w:rPr>
          <w:rFonts w:ascii="Sylfaen" w:hAnsi="Sylfaen"/>
          <w:lang w:val="ka-GE"/>
        </w:rPr>
        <w:t xml:space="preserve"> </w:t>
      </w:r>
      <w:r w:rsidRPr="0014055D">
        <w:rPr>
          <w:rFonts w:ascii="Sylfaen" w:hAnsi="Sylfaen" w:cs="Sylfaen"/>
          <w:lang w:val="ka-GE"/>
        </w:rPr>
        <w:t>მიხედვით</w:t>
      </w:r>
      <w:r w:rsidRPr="0014055D">
        <w:rPr>
          <w:rFonts w:ascii="Sylfaen" w:hAnsi="Sylfaen"/>
          <w:lang w:val="ka-GE"/>
        </w:rPr>
        <w:t xml:space="preserve">. </w:t>
      </w:r>
      <w:r w:rsidRPr="0014055D">
        <w:rPr>
          <w:rFonts w:ascii="Sylfaen" w:hAnsi="Sylfaen" w:cs="Sylfaen"/>
          <w:lang w:val="ka-GE"/>
        </w:rPr>
        <w:t>ფოლკლორის</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ხალხური</w:t>
      </w:r>
      <w:r w:rsidRPr="0014055D">
        <w:rPr>
          <w:rFonts w:ascii="Sylfaen" w:hAnsi="Sylfaen"/>
          <w:lang w:val="ka-GE"/>
        </w:rPr>
        <w:t xml:space="preserve"> </w:t>
      </w:r>
      <w:r w:rsidRPr="0014055D">
        <w:rPr>
          <w:rFonts w:ascii="Sylfaen" w:hAnsi="Sylfaen" w:cs="Sylfaen"/>
          <w:lang w:val="ka-GE"/>
        </w:rPr>
        <w:t>შემოქმედების</w:t>
      </w:r>
      <w:r w:rsidRPr="0014055D">
        <w:rPr>
          <w:rFonts w:ascii="Sylfaen" w:hAnsi="Sylfaen"/>
          <w:lang w:val="ka-GE"/>
        </w:rPr>
        <w:t xml:space="preserve"> </w:t>
      </w:r>
      <w:r w:rsidRPr="0014055D">
        <w:rPr>
          <w:rFonts w:ascii="Sylfaen" w:hAnsi="Sylfaen" w:cs="Sylfaen"/>
          <w:lang w:val="ka-GE"/>
        </w:rPr>
        <w:t>ხელშეწყობა</w:t>
      </w:r>
      <w:r w:rsidRPr="0014055D">
        <w:rPr>
          <w:rFonts w:ascii="Sylfaen" w:hAnsi="Sylfaen"/>
          <w:lang w:val="ka-GE"/>
        </w:rPr>
        <w:t xml:space="preserve">, </w:t>
      </w:r>
      <w:r w:rsidRPr="0014055D">
        <w:rPr>
          <w:rFonts w:ascii="Sylfaen" w:hAnsi="Sylfaen" w:cs="Sylfaen"/>
          <w:lang w:val="ka-GE"/>
        </w:rPr>
        <w:t>შენარჩუნება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პოპულარიზაცია</w:t>
      </w:r>
      <w:r w:rsidRPr="0014055D">
        <w:rPr>
          <w:rFonts w:ascii="Sylfaen" w:hAnsi="Sylfaen"/>
          <w:lang w:val="ka-GE"/>
        </w:rPr>
        <w:t xml:space="preserve">. </w:t>
      </w:r>
      <w:r w:rsidRPr="0014055D">
        <w:rPr>
          <w:rFonts w:ascii="Sylfaen" w:hAnsi="Sylfaen" w:cs="Sylfaen"/>
          <w:lang w:val="ka-GE"/>
        </w:rPr>
        <w:t>სახვითი</w:t>
      </w:r>
      <w:r w:rsidRPr="0014055D">
        <w:rPr>
          <w:rFonts w:ascii="Sylfaen" w:hAnsi="Sylfaen"/>
          <w:lang w:val="ka-GE"/>
        </w:rPr>
        <w:t xml:space="preserve">, </w:t>
      </w:r>
      <w:r w:rsidRPr="0014055D">
        <w:rPr>
          <w:rFonts w:ascii="Sylfaen" w:hAnsi="Sylfaen" w:cs="Sylfaen"/>
          <w:lang w:val="ka-GE"/>
        </w:rPr>
        <w:t>გამოყენებითი</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მულტიმედიური</w:t>
      </w:r>
      <w:r w:rsidRPr="0014055D">
        <w:rPr>
          <w:rFonts w:ascii="Sylfaen" w:hAnsi="Sylfaen"/>
          <w:lang w:val="ka-GE"/>
        </w:rPr>
        <w:t xml:space="preserve"> </w:t>
      </w:r>
      <w:r w:rsidRPr="0014055D">
        <w:rPr>
          <w:rFonts w:ascii="Sylfaen" w:hAnsi="Sylfaen" w:cs="Sylfaen"/>
          <w:lang w:val="ka-GE"/>
        </w:rPr>
        <w:t>ხელოვნების</w:t>
      </w:r>
      <w:r w:rsidRPr="0014055D">
        <w:rPr>
          <w:rFonts w:ascii="Sylfaen" w:hAnsi="Sylfaen"/>
          <w:lang w:val="ka-GE"/>
        </w:rPr>
        <w:t xml:space="preserve"> </w:t>
      </w:r>
      <w:r w:rsidRPr="0014055D">
        <w:rPr>
          <w:rFonts w:ascii="Sylfaen" w:hAnsi="Sylfaen" w:cs="Sylfaen"/>
          <w:lang w:val="ka-GE"/>
        </w:rPr>
        <w:t>ხელშეწყობა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მისი</w:t>
      </w:r>
      <w:r w:rsidRPr="0014055D">
        <w:rPr>
          <w:rFonts w:ascii="Sylfaen" w:hAnsi="Sylfaen"/>
          <w:lang w:val="ka-GE"/>
        </w:rPr>
        <w:t xml:space="preserve"> </w:t>
      </w:r>
      <w:r w:rsidRPr="0014055D">
        <w:rPr>
          <w:rFonts w:ascii="Sylfaen" w:hAnsi="Sylfaen" w:cs="Sylfaen"/>
          <w:lang w:val="ka-GE"/>
        </w:rPr>
        <w:t>შემდგომი</w:t>
      </w:r>
      <w:r w:rsidRPr="0014055D">
        <w:rPr>
          <w:rFonts w:ascii="Sylfaen" w:hAnsi="Sylfaen"/>
          <w:lang w:val="ka-GE"/>
        </w:rPr>
        <w:t xml:space="preserve"> </w:t>
      </w:r>
      <w:r w:rsidRPr="0014055D">
        <w:rPr>
          <w:rFonts w:ascii="Sylfaen" w:hAnsi="Sylfaen" w:cs="Sylfaen"/>
          <w:lang w:val="ka-GE"/>
        </w:rPr>
        <w:t>პოპულარიზაცია</w:t>
      </w:r>
      <w:r w:rsidRPr="0014055D">
        <w:rPr>
          <w:rFonts w:ascii="Sylfaen" w:hAnsi="Sylfaen"/>
          <w:lang w:val="ka-GE"/>
        </w:rPr>
        <w:t xml:space="preserve">. </w:t>
      </w:r>
      <w:r w:rsidRPr="0014055D">
        <w:rPr>
          <w:rFonts w:ascii="Sylfaen" w:hAnsi="Sylfaen" w:cs="Sylfaen"/>
          <w:lang w:val="ka-GE"/>
        </w:rPr>
        <w:t>სასცენო</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სამუსიკო</w:t>
      </w:r>
      <w:r w:rsidRPr="0014055D">
        <w:rPr>
          <w:rFonts w:ascii="Sylfaen" w:hAnsi="Sylfaen"/>
          <w:lang w:val="ka-GE"/>
        </w:rPr>
        <w:t xml:space="preserve"> </w:t>
      </w:r>
      <w:r w:rsidRPr="0014055D">
        <w:rPr>
          <w:rFonts w:ascii="Sylfaen" w:hAnsi="Sylfaen" w:cs="Sylfaen"/>
          <w:lang w:val="ka-GE"/>
        </w:rPr>
        <w:t>ხელოვნების</w:t>
      </w:r>
      <w:r w:rsidRPr="0014055D">
        <w:rPr>
          <w:rFonts w:ascii="Sylfaen" w:hAnsi="Sylfaen"/>
          <w:lang w:val="ka-GE"/>
        </w:rPr>
        <w:t xml:space="preserve">  </w:t>
      </w:r>
      <w:r w:rsidRPr="0014055D">
        <w:rPr>
          <w:rFonts w:ascii="Sylfaen" w:hAnsi="Sylfaen" w:cs="Sylfaen"/>
          <w:lang w:val="ka-GE"/>
        </w:rPr>
        <w:t>განვითარების</w:t>
      </w:r>
      <w:r w:rsidRPr="0014055D">
        <w:rPr>
          <w:rFonts w:ascii="Sylfaen" w:hAnsi="Sylfaen"/>
          <w:lang w:val="ka-GE"/>
        </w:rPr>
        <w:t xml:space="preserve"> </w:t>
      </w:r>
      <w:r w:rsidRPr="0014055D">
        <w:rPr>
          <w:rFonts w:ascii="Sylfaen" w:hAnsi="Sylfaen" w:cs="Sylfaen"/>
          <w:lang w:val="ka-GE"/>
        </w:rPr>
        <w:t>ხელშეწყობა</w:t>
      </w:r>
      <w:r w:rsidRPr="0014055D">
        <w:rPr>
          <w:rFonts w:ascii="Sylfaen" w:hAnsi="Sylfaen"/>
          <w:lang w:val="ka-GE"/>
        </w:rPr>
        <w:t xml:space="preserve">. </w:t>
      </w:r>
      <w:r w:rsidRPr="0014055D">
        <w:rPr>
          <w:rFonts w:ascii="Sylfaen" w:hAnsi="Sylfaen" w:cs="Sylfaen"/>
          <w:lang w:val="ka-GE"/>
        </w:rPr>
        <w:t>ხელოვნების</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კულტურის</w:t>
      </w:r>
      <w:r w:rsidRPr="0014055D">
        <w:rPr>
          <w:rFonts w:ascii="Sylfaen" w:hAnsi="Sylfaen"/>
          <w:lang w:val="ka-GE"/>
        </w:rPr>
        <w:t xml:space="preserve"> </w:t>
      </w:r>
      <w:r w:rsidRPr="0014055D">
        <w:rPr>
          <w:rFonts w:ascii="Sylfaen" w:hAnsi="Sylfaen" w:cs="Sylfaen"/>
          <w:lang w:val="ka-GE"/>
        </w:rPr>
        <w:t>სფეროში</w:t>
      </w:r>
      <w:r w:rsidRPr="0014055D">
        <w:rPr>
          <w:rFonts w:ascii="Sylfaen" w:hAnsi="Sylfaen"/>
          <w:lang w:val="ka-GE"/>
        </w:rPr>
        <w:t xml:space="preserve"> </w:t>
      </w:r>
      <w:r w:rsidRPr="0014055D">
        <w:rPr>
          <w:rFonts w:ascii="Sylfaen" w:hAnsi="Sylfaen" w:cs="Sylfaen"/>
          <w:lang w:val="ka-GE"/>
        </w:rPr>
        <w:t>პროფესიული</w:t>
      </w:r>
      <w:r w:rsidRPr="0014055D">
        <w:rPr>
          <w:rFonts w:ascii="Sylfaen" w:hAnsi="Sylfaen"/>
          <w:lang w:val="ka-GE"/>
        </w:rPr>
        <w:t xml:space="preserve"> </w:t>
      </w:r>
      <w:r w:rsidRPr="0014055D">
        <w:rPr>
          <w:rFonts w:ascii="Sylfaen" w:hAnsi="Sylfaen" w:cs="Sylfaen"/>
          <w:lang w:val="ka-GE"/>
        </w:rPr>
        <w:t>დონის</w:t>
      </w:r>
      <w:r w:rsidRPr="0014055D">
        <w:rPr>
          <w:rFonts w:ascii="Sylfaen" w:hAnsi="Sylfaen"/>
          <w:lang w:val="ka-GE"/>
        </w:rPr>
        <w:t xml:space="preserve"> </w:t>
      </w:r>
      <w:r w:rsidRPr="0014055D">
        <w:rPr>
          <w:rFonts w:ascii="Sylfaen" w:hAnsi="Sylfaen" w:cs="Sylfaen"/>
          <w:lang w:val="ka-GE"/>
        </w:rPr>
        <w:t>ამაღლება</w:t>
      </w:r>
      <w:r w:rsidRPr="0014055D">
        <w:rPr>
          <w:rFonts w:ascii="Sylfaen" w:hAnsi="Sylfaen"/>
          <w:lang w:val="ka-GE"/>
        </w:rPr>
        <w:t xml:space="preserve"> </w:t>
      </w:r>
      <w:r w:rsidRPr="0014055D">
        <w:rPr>
          <w:rFonts w:ascii="Sylfaen" w:hAnsi="Sylfaen" w:cs="Sylfaen"/>
          <w:lang w:val="ka-GE"/>
        </w:rPr>
        <w:t>და</w:t>
      </w:r>
      <w:r w:rsidRPr="0014055D">
        <w:rPr>
          <w:rFonts w:ascii="Sylfaen" w:hAnsi="Sylfaen"/>
          <w:lang w:val="ka-GE"/>
        </w:rPr>
        <w:t xml:space="preserve"> </w:t>
      </w:r>
      <w:r w:rsidRPr="0014055D">
        <w:rPr>
          <w:rFonts w:ascii="Sylfaen" w:hAnsi="Sylfaen" w:cs="Sylfaen"/>
          <w:lang w:val="ka-GE"/>
        </w:rPr>
        <w:t>კვალიფიციური</w:t>
      </w:r>
      <w:r w:rsidRPr="0014055D">
        <w:rPr>
          <w:rFonts w:ascii="Sylfaen" w:hAnsi="Sylfaen"/>
          <w:lang w:val="ka-GE"/>
        </w:rPr>
        <w:t xml:space="preserve"> </w:t>
      </w:r>
      <w:r w:rsidRPr="0014055D">
        <w:rPr>
          <w:rFonts w:ascii="Sylfaen" w:hAnsi="Sylfaen" w:cs="Sylfaen"/>
          <w:lang w:val="ka-GE"/>
        </w:rPr>
        <w:t>კადრების</w:t>
      </w:r>
      <w:r w:rsidRPr="0014055D">
        <w:rPr>
          <w:rFonts w:ascii="Sylfaen" w:hAnsi="Sylfaen"/>
          <w:lang w:val="ka-GE"/>
        </w:rPr>
        <w:t xml:space="preserve"> </w:t>
      </w:r>
      <w:r w:rsidRPr="0014055D">
        <w:rPr>
          <w:rFonts w:ascii="Sylfaen" w:hAnsi="Sylfaen" w:cs="Sylfaen"/>
          <w:lang w:val="ka-GE"/>
        </w:rPr>
        <w:t>მომზადება</w:t>
      </w:r>
      <w:r w:rsidRPr="0014055D">
        <w:rPr>
          <w:rFonts w:ascii="Sylfaen" w:hAnsi="Sylfaen"/>
          <w:lang w:val="ka-GE"/>
        </w:rPr>
        <w:t>.</w:t>
      </w:r>
      <w:r>
        <w:rPr>
          <w:rFonts w:ascii="Sylfaen" w:hAnsi="Sylfaen"/>
          <w:lang w:val="ka-GE"/>
        </w:rPr>
        <w:t xml:space="preserve"> </w:t>
      </w:r>
      <w:r w:rsidRPr="00194FA6">
        <w:rPr>
          <w:rFonts w:ascii="Sylfaen" w:hAnsi="Sylfaen"/>
          <w:lang w:val="ka-GE"/>
        </w:rPr>
        <w:t>კულტურის დაწესებულებების ინფრასტრუქტურის გაუმჯობესება</w:t>
      </w:r>
      <w:r>
        <w:rPr>
          <w:rFonts w:ascii="Sylfaen" w:hAnsi="Sylfaen"/>
          <w:lang w:val="ka-GE"/>
        </w:rPr>
        <w:t>;</w:t>
      </w:r>
    </w:p>
    <w:p w:rsidR="006A64B1" w:rsidRPr="0014055D" w:rsidRDefault="006A64B1" w:rsidP="006A64B1">
      <w:pPr>
        <w:pStyle w:val="ListParagraph"/>
        <w:numPr>
          <w:ilvl w:val="0"/>
          <w:numId w:val="2"/>
        </w:numPr>
        <w:tabs>
          <w:tab w:val="left" w:pos="993"/>
        </w:tabs>
        <w:ind w:left="0" w:firstLine="709"/>
        <w:jc w:val="both"/>
        <w:rPr>
          <w:rFonts w:ascii="Sylfaen" w:hAnsi="Sylfaen" w:cs="Sylfaen"/>
          <w:lang w:val="ka-GE"/>
        </w:rPr>
      </w:pPr>
      <w:r w:rsidRPr="0014055D">
        <w:rPr>
          <w:rFonts w:ascii="Sylfaen" w:hAnsi="Sylfaen" w:cs="Sylfaen"/>
          <w:lang w:val="ka-GE"/>
        </w:rPr>
        <w:lastRenderedPageBreak/>
        <w:t>ჯანსაღი ცხოვრების წესის პოპულარიზაცია და მასობრივ სპორტში მოქალაქეთა ჩართულობის გაზრდა. პროფესიული სპორტის მხარდაჭერა და სპორტული მიღწევების გაუმჯობესება.  სპორტის ინფრასტრუქტურის რეაბილიტაცია და განვითარება</w:t>
      </w:r>
      <w:r>
        <w:rPr>
          <w:rFonts w:ascii="Sylfaen" w:hAnsi="Sylfaen" w:cs="Sylfaen"/>
          <w:lang w:val="ka-GE"/>
        </w:rPr>
        <w:t>;</w:t>
      </w:r>
      <w:r w:rsidRPr="0014055D">
        <w:rPr>
          <w:rFonts w:ascii="Sylfaen" w:hAnsi="Sylfaen" w:cs="Sylfaen"/>
          <w:lang w:val="ka-GE"/>
        </w:rPr>
        <w:t xml:space="preserve"> </w:t>
      </w:r>
    </w:p>
    <w:p w:rsidR="006A64B1" w:rsidRPr="0014055D" w:rsidRDefault="006A64B1" w:rsidP="006A64B1">
      <w:pPr>
        <w:pStyle w:val="ListParagraph"/>
        <w:numPr>
          <w:ilvl w:val="0"/>
          <w:numId w:val="2"/>
        </w:numPr>
        <w:tabs>
          <w:tab w:val="left" w:pos="993"/>
        </w:tabs>
        <w:ind w:left="0" w:firstLine="709"/>
        <w:jc w:val="both"/>
        <w:rPr>
          <w:rFonts w:ascii="Sylfaen" w:hAnsi="Sylfaen"/>
          <w:lang w:val="ka-GE"/>
        </w:rPr>
      </w:pPr>
      <w:r w:rsidRPr="0014055D">
        <w:rPr>
          <w:rFonts w:ascii="Sylfaen" w:hAnsi="Sylfaen" w:cs="Sylfaen"/>
          <w:lang w:val="ka-GE"/>
        </w:rPr>
        <w:t>მოსახლეობის სხვადასხვა ჯგუფების</w:t>
      </w:r>
      <w:r w:rsidRPr="0014055D">
        <w:rPr>
          <w:rFonts w:ascii="Sylfaen" w:hAnsi="Sylfaen"/>
          <w:lang w:val="ka-GE"/>
        </w:rPr>
        <w:t>, მათ შორის სოციალურად დაუცველი კატეგორიის მოსახლეობის სამედიცინო მომსახურებასთან დაკავშირებული იმ ფინანსური რისკებისაგან დაცვა, რომელიც ვერ იფარება სახელმწიფო ბიუჯეტით დაფინანსებული სამედიცინო პროგრამებით</w:t>
      </w:r>
      <w:r>
        <w:rPr>
          <w:rFonts w:ascii="Sylfaen" w:hAnsi="Sylfaen"/>
          <w:lang w:val="ka-GE"/>
        </w:rPr>
        <w:t>;</w:t>
      </w:r>
    </w:p>
    <w:p w:rsidR="006A64B1" w:rsidRPr="0014055D" w:rsidRDefault="006A64B1" w:rsidP="006A64B1">
      <w:pPr>
        <w:pStyle w:val="ListParagraph"/>
        <w:numPr>
          <w:ilvl w:val="0"/>
          <w:numId w:val="2"/>
        </w:numPr>
        <w:tabs>
          <w:tab w:val="left" w:pos="993"/>
        </w:tabs>
        <w:ind w:left="0" w:right="119" w:firstLine="709"/>
        <w:jc w:val="both"/>
        <w:rPr>
          <w:rFonts w:ascii="Sylfaen" w:hAnsi="Sylfaen"/>
          <w:lang w:val="ka-GE"/>
        </w:rPr>
      </w:pPr>
      <w:r w:rsidRPr="0014055D">
        <w:rPr>
          <w:rFonts w:ascii="Sylfaen" w:hAnsi="Sylfaen"/>
          <w:lang w:val="ka-GE"/>
        </w:rPr>
        <w:t xml:space="preserve">ზოგიერთი სოციალური კატეგორიის მოსახლეობის სამედიცინო მომსახურების თანადაფინანსებისა და მოზრდილი მოსახლეობის რეაბილიტაციასთან დაკავშირებული ფინანსური რისკების დაცვა. </w:t>
      </w:r>
      <w:r w:rsidRPr="0014055D">
        <w:rPr>
          <w:rFonts w:ascii="Sylfaen" w:hAnsi="Sylfaen" w:cs="Sylfaen"/>
          <w:lang w:val="ka-GE"/>
        </w:rPr>
        <w:t>სოფლებში</w:t>
      </w:r>
      <w:r w:rsidRPr="0014055D">
        <w:rPr>
          <w:rFonts w:ascii="Sylfaen" w:hAnsi="Sylfaen"/>
          <w:lang w:val="ka-GE"/>
        </w:rPr>
        <w:t xml:space="preserve"> </w:t>
      </w:r>
      <w:r w:rsidRPr="0014055D">
        <w:rPr>
          <w:rFonts w:ascii="Sylfaen" w:hAnsi="Sylfaen" w:cs="Sylfaen"/>
          <w:lang w:val="ka-GE"/>
        </w:rPr>
        <w:t xml:space="preserve"> სამედიცინო პერსონალის კადრების</w:t>
      </w:r>
      <w:r w:rsidRPr="0014055D">
        <w:rPr>
          <w:rFonts w:ascii="Sylfaen" w:hAnsi="Sylfaen"/>
          <w:lang w:val="ka-GE"/>
        </w:rPr>
        <w:t xml:space="preserve"> </w:t>
      </w:r>
      <w:r w:rsidRPr="0014055D">
        <w:rPr>
          <w:rFonts w:ascii="Sylfaen" w:hAnsi="Sylfaen" w:cs="Sylfaen"/>
          <w:lang w:val="ka-GE"/>
        </w:rPr>
        <w:t>დამაგრების</w:t>
      </w:r>
      <w:r w:rsidRPr="0014055D">
        <w:rPr>
          <w:rFonts w:ascii="Sylfaen" w:hAnsi="Sylfaen"/>
          <w:lang w:val="ka-GE"/>
        </w:rPr>
        <w:t xml:space="preserve"> </w:t>
      </w:r>
      <w:r w:rsidRPr="0014055D">
        <w:rPr>
          <w:rFonts w:ascii="Sylfaen" w:hAnsi="Sylfaen" w:cs="Sylfaen"/>
          <w:lang w:val="ka-GE"/>
        </w:rPr>
        <w:t>მიზნით</w:t>
      </w:r>
      <w:r w:rsidRPr="0014055D">
        <w:rPr>
          <w:rFonts w:ascii="Sylfaen" w:hAnsi="Sylfaen"/>
          <w:lang w:val="ka-GE"/>
        </w:rPr>
        <w:t xml:space="preserve"> </w:t>
      </w:r>
      <w:r w:rsidRPr="0014055D">
        <w:rPr>
          <w:rFonts w:ascii="Sylfaen" w:hAnsi="Sylfaen" w:cs="Sylfaen"/>
          <w:lang w:val="ka-GE"/>
        </w:rPr>
        <w:t>მათი</w:t>
      </w:r>
      <w:r w:rsidRPr="0014055D">
        <w:rPr>
          <w:rFonts w:ascii="Sylfaen" w:hAnsi="Sylfaen"/>
          <w:lang w:val="ka-GE"/>
        </w:rPr>
        <w:t xml:space="preserve"> </w:t>
      </w:r>
      <w:r w:rsidRPr="0014055D">
        <w:rPr>
          <w:rFonts w:ascii="Sylfaen" w:hAnsi="Sylfaen" w:cs="Sylfaen"/>
          <w:lang w:val="ka-GE"/>
        </w:rPr>
        <w:t>მატერიალურ</w:t>
      </w:r>
      <w:r>
        <w:rPr>
          <w:rFonts w:ascii="Sylfaen" w:hAnsi="Sylfaen" w:cs="Sylfaen"/>
          <w:lang w:val="ka-GE"/>
        </w:rPr>
        <w:t>ი</w:t>
      </w:r>
      <w:r w:rsidRPr="0014055D">
        <w:rPr>
          <w:rFonts w:ascii="Sylfaen" w:hAnsi="Sylfaen"/>
          <w:lang w:val="ka-GE"/>
        </w:rPr>
        <w:t xml:space="preserve"> </w:t>
      </w:r>
      <w:r w:rsidRPr="0014055D">
        <w:rPr>
          <w:rFonts w:ascii="Sylfaen" w:hAnsi="Sylfaen" w:cs="Sylfaen"/>
          <w:lang w:val="ka-GE"/>
        </w:rPr>
        <w:t>სტიმულირება</w:t>
      </w:r>
      <w:r w:rsidRPr="0014055D">
        <w:rPr>
          <w:rFonts w:ascii="Sylfaen" w:hAnsi="Sylfaen"/>
          <w:lang w:val="ka-GE"/>
        </w:rPr>
        <w:t xml:space="preserve">. </w:t>
      </w:r>
      <w:r w:rsidRPr="0014055D">
        <w:rPr>
          <w:rFonts w:ascii="Sylfaen" w:hAnsi="Sylfaen" w:cs="Sylfaen"/>
          <w:lang w:val="ka-GE"/>
        </w:rPr>
        <w:t>გარკვეული კატეგორიებისათვის სოციალური დახმარებების გაცემა</w:t>
      </w:r>
      <w:r w:rsidRPr="0014055D">
        <w:rPr>
          <w:rFonts w:ascii="Sylfaen" w:hAnsi="Sylfaen"/>
          <w:lang w:val="ka-GE"/>
        </w:rPr>
        <w:t xml:space="preserve">, 18 წლამდე ასაკის ბავშვთა (მათ შორის </w:t>
      </w:r>
      <w:r w:rsidRPr="0014055D">
        <w:rPr>
          <w:rFonts w:ascii="Sylfaen" w:hAnsi="Sylfaen"/>
          <w:noProof/>
          <w:lang w:val="ka-GE" w:eastAsia="en-US"/>
        </w:rPr>
        <w:t xml:space="preserve">შეზღუდული შესაძლებლობის სტატუსის მქონე ბავშვი), შეზღუდული შესაძლებლობის სტატუსის მქონე პირთა და ხანდაზმულთა სამედიცინო/სოციალური რეაბილიტაცია და ცხოვრების ხარისხის გაუმჯობესება. </w:t>
      </w:r>
      <w:r>
        <w:rPr>
          <w:rFonts w:ascii="Sylfaen" w:hAnsi="Sylfaen" w:cs="Sylfaen"/>
        </w:rPr>
        <w:t>სოციალური</w:t>
      </w:r>
      <w:r>
        <w:t xml:space="preserve"> </w:t>
      </w:r>
      <w:r>
        <w:rPr>
          <w:rFonts w:ascii="Sylfaen" w:hAnsi="Sylfaen" w:cs="Sylfaen"/>
        </w:rPr>
        <w:t>და</w:t>
      </w:r>
      <w:r>
        <w:t xml:space="preserve"> </w:t>
      </w:r>
      <w:r w:rsidRPr="0014055D">
        <w:rPr>
          <w:rFonts w:ascii="Sylfaen" w:hAnsi="Sylfaen"/>
          <w:lang w:val="ka-GE"/>
        </w:rPr>
        <w:t>სტიქიის შედეგად დაზარალებული ოჯახების უსაფრთხო საცხოვრებლით უზრუნველყოფა</w:t>
      </w:r>
      <w:r>
        <w:rPr>
          <w:rFonts w:ascii="Sylfaen" w:hAnsi="Sylfaen"/>
          <w:lang w:val="ka-GE"/>
        </w:rPr>
        <w:t>;</w:t>
      </w:r>
    </w:p>
    <w:p w:rsidR="006A64B1" w:rsidRPr="0014055D" w:rsidRDefault="006A64B1" w:rsidP="006A64B1">
      <w:pPr>
        <w:ind w:right="119" w:firstLine="567"/>
        <w:jc w:val="both"/>
        <w:rPr>
          <w:rFonts w:ascii="Sylfaen" w:hAnsi="Sylfaen" w:cs="Sylfaen"/>
          <w:lang w:val="ka-GE"/>
        </w:rPr>
      </w:pPr>
      <w:r>
        <w:rPr>
          <w:rFonts w:ascii="Sylfaen" w:hAnsi="Sylfaen" w:cs="Sylfaen"/>
          <w:lang w:val="ka-GE"/>
        </w:rPr>
        <w:t xml:space="preserve">- </w:t>
      </w:r>
      <w:r w:rsidRPr="0014055D">
        <w:rPr>
          <w:rFonts w:ascii="Sylfaen" w:hAnsi="Sylfaen" w:cs="Sylfaen"/>
          <w:lang w:val="ka-GE"/>
        </w:rPr>
        <w:t>სოციალურად დაუცველ ფენებსა და დაავადების მაღალი რისკის მოსახლეობის ჯანმრთელობის  მდგომარეობის  გაუმჯობესება  და ცხოვრების ჯანსაღი წესის დამკვიდრების ხელშეწყობა</w:t>
      </w:r>
      <w:r w:rsidRPr="0014055D">
        <w:rPr>
          <w:rFonts w:ascii="Sylfaen" w:hAnsi="Sylfaen"/>
          <w:lang w:val="ka-GE"/>
        </w:rPr>
        <w:t xml:space="preserve">, </w:t>
      </w:r>
      <w:r w:rsidRPr="0014055D">
        <w:rPr>
          <w:rFonts w:ascii="Sylfaen" w:hAnsi="Sylfaen" w:cs="Sylfaen"/>
          <w:lang w:val="ka-GE"/>
        </w:rPr>
        <w:t>და</w:t>
      </w:r>
      <w:r>
        <w:rPr>
          <w:rFonts w:ascii="Sylfaen" w:hAnsi="Sylfaen" w:cs="Sylfaen"/>
          <w:lang w:val="ka-GE"/>
        </w:rPr>
        <w:t>ავადებათა პრევენცია და კონტროლი;</w:t>
      </w:r>
      <w:r w:rsidRPr="0014055D">
        <w:rPr>
          <w:rFonts w:ascii="Sylfaen" w:hAnsi="Sylfaen" w:cs="Sylfaen"/>
          <w:lang w:val="ka-GE"/>
        </w:rPr>
        <w:t xml:space="preserve"> </w:t>
      </w:r>
    </w:p>
    <w:p w:rsidR="006A64B1" w:rsidRPr="0014055D" w:rsidRDefault="006A64B1" w:rsidP="006A64B1">
      <w:pPr>
        <w:ind w:right="119" w:firstLine="567"/>
        <w:jc w:val="both"/>
        <w:rPr>
          <w:rFonts w:ascii="Sylfaen" w:hAnsi="Sylfaen"/>
          <w:lang w:val="ka-GE"/>
        </w:rPr>
      </w:pPr>
      <w:r>
        <w:rPr>
          <w:rFonts w:ascii="Sylfaen" w:eastAsia="Sylfaen" w:hAnsi="Sylfaen" w:cs="Sylfaen"/>
          <w:lang w:val="ka-GE"/>
        </w:rPr>
        <w:t xml:space="preserve">- </w:t>
      </w:r>
      <w:r w:rsidRPr="0014055D">
        <w:rPr>
          <w:rFonts w:ascii="Sylfaen" w:eastAsia="Sylfaen" w:hAnsi="Sylfaen" w:cs="Sylfaen"/>
          <w:lang w:val="ka-GE"/>
        </w:rPr>
        <w:t>აჭარის</w:t>
      </w:r>
      <w:r w:rsidRPr="0014055D">
        <w:rPr>
          <w:rFonts w:eastAsia="Sylfaen"/>
          <w:lang w:val="ka-GE"/>
        </w:rPr>
        <w:t xml:space="preserve"> </w:t>
      </w:r>
      <w:r w:rsidRPr="0014055D">
        <w:rPr>
          <w:rFonts w:ascii="Sylfaen" w:eastAsia="Sylfaen" w:hAnsi="Sylfaen" w:cs="Sylfaen"/>
          <w:lang w:val="ka-GE"/>
        </w:rPr>
        <w:t>ავტონომიურ</w:t>
      </w:r>
      <w:r w:rsidRPr="0014055D">
        <w:rPr>
          <w:rFonts w:eastAsia="Sylfaen"/>
          <w:lang w:val="ka-GE"/>
        </w:rPr>
        <w:t xml:space="preserve"> </w:t>
      </w:r>
      <w:r w:rsidRPr="0014055D">
        <w:rPr>
          <w:rFonts w:ascii="Sylfaen" w:eastAsia="Sylfaen" w:hAnsi="Sylfaen" w:cs="Sylfaen"/>
          <w:lang w:val="ka-GE"/>
        </w:rPr>
        <w:t>რესპუბლიკაში</w:t>
      </w:r>
      <w:r w:rsidRPr="0014055D">
        <w:rPr>
          <w:rFonts w:eastAsia="Sylfaen"/>
          <w:lang w:val="ka-GE"/>
        </w:rPr>
        <w:t xml:space="preserve"> </w:t>
      </w:r>
      <w:r w:rsidRPr="0014055D">
        <w:rPr>
          <w:rFonts w:ascii="Sylfaen" w:eastAsia="Sylfaen" w:hAnsi="Sylfaen" w:cs="Sylfaen"/>
          <w:lang w:val="ka-GE"/>
        </w:rPr>
        <w:t>დასაქმების</w:t>
      </w:r>
      <w:r w:rsidRPr="0014055D">
        <w:rPr>
          <w:rFonts w:eastAsia="Sylfaen"/>
          <w:lang w:val="ka-GE"/>
        </w:rPr>
        <w:t xml:space="preserve"> </w:t>
      </w:r>
      <w:r w:rsidRPr="0014055D">
        <w:rPr>
          <w:rFonts w:ascii="Sylfaen" w:eastAsia="Sylfaen" w:hAnsi="Sylfaen" w:cs="Sylfaen"/>
          <w:lang w:val="ka-GE"/>
        </w:rPr>
        <w:t>სისტემისა</w:t>
      </w:r>
      <w:r w:rsidRPr="0014055D">
        <w:rPr>
          <w:rFonts w:eastAsia="Sylfaen"/>
          <w:lang w:val="ka-GE"/>
        </w:rPr>
        <w:t xml:space="preserve"> </w:t>
      </w:r>
      <w:r w:rsidRPr="0014055D">
        <w:rPr>
          <w:rFonts w:ascii="Sylfaen" w:eastAsia="Sylfaen" w:hAnsi="Sylfaen" w:cs="Sylfaen"/>
          <w:lang w:val="ka-GE"/>
        </w:rPr>
        <w:t>და</w:t>
      </w:r>
      <w:r w:rsidRPr="0014055D">
        <w:rPr>
          <w:rFonts w:eastAsia="Sylfaen"/>
          <w:lang w:val="ka-GE"/>
        </w:rPr>
        <w:t xml:space="preserve"> </w:t>
      </w:r>
      <w:r w:rsidRPr="0014055D">
        <w:rPr>
          <w:rFonts w:ascii="Sylfaen" w:eastAsia="Sylfaen" w:hAnsi="Sylfaen" w:cs="Sylfaen"/>
          <w:lang w:val="ka-GE"/>
        </w:rPr>
        <w:t>მექანიზმების</w:t>
      </w:r>
      <w:r w:rsidRPr="0014055D">
        <w:rPr>
          <w:rFonts w:eastAsia="Sylfaen"/>
          <w:lang w:val="ka-GE"/>
        </w:rPr>
        <w:t xml:space="preserve"> </w:t>
      </w:r>
      <w:r w:rsidRPr="0014055D">
        <w:rPr>
          <w:rFonts w:ascii="Sylfaen" w:eastAsia="Sylfaen" w:hAnsi="Sylfaen" w:cs="Sylfaen"/>
          <w:lang w:val="ka-GE"/>
        </w:rPr>
        <w:t>განვითარების</w:t>
      </w:r>
      <w:r w:rsidRPr="0014055D">
        <w:rPr>
          <w:rFonts w:eastAsia="Sylfaen"/>
          <w:lang w:val="ka-GE"/>
        </w:rPr>
        <w:t xml:space="preserve"> </w:t>
      </w:r>
      <w:r w:rsidRPr="0014055D">
        <w:rPr>
          <w:rFonts w:ascii="Sylfaen" w:eastAsia="Sylfaen" w:hAnsi="Sylfaen" w:cs="Sylfaen"/>
          <w:lang w:val="ka-GE"/>
        </w:rPr>
        <w:t>ხელშეწყობა</w:t>
      </w:r>
      <w:r w:rsidRPr="0014055D">
        <w:rPr>
          <w:rFonts w:eastAsia="Sylfaen"/>
          <w:lang w:val="ka-GE"/>
        </w:rPr>
        <w:t xml:space="preserve">, </w:t>
      </w:r>
      <w:r w:rsidRPr="0014055D">
        <w:rPr>
          <w:rFonts w:ascii="Sylfaen" w:hAnsi="Sylfaen" w:cs="Sylfaen"/>
          <w:lang w:val="ka-GE"/>
        </w:rPr>
        <w:t>საზოგადოების სხვადასხვა ჯგუფის წევრების პროფესიული კვალიფიკაციის შეძენა/ამაღლება  მათი დასაქმების ხელშეწყობის მიზნით</w:t>
      </w:r>
      <w:r>
        <w:rPr>
          <w:rFonts w:ascii="Sylfaen" w:hAnsi="Sylfaen"/>
          <w:lang w:val="ka-GE"/>
        </w:rPr>
        <w:t>;</w:t>
      </w:r>
    </w:p>
    <w:p w:rsidR="006A64B1" w:rsidRDefault="006A64B1" w:rsidP="006A64B1">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r>
        <w:rPr>
          <w:rFonts w:ascii="Sylfaen" w:hAnsi="Sylfaen" w:cs="Sylfaen"/>
          <w:lang w:val="ka-GE"/>
        </w:rPr>
        <w:t xml:space="preserve">- </w:t>
      </w:r>
      <w:r w:rsidRPr="0014055D">
        <w:rPr>
          <w:rFonts w:ascii="Sylfaen" w:hAnsi="Sylfaen" w:cs="Sylfaen"/>
          <w:lang w:val="ka-GE"/>
        </w:rPr>
        <w:t>თანამედროვე აგროტექნოლოგიების დანერგვა, ადგილობრივი პროდუქციის წარმოების კონკურენტუნარიანობის გაზრდა, ნიადაგის პროდუქტიულობის ამაღლება, ერთეული სასოფლო</w:t>
      </w:r>
      <w:r w:rsidRPr="0014055D">
        <w:rPr>
          <w:rFonts w:ascii="Sylfaen" w:hAnsi="Sylfaen" w:cs="Calibri"/>
          <w:lang w:val="ka-GE"/>
        </w:rPr>
        <w:t>–</w:t>
      </w:r>
      <w:r w:rsidRPr="0014055D">
        <w:rPr>
          <w:rFonts w:ascii="Sylfaen" w:hAnsi="Sylfaen" w:cs="Sylfaen"/>
          <w:lang w:val="ka-GE"/>
        </w:rPr>
        <w:t>სამეურნეო სავარგულის რაციონალური გამოყენება, აგრარულ სფეროში დასაქმებულთა პრაქტიკული უნარ</w:t>
      </w:r>
      <w:r w:rsidRPr="0014055D">
        <w:rPr>
          <w:rFonts w:ascii="Sylfaen" w:hAnsi="Sylfaen" w:cs="Calibri"/>
          <w:lang w:val="ka-GE"/>
        </w:rPr>
        <w:t>–</w:t>
      </w:r>
      <w:r w:rsidRPr="0014055D">
        <w:rPr>
          <w:rFonts w:ascii="Sylfaen" w:hAnsi="Sylfaen" w:cs="Sylfaen"/>
          <w:lang w:val="ka-GE"/>
        </w:rPr>
        <w:t>ჩვევებისა და ცოდნის გაფართოება,</w:t>
      </w:r>
      <w:r w:rsidR="00571328">
        <w:rPr>
          <w:rFonts w:ascii="Sylfaen" w:hAnsi="Sylfaen" w:cs="Sylfaen"/>
          <w:lang w:val="en-GB"/>
        </w:rPr>
        <w:t xml:space="preserve"> </w:t>
      </w:r>
      <w:r>
        <w:rPr>
          <w:rFonts w:ascii="Sylfaen" w:hAnsi="Sylfaen" w:cs="Sylfaen"/>
          <w:lang w:val="ka-GE"/>
        </w:rPr>
        <w:t>სამელიორაციო სისტემების განვითარება,</w:t>
      </w:r>
      <w:r w:rsidRPr="0014055D">
        <w:rPr>
          <w:rFonts w:ascii="Sylfaen" w:hAnsi="Sylfaen" w:cs="Sylfaen"/>
          <w:lang w:val="ka-GE"/>
        </w:rPr>
        <w:t xml:space="preserve"> ადგილობრივად წარმოებული პროდუქციის რეალიზაციის ალტერნატიული სისტემების </w:t>
      </w:r>
      <w:r>
        <w:rPr>
          <w:rFonts w:ascii="Sylfaen" w:hAnsi="Sylfaen" w:cs="Sylfaen"/>
          <w:lang w:val="ka-GE"/>
        </w:rPr>
        <w:t xml:space="preserve">განვითარების </w:t>
      </w:r>
      <w:r w:rsidRPr="0014055D">
        <w:rPr>
          <w:rFonts w:ascii="Sylfaen" w:hAnsi="Sylfaen" w:cs="Sylfaen"/>
          <w:lang w:val="ka-GE"/>
        </w:rPr>
        <w:t>ხელშეწყობა.</w:t>
      </w:r>
    </w:p>
    <w:p w:rsidR="00571328" w:rsidRPr="00677E7D" w:rsidRDefault="00571328" w:rsidP="006A64B1">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395C5E" w:rsidRPr="007C60D1" w:rsidRDefault="00395C5E" w:rsidP="00395C5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Sylfaen" w:hAnsi="Sylfaen" w:cs="Calibri"/>
          <w:b/>
          <w:bCs/>
          <w:lang w:val="ka-GE"/>
        </w:rPr>
      </w:pPr>
      <w:r>
        <w:rPr>
          <w:rFonts w:ascii="Sylfaen" w:hAnsi="Sylfaen" w:cs="Sylfaen"/>
          <w:b/>
          <w:bCs/>
          <w:lang w:val="ka-GE"/>
        </w:rPr>
        <w:t xml:space="preserve">       </w:t>
      </w:r>
      <w:r w:rsidRPr="007C60D1">
        <w:rPr>
          <w:rFonts w:ascii="Sylfaen" w:hAnsi="Sylfaen" w:cs="Sylfaen"/>
          <w:b/>
          <w:bCs/>
          <w:lang w:val="ka-GE"/>
        </w:rPr>
        <w:t>გასული</w:t>
      </w:r>
      <w:r w:rsidRPr="007C60D1">
        <w:rPr>
          <w:rFonts w:ascii="Sylfaen" w:hAnsi="Sylfaen" w:cs="Calibri"/>
          <w:b/>
          <w:bCs/>
          <w:lang w:val="ka-GE"/>
        </w:rPr>
        <w:t xml:space="preserve"> </w:t>
      </w:r>
      <w:r w:rsidRPr="007C60D1">
        <w:rPr>
          <w:rFonts w:ascii="Sylfaen" w:hAnsi="Sylfaen" w:cs="Sylfaen"/>
          <w:b/>
          <w:bCs/>
          <w:lang w:val="ka-GE"/>
        </w:rPr>
        <w:t>საბიუჯეტო</w:t>
      </w:r>
      <w:r w:rsidRPr="007C60D1">
        <w:rPr>
          <w:rFonts w:ascii="Sylfaen" w:hAnsi="Sylfaen" w:cs="Calibri"/>
          <w:b/>
          <w:bCs/>
          <w:lang w:val="ka-GE"/>
        </w:rPr>
        <w:t xml:space="preserve"> </w:t>
      </w:r>
      <w:r w:rsidRPr="007C60D1">
        <w:rPr>
          <w:rFonts w:ascii="Sylfaen" w:hAnsi="Sylfaen" w:cs="Sylfaen"/>
          <w:b/>
          <w:bCs/>
          <w:lang w:val="ka-GE"/>
        </w:rPr>
        <w:t>წლის</w:t>
      </w:r>
      <w:r w:rsidRPr="007C60D1">
        <w:rPr>
          <w:rFonts w:ascii="Sylfaen" w:hAnsi="Sylfaen" w:cs="Calibri"/>
          <w:b/>
          <w:bCs/>
          <w:lang w:val="ka-GE"/>
        </w:rPr>
        <w:t xml:space="preserve"> </w:t>
      </w:r>
      <w:r w:rsidRPr="007C60D1">
        <w:rPr>
          <w:rFonts w:ascii="Sylfaen" w:hAnsi="Sylfaen" w:cs="Sylfaen"/>
          <w:b/>
          <w:bCs/>
          <w:lang w:val="ka-GE"/>
        </w:rPr>
        <w:t>რესპუბლიკური</w:t>
      </w:r>
      <w:r w:rsidRPr="007C60D1">
        <w:rPr>
          <w:rFonts w:ascii="Sylfaen" w:hAnsi="Sylfaen" w:cs="Calibri"/>
          <w:b/>
          <w:bCs/>
          <w:lang w:val="ka-GE"/>
        </w:rPr>
        <w:t xml:space="preserve"> </w:t>
      </w:r>
      <w:r w:rsidRPr="007C60D1">
        <w:rPr>
          <w:rFonts w:ascii="Sylfaen" w:hAnsi="Sylfaen" w:cs="Sylfaen"/>
          <w:b/>
          <w:bCs/>
          <w:lang w:val="ka-GE"/>
        </w:rPr>
        <w:t>ბიუჯეტის</w:t>
      </w:r>
      <w:r w:rsidRPr="007C60D1">
        <w:rPr>
          <w:rFonts w:ascii="Sylfaen" w:hAnsi="Sylfaen" w:cs="Calibri"/>
          <w:b/>
          <w:bCs/>
          <w:lang w:val="ka-GE"/>
        </w:rPr>
        <w:t xml:space="preserve"> </w:t>
      </w:r>
      <w:r w:rsidRPr="007C60D1">
        <w:rPr>
          <w:rFonts w:ascii="Sylfaen" w:hAnsi="Sylfaen" w:cs="Sylfaen"/>
          <w:b/>
          <w:bCs/>
          <w:lang w:val="ka-GE"/>
        </w:rPr>
        <w:t>საბოლოო</w:t>
      </w:r>
      <w:r w:rsidRPr="007C60D1">
        <w:rPr>
          <w:rFonts w:ascii="Sylfaen" w:hAnsi="Sylfaen" w:cs="Calibri"/>
          <w:b/>
          <w:bCs/>
          <w:lang w:val="ka-GE"/>
        </w:rPr>
        <w:t xml:space="preserve"> </w:t>
      </w:r>
      <w:r w:rsidRPr="007C60D1">
        <w:rPr>
          <w:rFonts w:ascii="Sylfaen" w:hAnsi="Sylfaen" w:cs="Sylfaen"/>
          <w:b/>
          <w:bCs/>
          <w:lang w:val="ka-GE"/>
        </w:rPr>
        <w:t>შედეგების</w:t>
      </w:r>
      <w:r w:rsidRPr="007C60D1">
        <w:rPr>
          <w:rFonts w:ascii="Sylfaen" w:hAnsi="Sylfaen" w:cs="Calibri"/>
          <w:b/>
          <w:bCs/>
          <w:lang w:val="ka-GE"/>
        </w:rPr>
        <w:t xml:space="preserve"> </w:t>
      </w:r>
      <w:r w:rsidRPr="007C60D1">
        <w:rPr>
          <w:rFonts w:ascii="Sylfaen" w:hAnsi="Sylfaen" w:cs="Sylfaen"/>
          <w:b/>
          <w:bCs/>
          <w:lang w:val="ka-GE"/>
        </w:rPr>
        <w:t>ანალიზი</w:t>
      </w:r>
    </w:p>
    <w:p w:rsidR="00395C5E" w:rsidRPr="007C60D1" w:rsidRDefault="00395C5E" w:rsidP="00395C5E">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rPr>
          <w:rFonts w:ascii="Sylfaen" w:hAnsi="Sylfaen" w:cs="Calibri"/>
          <w:b/>
          <w:bCs/>
          <w:lang w:val="ka-GE" w:eastAsia="en-US"/>
        </w:rPr>
      </w:pPr>
    </w:p>
    <w:p w:rsidR="00395C5E" w:rsidRPr="007C60D1" w:rsidRDefault="00395C5E" w:rsidP="00395C5E">
      <w:pPr>
        <w:ind w:firstLine="567"/>
        <w:jc w:val="both"/>
        <w:rPr>
          <w:rFonts w:ascii="Sylfaen" w:hAnsi="Sylfaen" w:cs="Calibri"/>
          <w:lang w:val="ka-GE"/>
        </w:rPr>
      </w:pPr>
      <w:r w:rsidRPr="007C60D1">
        <w:rPr>
          <w:rFonts w:ascii="Sylfaen" w:hAnsi="Sylfaen" w:cs="Sylfaen"/>
          <w:lang w:val="ka-GE"/>
        </w:rPr>
        <w:t>აჭარის</w:t>
      </w:r>
      <w:r w:rsidRPr="007C60D1">
        <w:rPr>
          <w:rFonts w:ascii="Sylfaen" w:hAnsi="Sylfaen" w:cs="Calibri"/>
          <w:lang w:val="ka-GE"/>
        </w:rPr>
        <w:t xml:space="preserve"> </w:t>
      </w:r>
      <w:r w:rsidRPr="007C60D1">
        <w:rPr>
          <w:rFonts w:ascii="Sylfaen" w:hAnsi="Sylfaen" w:cs="Sylfaen"/>
          <w:lang w:val="ka-GE"/>
        </w:rPr>
        <w:t>ავტონომიური</w:t>
      </w:r>
      <w:r w:rsidRPr="007C60D1">
        <w:rPr>
          <w:rFonts w:ascii="Sylfaen" w:hAnsi="Sylfaen" w:cs="Calibri"/>
          <w:lang w:val="ka-GE"/>
        </w:rPr>
        <w:t xml:space="preserve"> </w:t>
      </w:r>
      <w:r w:rsidRPr="007C60D1">
        <w:rPr>
          <w:rFonts w:ascii="Sylfaen" w:hAnsi="Sylfaen" w:cs="Sylfaen"/>
          <w:lang w:val="ka-GE"/>
        </w:rPr>
        <w:t>რესპუბლიკის</w:t>
      </w:r>
      <w:r w:rsidRPr="007C60D1">
        <w:rPr>
          <w:rFonts w:ascii="Sylfaen" w:hAnsi="Sylfaen" w:cs="Calibri"/>
          <w:lang w:val="ka-GE"/>
        </w:rPr>
        <w:t xml:space="preserve"> 20</w:t>
      </w:r>
      <w:r w:rsidR="004F456F">
        <w:rPr>
          <w:rFonts w:ascii="Sylfaen" w:hAnsi="Sylfaen" w:cs="Calibri"/>
          <w:lang w:val="ka-GE"/>
        </w:rPr>
        <w:t>2</w:t>
      </w:r>
      <w:r w:rsidR="004F456F">
        <w:rPr>
          <w:rFonts w:ascii="Sylfaen" w:hAnsi="Sylfaen" w:cs="Calibri"/>
          <w:lang w:val="en-US"/>
        </w:rPr>
        <w:t>1</w:t>
      </w:r>
      <w:r w:rsidRPr="007C60D1">
        <w:rPr>
          <w:rFonts w:ascii="Sylfaen" w:hAnsi="Sylfaen" w:cs="Calibri"/>
          <w:lang w:val="ka-GE"/>
        </w:rPr>
        <w:t xml:space="preserve"> </w:t>
      </w:r>
      <w:r w:rsidRPr="007C60D1">
        <w:rPr>
          <w:rFonts w:ascii="Sylfaen" w:hAnsi="Sylfaen" w:cs="Sylfaen"/>
          <w:lang w:val="ka-GE"/>
        </w:rPr>
        <w:t>წლის</w:t>
      </w:r>
      <w:r w:rsidRPr="007C60D1">
        <w:rPr>
          <w:rFonts w:ascii="Sylfaen" w:hAnsi="Sylfaen" w:cs="Calibri"/>
          <w:lang w:val="ka-GE"/>
        </w:rPr>
        <w:t xml:space="preserve"> </w:t>
      </w:r>
      <w:r w:rsidRPr="007C60D1">
        <w:rPr>
          <w:rFonts w:ascii="Sylfaen" w:hAnsi="Sylfaen" w:cs="Sylfaen"/>
          <w:lang w:val="ka-GE"/>
        </w:rPr>
        <w:t>რესპუბლიკური</w:t>
      </w:r>
      <w:r w:rsidRPr="007C60D1">
        <w:rPr>
          <w:rFonts w:ascii="Sylfaen" w:hAnsi="Sylfaen" w:cs="Calibri"/>
          <w:lang w:val="ka-GE"/>
        </w:rPr>
        <w:t xml:space="preserve"> </w:t>
      </w:r>
      <w:r w:rsidRPr="007C60D1">
        <w:rPr>
          <w:rFonts w:ascii="Sylfaen" w:hAnsi="Sylfaen" w:cs="Sylfaen"/>
          <w:lang w:val="ka-GE"/>
        </w:rPr>
        <w:t>ბიუჯეტის</w:t>
      </w:r>
      <w:r w:rsidRPr="007C60D1">
        <w:rPr>
          <w:rFonts w:ascii="Sylfaen" w:hAnsi="Sylfaen" w:cs="Calibri"/>
          <w:lang w:val="ka-GE"/>
        </w:rPr>
        <w:t xml:space="preserve"> </w:t>
      </w:r>
      <w:r w:rsidRPr="007C60D1">
        <w:rPr>
          <w:rFonts w:ascii="Sylfaen" w:hAnsi="Sylfaen" w:cs="Sylfaen"/>
          <w:lang w:val="ka-GE"/>
        </w:rPr>
        <w:t>შემოსულობების</w:t>
      </w:r>
      <w:r>
        <w:rPr>
          <w:rFonts w:ascii="Sylfaen" w:hAnsi="Sylfaen" w:cs="Sylfaen"/>
          <w:lang w:val="ka-GE"/>
        </w:rPr>
        <w:t xml:space="preserve"> </w:t>
      </w:r>
      <w:r w:rsidRPr="007C60D1">
        <w:rPr>
          <w:rFonts w:ascii="Sylfaen" w:hAnsi="Sylfaen" w:cs="Sylfaen"/>
          <w:lang w:val="ka-GE"/>
        </w:rPr>
        <w:t>შესრულებამ</w:t>
      </w:r>
      <w:r w:rsidRPr="007C60D1">
        <w:rPr>
          <w:rFonts w:ascii="Sylfaen" w:hAnsi="Sylfaen" w:cs="Calibri"/>
          <w:lang w:val="ka-GE"/>
        </w:rPr>
        <w:t xml:space="preserve"> </w:t>
      </w:r>
      <w:r w:rsidR="004F456F">
        <w:rPr>
          <w:rFonts w:ascii="Sylfaen" w:hAnsi="Sylfaen" w:cs="Calibri"/>
          <w:lang w:val="en-US"/>
        </w:rPr>
        <w:t>307</w:t>
      </w:r>
      <w:r w:rsidRPr="007C60D1">
        <w:rPr>
          <w:rFonts w:ascii="Sylfaen" w:hAnsi="Sylfaen" w:cs="Calibri"/>
          <w:lang w:val="ka-GE"/>
        </w:rPr>
        <w:t> </w:t>
      </w:r>
      <w:r w:rsidR="004F456F">
        <w:rPr>
          <w:rFonts w:ascii="Sylfaen" w:hAnsi="Sylfaen" w:cs="Calibri"/>
          <w:lang w:val="en-US"/>
        </w:rPr>
        <w:t>361</w:t>
      </w:r>
      <w:r w:rsidRPr="007C60D1">
        <w:rPr>
          <w:rFonts w:ascii="Sylfaen" w:hAnsi="Sylfaen" w:cs="Calibri"/>
          <w:lang w:val="ka-GE"/>
        </w:rPr>
        <w:t>,</w:t>
      </w:r>
      <w:r w:rsidR="004F059F">
        <w:rPr>
          <w:rFonts w:ascii="Sylfaen" w:hAnsi="Sylfaen" w:cs="Calibri"/>
          <w:lang w:val="ka-GE"/>
        </w:rPr>
        <w:t>8</w:t>
      </w:r>
      <w:r w:rsidRPr="007C60D1">
        <w:rPr>
          <w:rFonts w:ascii="Sylfaen" w:hAnsi="Sylfaen" w:cs="Calibri"/>
          <w:lang w:val="ka-GE"/>
        </w:rPr>
        <w:t xml:space="preserve"> </w:t>
      </w:r>
      <w:r w:rsidRPr="007C60D1">
        <w:rPr>
          <w:rFonts w:ascii="Sylfaen" w:hAnsi="Sylfaen" w:cs="Sylfaen"/>
          <w:lang w:val="ka-GE"/>
        </w:rPr>
        <w:t>ათასი</w:t>
      </w:r>
      <w:r w:rsidRPr="007C60D1">
        <w:rPr>
          <w:rFonts w:ascii="Sylfaen" w:hAnsi="Sylfaen" w:cs="Calibri"/>
          <w:lang w:val="ka-GE"/>
        </w:rPr>
        <w:t xml:space="preserve"> </w:t>
      </w:r>
      <w:r w:rsidRPr="007C60D1">
        <w:rPr>
          <w:rFonts w:ascii="Sylfaen" w:hAnsi="Sylfaen" w:cs="Sylfaen"/>
          <w:lang w:val="ka-GE"/>
        </w:rPr>
        <w:t>ლარი</w:t>
      </w:r>
      <w:r w:rsidRPr="007C60D1">
        <w:rPr>
          <w:rFonts w:ascii="Sylfaen" w:hAnsi="Sylfaen" w:cs="Calibri"/>
          <w:lang w:val="ka-GE"/>
        </w:rPr>
        <w:t xml:space="preserve"> </w:t>
      </w:r>
      <w:r w:rsidRPr="007C60D1">
        <w:rPr>
          <w:rFonts w:ascii="Sylfaen" w:hAnsi="Sylfaen" w:cs="Sylfaen"/>
          <w:lang w:val="ka-GE"/>
        </w:rPr>
        <w:t>შეადგინა</w:t>
      </w:r>
      <w:r w:rsidR="00DC7320">
        <w:rPr>
          <w:rFonts w:ascii="Sylfaen" w:hAnsi="Sylfaen" w:cs="Calibri"/>
          <w:lang w:val="ka-GE"/>
        </w:rPr>
        <w:t>.</w:t>
      </w:r>
    </w:p>
    <w:p w:rsidR="00395C5E" w:rsidRPr="007C60D1" w:rsidRDefault="00395C5E" w:rsidP="00395C5E">
      <w:pPr>
        <w:tabs>
          <w:tab w:val="left" w:pos="851"/>
        </w:tabs>
        <w:spacing w:line="276" w:lineRule="auto"/>
        <w:ind w:right="17" w:firstLine="567"/>
        <w:jc w:val="both"/>
        <w:rPr>
          <w:rFonts w:ascii="Sylfaen" w:hAnsi="Sylfaen"/>
          <w:lang w:val="ka-GE"/>
        </w:rPr>
      </w:pPr>
      <w:r>
        <w:rPr>
          <w:rFonts w:ascii="Sylfaen" w:hAnsi="Sylfaen" w:cs="Calibri"/>
          <w:lang w:val="ka-GE"/>
        </w:rPr>
        <w:t>20</w:t>
      </w:r>
      <w:r w:rsidR="00D35AA9">
        <w:rPr>
          <w:rFonts w:ascii="Sylfaen" w:hAnsi="Sylfaen" w:cs="Calibri"/>
          <w:lang w:val="ka-GE"/>
        </w:rPr>
        <w:t>21</w:t>
      </w:r>
      <w:r w:rsidRPr="007C60D1">
        <w:rPr>
          <w:rFonts w:ascii="Sylfaen" w:hAnsi="Sylfaen" w:cs="Calibri"/>
          <w:lang w:val="ka-GE"/>
        </w:rPr>
        <w:t xml:space="preserve"> </w:t>
      </w:r>
      <w:r w:rsidRPr="007C60D1">
        <w:rPr>
          <w:rFonts w:ascii="Sylfaen" w:hAnsi="Sylfaen" w:cs="Sylfaen"/>
          <w:lang w:val="ka-GE"/>
        </w:rPr>
        <w:t>წლის</w:t>
      </w:r>
      <w:r w:rsidRPr="007C60D1">
        <w:rPr>
          <w:rFonts w:ascii="Sylfaen" w:hAnsi="Sylfaen" w:cs="Calibri"/>
          <w:lang w:val="ka-GE"/>
        </w:rPr>
        <w:t xml:space="preserve"> </w:t>
      </w:r>
      <w:r w:rsidRPr="007C60D1">
        <w:rPr>
          <w:rFonts w:ascii="Sylfaen" w:hAnsi="Sylfaen" w:cs="Sylfaen"/>
          <w:lang w:val="ka-GE"/>
        </w:rPr>
        <w:t>ავტონომიური</w:t>
      </w:r>
      <w:r w:rsidRPr="007C60D1">
        <w:rPr>
          <w:rFonts w:ascii="Sylfaen" w:hAnsi="Sylfaen" w:cs="Calibri"/>
          <w:lang w:val="ka-GE"/>
        </w:rPr>
        <w:t xml:space="preserve"> </w:t>
      </w:r>
      <w:r w:rsidRPr="007C60D1">
        <w:rPr>
          <w:rFonts w:ascii="Sylfaen" w:hAnsi="Sylfaen" w:cs="Sylfaen"/>
          <w:lang w:val="ka-GE"/>
        </w:rPr>
        <w:t>რესპუბლიკის</w:t>
      </w:r>
      <w:r w:rsidRPr="007C60D1">
        <w:rPr>
          <w:rFonts w:ascii="Sylfaen" w:hAnsi="Sylfaen" w:cs="Calibri"/>
          <w:lang w:val="ka-GE"/>
        </w:rPr>
        <w:t xml:space="preserve"> </w:t>
      </w:r>
      <w:r w:rsidRPr="007C60D1">
        <w:rPr>
          <w:rFonts w:ascii="Sylfaen" w:hAnsi="Sylfaen" w:cs="Sylfaen"/>
          <w:lang w:val="ka-GE"/>
        </w:rPr>
        <w:t>რესპუბლიკური</w:t>
      </w:r>
      <w:r w:rsidRPr="007C60D1">
        <w:rPr>
          <w:rFonts w:ascii="Sylfaen" w:hAnsi="Sylfaen" w:cs="Calibri"/>
          <w:lang w:val="ka-GE"/>
        </w:rPr>
        <w:t xml:space="preserve"> </w:t>
      </w:r>
      <w:r w:rsidRPr="007C60D1">
        <w:rPr>
          <w:rFonts w:ascii="Sylfaen" w:hAnsi="Sylfaen" w:cs="Sylfaen"/>
          <w:lang w:val="ka-GE"/>
        </w:rPr>
        <w:t>ბიუჯეტის</w:t>
      </w:r>
      <w:r w:rsidRPr="007C60D1">
        <w:rPr>
          <w:rFonts w:ascii="Sylfaen" w:hAnsi="Sylfaen" w:cs="Calibri"/>
          <w:lang w:val="ka-GE"/>
        </w:rPr>
        <w:t xml:space="preserve"> </w:t>
      </w:r>
      <w:r w:rsidRPr="007C60D1">
        <w:rPr>
          <w:rFonts w:ascii="Sylfaen" w:hAnsi="Sylfaen" w:cs="Sylfaen"/>
          <w:lang w:val="ka-GE"/>
        </w:rPr>
        <w:t>შემოსავლებმა</w:t>
      </w:r>
      <w:r w:rsidRPr="007C60D1">
        <w:rPr>
          <w:rFonts w:ascii="Sylfaen" w:hAnsi="Sylfaen" w:cs="Calibri"/>
          <w:lang w:val="ka-GE"/>
        </w:rPr>
        <w:t xml:space="preserve"> </w:t>
      </w:r>
      <w:r w:rsidR="00D35AA9">
        <w:rPr>
          <w:rFonts w:ascii="Sylfaen" w:hAnsi="Sylfaen" w:cs="Calibri"/>
          <w:lang w:val="en-US"/>
        </w:rPr>
        <w:t>285</w:t>
      </w:r>
      <w:r w:rsidRPr="007C60D1">
        <w:rPr>
          <w:rFonts w:ascii="Sylfaen" w:hAnsi="Sylfaen" w:cs="Calibri"/>
          <w:lang w:val="ka-GE"/>
        </w:rPr>
        <w:t> </w:t>
      </w:r>
      <w:r w:rsidR="00D35AA9">
        <w:rPr>
          <w:rFonts w:ascii="Sylfaen" w:hAnsi="Sylfaen" w:cs="Calibri"/>
          <w:lang w:val="en-US"/>
        </w:rPr>
        <w:t>103</w:t>
      </w:r>
      <w:r w:rsidRPr="007C60D1">
        <w:rPr>
          <w:rFonts w:ascii="Sylfaen" w:hAnsi="Sylfaen" w:cs="Calibri"/>
          <w:lang w:val="ka-GE"/>
        </w:rPr>
        <w:t>,</w:t>
      </w:r>
      <w:r w:rsidR="00D35AA9">
        <w:rPr>
          <w:rFonts w:ascii="Sylfaen" w:hAnsi="Sylfaen" w:cs="Calibri"/>
          <w:lang w:val="en-US"/>
        </w:rPr>
        <w:t>4</w:t>
      </w:r>
      <w:r w:rsidRPr="007C60D1">
        <w:rPr>
          <w:rFonts w:ascii="Sylfaen" w:hAnsi="Sylfaen" w:cs="Calibri"/>
          <w:lang w:val="ka-GE"/>
        </w:rPr>
        <w:t xml:space="preserve"> </w:t>
      </w:r>
      <w:r w:rsidRPr="007C60D1">
        <w:rPr>
          <w:rFonts w:ascii="Sylfaen" w:hAnsi="Sylfaen" w:cs="Sylfaen"/>
          <w:lang w:val="ka-GE"/>
        </w:rPr>
        <w:t>ათასი</w:t>
      </w:r>
      <w:r w:rsidRPr="007C60D1">
        <w:rPr>
          <w:rFonts w:ascii="Sylfaen" w:hAnsi="Sylfaen" w:cs="Calibri"/>
          <w:lang w:val="ka-GE"/>
        </w:rPr>
        <w:t xml:space="preserve"> </w:t>
      </w:r>
      <w:r w:rsidRPr="007C60D1">
        <w:rPr>
          <w:rFonts w:ascii="Sylfaen" w:hAnsi="Sylfaen" w:cs="Sylfaen"/>
          <w:lang w:val="ka-GE"/>
        </w:rPr>
        <w:t>ლარი</w:t>
      </w:r>
      <w:r w:rsidRPr="007C60D1">
        <w:rPr>
          <w:rFonts w:ascii="Sylfaen" w:hAnsi="Sylfaen" w:cs="Calibri"/>
          <w:lang w:val="en-US"/>
        </w:rPr>
        <w:t xml:space="preserve"> </w:t>
      </w:r>
      <w:r w:rsidRPr="007C60D1">
        <w:rPr>
          <w:rFonts w:ascii="Sylfaen" w:hAnsi="Sylfaen" w:cs="Sylfaen"/>
          <w:lang w:val="ka-GE"/>
        </w:rPr>
        <w:t>შეადგინა</w:t>
      </w:r>
      <w:r w:rsidRPr="007C60D1">
        <w:rPr>
          <w:rFonts w:ascii="Sylfaen" w:hAnsi="Sylfaen" w:cs="Calibri"/>
          <w:lang w:val="ka-GE"/>
        </w:rPr>
        <w:t>:</w:t>
      </w:r>
      <w:r w:rsidRPr="007C60D1">
        <w:rPr>
          <w:rFonts w:ascii="Sylfaen" w:hAnsi="Sylfaen" w:cs="Calibri"/>
          <w:lang w:val="en-US"/>
        </w:rPr>
        <w:t xml:space="preserve"> </w:t>
      </w:r>
    </w:p>
    <w:p w:rsidR="009B77B2" w:rsidRDefault="00395C5E" w:rsidP="00395C5E">
      <w:pPr>
        <w:spacing w:line="276" w:lineRule="auto"/>
        <w:ind w:firstLine="567"/>
        <w:jc w:val="both"/>
        <w:rPr>
          <w:rFonts w:ascii="Sylfaen" w:hAnsi="Sylfaen" w:cs="Calibri"/>
          <w:lang w:val="ka-GE"/>
        </w:rPr>
      </w:pPr>
      <w:r w:rsidRPr="007C60D1">
        <w:rPr>
          <w:rFonts w:ascii="Sylfaen" w:hAnsi="Sylfaen" w:cs="Sylfaen"/>
          <w:lang w:val="ka-GE"/>
        </w:rPr>
        <w:t>ავტონომიური</w:t>
      </w:r>
      <w:r w:rsidRPr="007C60D1">
        <w:rPr>
          <w:rFonts w:ascii="Sylfaen" w:hAnsi="Sylfaen" w:cs="Calibri"/>
          <w:lang w:val="ka-GE"/>
        </w:rPr>
        <w:t xml:space="preserve"> </w:t>
      </w:r>
      <w:r w:rsidRPr="007C60D1">
        <w:rPr>
          <w:rFonts w:ascii="Sylfaen" w:hAnsi="Sylfaen" w:cs="Sylfaen"/>
          <w:lang w:val="ka-GE"/>
        </w:rPr>
        <w:t>რესპუბლიკის</w:t>
      </w:r>
      <w:r w:rsidRPr="007C60D1">
        <w:rPr>
          <w:rFonts w:ascii="Sylfaen" w:hAnsi="Sylfaen" w:cs="Calibri"/>
          <w:lang w:val="ka-GE"/>
        </w:rPr>
        <w:t xml:space="preserve"> </w:t>
      </w:r>
      <w:r w:rsidRPr="007C60D1">
        <w:rPr>
          <w:rFonts w:ascii="Sylfaen" w:hAnsi="Sylfaen" w:cs="Sylfaen"/>
          <w:lang w:val="ka-GE"/>
        </w:rPr>
        <w:t>რესპუბლიკური</w:t>
      </w:r>
      <w:r w:rsidRPr="007C60D1">
        <w:rPr>
          <w:rFonts w:ascii="Sylfaen" w:hAnsi="Sylfaen" w:cs="Calibri"/>
          <w:lang w:val="ka-GE"/>
        </w:rPr>
        <w:t xml:space="preserve"> </w:t>
      </w:r>
      <w:r w:rsidRPr="007C60D1">
        <w:rPr>
          <w:rFonts w:ascii="Sylfaen" w:hAnsi="Sylfaen" w:cs="Sylfaen"/>
          <w:lang w:val="ka-GE"/>
        </w:rPr>
        <w:t>ბიუჯეტის</w:t>
      </w:r>
      <w:r w:rsidRPr="007C60D1">
        <w:rPr>
          <w:rFonts w:ascii="Sylfaen" w:hAnsi="Sylfaen" w:cs="Calibri"/>
          <w:lang w:val="ka-GE"/>
        </w:rPr>
        <w:t xml:space="preserve"> </w:t>
      </w:r>
      <w:r w:rsidRPr="007C60D1">
        <w:rPr>
          <w:rFonts w:ascii="Sylfaen" w:hAnsi="Sylfaen" w:cs="Sylfaen"/>
          <w:lang w:val="ka-GE"/>
        </w:rPr>
        <w:t>შემოსავლების</w:t>
      </w:r>
      <w:r w:rsidRPr="007C60D1">
        <w:rPr>
          <w:rFonts w:ascii="Sylfaen" w:hAnsi="Sylfaen" w:cs="Calibri"/>
          <w:lang w:val="ka-GE"/>
        </w:rPr>
        <w:t xml:space="preserve"> </w:t>
      </w:r>
      <w:r w:rsidRPr="007C60D1">
        <w:rPr>
          <w:rFonts w:ascii="Sylfaen" w:hAnsi="Sylfaen" w:cs="Sylfaen"/>
          <w:lang w:val="ka-GE"/>
        </w:rPr>
        <w:t>ძირითადი</w:t>
      </w:r>
      <w:r w:rsidRPr="007C60D1">
        <w:rPr>
          <w:rFonts w:ascii="Sylfaen" w:hAnsi="Sylfaen" w:cs="Calibri"/>
          <w:lang w:val="ka-GE"/>
        </w:rPr>
        <w:t xml:space="preserve"> </w:t>
      </w:r>
      <w:r w:rsidRPr="007C60D1">
        <w:rPr>
          <w:rFonts w:ascii="Sylfaen" w:hAnsi="Sylfaen" w:cs="Sylfaen"/>
          <w:lang w:val="ka-GE"/>
        </w:rPr>
        <w:t>ნაწილი</w:t>
      </w:r>
      <w:r w:rsidRPr="007C60D1">
        <w:rPr>
          <w:rFonts w:ascii="Sylfaen" w:hAnsi="Sylfaen" w:cs="Calibri"/>
          <w:lang w:val="ka-GE"/>
        </w:rPr>
        <w:t xml:space="preserve"> </w:t>
      </w:r>
      <w:r w:rsidRPr="007C60D1">
        <w:rPr>
          <w:rFonts w:ascii="Sylfaen" w:hAnsi="Sylfaen" w:cs="Sylfaen"/>
          <w:lang w:val="ka-GE"/>
        </w:rPr>
        <w:t>მოდის</w:t>
      </w:r>
      <w:r w:rsidRPr="007C60D1">
        <w:rPr>
          <w:rFonts w:ascii="Sylfaen" w:hAnsi="Sylfaen" w:cs="Calibri"/>
          <w:lang w:val="ka-GE"/>
        </w:rPr>
        <w:t xml:space="preserve"> </w:t>
      </w:r>
      <w:r w:rsidRPr="007C60D1">
        <w:rPr>
          <w:rFonts w:ascii="Sylfaen" w:hAnsi="Sylfaen" w:cs="Sylfaen"/>
          <w:lang w:val="ka-GE"/>
        </w:rPr>
        <w:t>გადასახადებზე</w:t>
      </w:r>
      <w:r w:rsidRPr="007C60D1">
        <w:rPr>
          <w:rFonts w:ascii="Sylfaen" w:hAnsi="Sylfaen" w:cs="Calibri"/>
          <w:lang w:val="ka-GE"/>
        </w:rPr>
        <w:t xml:space="preserve">, </w:t>
      </w:r>
      <w:r w:rsidRPr="007C60D1">
        <w:rPr>
          <w:rFonts w:ascii="Sylfaen" w:hAnsi="Sylfaen" w:cs="Sylfaen"/>
          <w:lang w:val="ka-GE"/>
        </w:rPr>
        <w:t>რომელიც</w:t>
      </w:r>
      <w:r w:rsidRPr="007C60D1">
        <w:rPr>
          <w:rFonts w:ascii="Sylfaen" w:hAnsi="Sylfaen" w:cs="Calibri"/>
          <w:lang w:val="ka-GE"/>
        </w:rPr>
        <w:t xml:space="preserve"> </w:t>
      </w:r>
      <w:r w:rsidRPr="007C60D1">
        <w:rPr>
          <w:rFonts w:ascii="Sylfaen" w:hAnsi="Sylfaen" w:cs="Sylfaen"/>
          <w:lang w:val="ka-GE"/>
        </w:rPr>
        <w:t>მოიცავს</w:t>
      </w:r>
      <w:r w:rsidRPr="007C60D1">
        <w:rPr>
          <w:rFonts w:ascii="Sylfaen" w:hAnsi="Sylfaen" w:cs="Calibri"/>
          <w:lang w:val="ka-GE"/>
        </w:rPr>
        <w:t xml:space="preserve"> </w:t>
      </w:r>
      <w:r w:rsidRPr="007C60D1">
        <w:rPr>
          <w:rFonts w:ascii="Sylfaen" w:hAnsi="Sylfaen" w:cs="Sylfaen"/>
          <w:lang w:val="ka-GE"/>
        </w:rPr>
        <w:t>მხოლოდ</w:t>
      </w:r>
      <w:r w:rsidRPr="007C60D1">
        <w:rPr>
          <w:rFonts w:ascii="Sylfaen" w:hAnsi="Sylfaen" w:cs="Calibri"/>
          <w:lang w:val="ka-GE"/>
        </w:rPr>
        <w:t xml:space="preserve"> </w:t>
      </w:r>
      <w:r w:rsidRPr="007C60D1">
        <w:rPr>
          <w:rFonts w:ascii="Sylfaen" w:hAnsi="Sylfaen" w:cs="Sylfaen"/>
          <w:lang w:val="ka-GE"/>
        </w:rPr>
        <w:t>საშემოსავლო</w:t>
      </w:r>
      <w:r w:rsidRPr="007C60D1">
        <w:rPr>
          <w:rFonts w:ascii="Sylfaen" w:hAnsi="Sylfaen" w:cs="Calibri"/>
          <w:lang w:val="ka-GE"/>
        </w:rPr>
        <w:t xml:space="preserve"> </w:t>
      </w:r>
      <w:r w:rsidRPr="007C60D1">
        <w:rPr>
          <w:rFonts w:ascii="Sylfaen" w:hAnsi="Sylfaen" w:cs="Sylfaen"/>
          <w:lang w:val="ka-GE"/>
        </w:rPr>
        <w:t>გადასახადს</w:t>
      </w:r>
      <w:r w:rsidRPr="007C60D1">
        <w:rPr>
          <w:rFonts w:ascii="Sylfaen" w:hAnsi="Sylfaen" w:cs="Calibri"/>
          <w:lang w:val="ka-GE"/>
        </w:rPr>
        <w:t xml:space="preserve">. </w:t>
      </w:r>
      <w:r w:rsidRPr="007C60D1">
        <w:rPr>
          <w:rFonts w:ascii="Sylfaen" w:hAnsi="Sylfaen" w:cs="Sylfaen"/>
          <w:lang w:val="ka-GE"/>
        </w:rPr>
        <w:t>საშემოსავლო</w:t>
      </w:r>
      <w:r w:rsidRPr="007C60D1">
        <w:rPr>
          <w:rFonts w:ascii="Sylfaen" w:hAnsi="Sylfaen" w:cs="Calibri"/>
          <w:lang w:val="ka-GE"/>
        </w:rPr>
        <w:t xml:space="preserve"> </w:t>
      </w:r>
      <w:r w:rsidRPr="007C60D1">
        <w:rPr>
          <w:rFonts w:ascii="Sylfaen" w:hAnsi="Sylfaen" w:cs="Sylfaen"/>
          <w:lang w:val="ka-GE"/>
        </w:rPr>
        <w:t>გადასახადის</w:t>
      </w:r>
      <w:r w:rsidRPr="007C60D1">
        <w:rPr>
          <w:rFonts w:ascii="Sylfaen" w:hAnsi="Sylfaen" w:cs="Calibri"/>
          <w:lang w:val="ka-GE"/>
        </w:rPr>
        <w:t xml:space="preserve"> </w:t>
      </w:r>
      <w:r w:rsidRPr="007C60D1">
        <w:rPr>
          <w:rFonts w:ascii="Sylfaen" w:hAnsi="Sylfaen" w:cs="Sylfaen"/>
          <w:lang w:val="ka-GE"/>
        </w:rPr>
        <w:t>ფაქტიურმა</w:t>
      </w:r>
      <w:r w:rsidRPr="007C60D1">
        <w:rPr>
          <w:rFonts w:ascii="Sylfaen" w:hAnsi="Sylfaen" w:cs="Calibri"/>
          <w:lang w:val="ka-GE"/>
        </w:rPr>
        <w:t xml:space="preserve"> </w:t>
      </w:r>
      <w:r w:rsidRPr="007C60D1">
        <w:rPr>
          <w:rFonts w:ascii="Sylfaen" w:hAnsi="Sylfaen" w:cs="Sylfaen"/>
          <w:lang w:val="ka-GE"/>
        </w:rPr>
        <w:t>შესრულებამ</w:t>
      </w:r>
      <w:r w:rsidRPr="007C60D1">
        <w:rPr>
          <w:rFonts w:ascii="Sylfaen" w:hAnsi="Sylfaen" w:cs="Calibri"/>
          <w:lang w:val="ka-GE"/>
        </w:rPr>
        <w:t xml:space="preserve"> </w:t>
      </w:r>
      <w:r w:rsidR="00FA6333">
        <w:rPr>
          <w:rFonts w:ascii="Sylfaen" w:hAnsi="Sylfaen" w:cs="Calibri"/>
          <w:lang w:val="en-US"/>
        </w:rPr>
        <w:t>273</w:t>
      </w:r>
      <w:r w:rsidRPr="007C60D1">
        <w:rPr>
          <w:rFonts w:ascii="Sylfaen" w:hAnsi="Sylfaen" w:cs="Calibri"/>
          <w:lang w:val="ka-GE"/>
        </w:rPr>
        <w:t> </w:t>
      </w:r>
      <w:r w:rsidR="00FA6333">
        <w:rPr>
          <w:rFonts w:ascii="Sylfaen" w:hAnsi="Sylfaen" w:cs="Calibri"/>
          <w:lang w:val="en-US"/>
        </w:rPr>
        <w:t>404</w:t>
      </w:r>
      <w:r w:rsidRPr="007C60D1">
        <w:rPr>
          <w:rFonts w:ascii="Sylfaen" w:hAnsi="Sylfaen" w:cs="Calibri"/>
          <w:lang w:val="ka-GE"/>
        </w:rPr>
        <w:t>,</w:t>
      </w:r>
      <w:r w:rsidR="00FA6333">
        <w:rPr>
          <w:rFonts w:ascii="Sylfaen" w:hAnsi="Sylfaen" w:cs="Calibri"/>
          <w:lang w:val="en-US"/>
        </w:rPr>
        <w:t>1</w:t>
      </w:r>
      <w:r w:rsidRPr="007C60D1">
        <w:rPr>
          <w:rFonts w:ascii="Sylfaen" w:hAnsi="Sylfaen" w:cs="Calibri"/>
          <w:lang w:val="ka-GE"/>
        </w:rPr>
        <w:t xml:space="preserve"> </w:t>
      </w:r>
      <w:r w:rsidRPr="007C60D1">
        <w:rPr>
          <w:rFonts w:ascii="Sylfaen" w:hAnsi="Sylfaen" w:cs="Sylfaen"/>
          <w:lang w:val="ka-GE"/>
        </w:rPr>
        <w:t>ათასი</w:t>
      </w:r>
      <w:r w:rsidRPr="007C60D1">
        <w:rPr>
          <w:rFonts w:ascii="Sylfaen" w:hAnsi="Sylfaen" w:cs="Calibri"/>
          <w:lang w:val="ka-GE"/>
        </w:rPr>
        <w:t xml:space="preserve"> </w:t>
      </w:r>
      <w:r w:rsidRPr="007C60D1">
        <w:rPr>
          <w:rFonts w:ascii="Sylfaen" w:hAnsi="Sylfaen" w:cs="Sylfaen"/>
          <w:lang w:val="ka-GE"/>
        </w:rPr>
        <w:t>ლარი</w:t>
      </w:r>
      <w:r w:rsidRPr="007C60D1">
        <w:rPr>
          <w:rFonts w:ascii="Sylfaen" w:hAnsi="Sylfaen" w:cs="Calibri"/>
          <w:lang w:val="ka-GE"/>
        </w:rPr>
        <w:t xml:space="preserve"> </w:t>
      </w:r>
      <w:r w:rsidRPr="007C60D1">
        <w:rPr>
          <w:rFonts w:ascii="Sylfaen" w:hAnsi="Sylfaen" w:cs="Sylfaen"/>
          <w:lang w:val="ka-GE"/>
        </w:rPr>
        <w:t>შეადგინა</w:t>
      </w:r>
      <w:r w:rsidR="009B77B2">
        <w:rPr>
          <w:rFonts w:ascii="Sylfaen" w:hAnsi="Sylfaen" w:cs="Calibri"/>
          <w:lang w:val="ka-GE"/>
        </w:rPr>
        <w:t>.</w:t>
      </w:r>
    </w:p>
    <w:p w:rsidR="00395C5E" w:rsidRPr="007C60D1" w:rsidRDefault="00395C5E" w:rsidP="00395C5E">
      <w:pPr>
        <w:spacing w:line="276" w:lineRule="auto"/>
        <w:ind w:firstLine="567"/>
        <w:jc w:val="both"/>
        <w:rPr>
          <w:rFonts w:ascii="Sylfaen" w:hAnsi="Sylfaen" w:cs="Sylfaen"/>
          <w:lang w:val="ka-GE"/>
        </w:rPr>
      </w:pPr>
      <w:r w:rsidRPr="007C60D1">
        <w:rPr>
          <w:rFonts w:ascii="Sylfaen" w:hAnsi="Sylfaen" w:cs="Sylfaen"/>
          <w:lang w:val="en-US"/>
        </w:rPr>
        <w:t xml:space="preserve">რესპუბლიკური ბიუჯეტის </w:t>
      </w:r>
      <w:r w:rsidR="00136790">
        <w:rPr>
          <w:rFonts w:ascii="Sylfaen" w:hAnsi="Sylfaen" w:cs="Sylfaen"/>
          <w:lang w:val="ka-GE"/>
        </w:rPr>
        <w:t>2021</w:t>
      </w:r>
      <w:r w:rsidRPr="007C60D1">
        <w:rPr>
          <w:rFonts w:ascii="Sylfaen" w:hAnsi="Sylfaen" w:cs="Sylfaen"/>
          <w:lang w:val="en-US"/>
        </w:rPr>
        <w:t xml:space="preserve"> წლ</w:t>
      </w:r>
      <w:r w:rsidRPr="007C60D1">
        <w:rPr>
          <w:rFonts w:ascii="Sylfaen" w:hAnsi="Sylfaen" w:cs="Sylfaen"/>
          <w:lang w:val="ka-GE"/>
        </w:rPr>
        <w:t xml:space="preserve">ის </w:t>
      </w:r>
      <w:r w:rsidRPr="007C60D1">
        <w:rPr>
          <w:rFonts w:ascii="Sylfaen" w:hAnsi="Sylfaen" w:cs="Sylfaen"/>
          <w:lang w:val="en-US"/>
        </w:rPr>
        <w:t xml:space="preserve">სხვა შემოსავლების შესრულებამ შეადგინა </w:t>
      </w:r>
      <w:r w:rsidR="009B77B2">
        <w:rPr>
          <w:rFonts w:ascii="Sylfaen" w:hAnsi="Sylfaen" w:cs="Sylfaen"/>
          <w:lang w:val="ka-GE"/>
        </w:rPr>
        <w:t>1</w:t>
      </w:r>
      <w:r w:rsidR="00136790">
        <w:rPr>
          <w:rFonts w:ascii="Sylfaen" w:hAnsi="Sylfaen" w:cs="Sylfaen"/>
          <w:lang w:val="en-US"/>
        </w:rPr>
        <w:t>1</w:t>
      </w:r>
      <w:r w:rsidRPr="007C60D1">
        <w:rPr>
          <w:rFonts w:ascii="Sylfaen" w:hAnsi="Sylfaen" w:cs="Sylfaen"/>
          <w:lang w:val="ka-GE"/>
        </w:rPr>
        <w:t xml:space="preserve"> </w:t>
      </w:r>
      <w:r w:rsidR="00136790">
        <w:rPr>
          <w:rFonts w:ascii="Sylfaen" w:hAnsi="Sylfaen" w:cs="Sylfaen"/>
          <w:lang w:val="en-US"/>
        </w:rPr>
        <w:t>699</w:t>
      </w:r>
      <w:r w:rsidRPr="007C60D1">
        <w:rPr>
          <w:rFonts w:ascii="Sylfaen" w:hAnsi="Sylfaen" w:cs="Sylfaen"/>
          <w:lang w:val="ka-GE"/>
        </w:rPr>
        <w:t>,</w:t>
      </w:r>
      <w:r w:rsidR="00136790">
        <w:rPr>
          <w:rFonts w:ascii="Sylfaen" w:hAnsi="Sylfaen" w:cs="Sylfaen"/>
          <w:lang w:val="en-US"/>
        </w:rPr>
        <w:t>3</w:t>
      </w:r>
      <w:r w:rsidRPr="007C60D1">
        <w:rPr>
          <w:rFonts w:ascii="Sylfaen" w:hAnsi="Sylfaen" w:cs="Sylfaen"/>
          <w:lang w:val="en-US"/>
        </w:rPr>
        <w:t xml:space="preserve"> ათას</w:t>
      </w:r>
      <w:r w:rsidRPr="007C60D1">
        <w:rPr>
          <w:rFonts w:ascii="Sylfaen" w:hAnsi="Sylfaen" w:cs="Sylfaen"/>
          <w:lang w:val="ka-GE"/>
        </w:rPr>
        <w:t>ი</w:t>
      </w:r>
      <w:r w:rsidRPr="007C60D1">
        <w:rPr>
          <w:rFonts w:ascii="Sylfaen" w:hAnsi="Sylfaen" w:cs="Sylfaen"/>
          <w:lang w:val="en-US"/>
        </w:rPr>
        <w:t xml:space="preserve"> ლარი</w:t>
      </w:r>
      <w:r w:rsidRPr="007C60D1">
        <w:rPr>
          <w:rFonts w:ascii="Sylfaen" w:hAnsi="Sylfaen" w:cs="Sylfaen"/>
          <w:lang w:val="ka-GE"/>
        </w:rPr>
        <w:t>.</w:t>
      </w:r>
    </w:p>
    <w:p w:rsidR="00395C5E" w:rsidRDefault="00395C5E" w:rsidP="00395C5E">
      <w:pPr>
        <w:spacing w:line="276" w:lineRule="auto"/>
        <w:ind w:firstLine="567"/>
        <w:jc w:val="both"/>
        <w:rPr>
          <w:rFonts w:ascii="Sylfaen" w:hAnsi="Sylfaen" w:cs="Sylfaen"/>
          <w:lang w:val="ka-GE"/>
        </w:rPr>
      </w:pPr>
      <w:r w:rsidRPr="007C60D1">
        <w:rPr>
          <w:rFonts w:ascii="Sylfaen" w:hAnsi="Sylfaen" w:cs="Sylfaen"/>
          <w:lang w:val="ka-GE"/>
        </w:rPr>
        <w:t>არაფინანსური</w:t>
      </w:r>
      <w:r w:rsidRPr="007C60D1">
        <w:rPr>
          <w:rFonts w:ascii="Sylfaen" w:hAnsi="Sylfaen" w:cs="Calibri"/>
          <w:lang w:val="ka-GE"/>
        </w:rPr>
        <w:t xml:space="preserve"> </w:t>
      </w:r>
      <w:r w:rsidRPr="007C60D1">
        <w:rPr>
          <w:rFonts w:ascii="Sylfaen" w:hAnsi="Sylfaen" w:cs="Sylfaen"/>
          <w:lang w:val="ka-GE"/>
        </w:rPr>
        <w:t>აქტივების</w:t>
      </w:r>
      <w:r w:rsidRPr="007C60D1">
        <w:rPr>
          <w:rFonts w:ascii="Sylfaen" w:hAnsi="Sylfaen" w:cs="Calibri"/>
          <w:lang w:val="ka-GE"/>
        </w:rPr>
        <w:t xml:space="preserve"> </w:t>
      </w:r>
      <w:r w:rsidRPr="007C60D1">
        <w:rPr>
          <w:rFonts w:ascii="Sylfaen" w:hAnsi="Sylfaen" w:cs="Sylfaen"/>
          <w:lang w:val="ka-GE"/>
        </w:rPr>
        <w:t>კლებით</w:t>
      </w:r>
      <w:r w:rsidRPr="007C60D1">
        <w:rPr>
          <w:rFonts w:ascii="Sylfaen" w:hAnsi="Sylfaen" w:cs="Calibri"/>
          <w:lang w:val="ka-GE"/>
        </w:rPr>
        <w:t xml:space="preserve"> (</w:t>
      </w:r>
      <w:r w:rsidRPr="007C60D1">
        <w:rPr>
          <w:rFonts w:ascii="Sylfaen" w:hAnsi="Sylfaen" w:cs="Sylfaen"/>
          <w:lang w:val="ka-GE"/>
        </w:rPr>
        <w:t>აქტივების</w:t>
      </w:r>
      <w:r w:rsidRPr="007C60D1">
        <w:rPr>
          <w:rFonts w:ascii="Sylfaen" w:hAnsi="Sylfaen" w:cs="Calibri"/>
          <w:lang w:val="ka-GE"/>
        </w:rPr>
        <w:t xml:space="preserve"> </w:t>
      </w:r>
      <w:r w:rsidRPr="007C60D1">
        <w:rPr>
          <w:rFonts w:ascii="Sylfaen" w:hAnsi="Sylfaen" w:cs="Sylfaen"/>
          <w:lang w:val="ka-GE"/>
        </w:rPr>
        <w:t>გაყიდვა</w:t>
      </w:r>
      <w:r w:rsidRPr="007C60D1">
        <w:rPr>
          <w:rFonts w:ascii="Sylfaen" w:hAnsi="Sylfaen" w:cs="Calibri"/>
          <w:lang w:val="ka-GE"/>
        </w:rPr>
        <w:t xml:space="preserve">) </w:t>
      </w:r>
      <w:r w:rsidRPr="007C60D1">
        <w:rPr>
          <w:rFonts w:ascii="Sylfaen" w:hAnsi="Sylfaen" w:cs="Sylfaen"/>
          <w:lang w:val="ka-GE"/>
        </w:rPr>
        <w:t>რესპუბლიკურ</w:t>
      </w:r>
      <w:r w:rsidRPr="007C60D1">
        <w:rPr>
          <w:rFonts w:ascii="Sylfaen" w:hAnsi="Sylfaen" w:cs="Calibri"/>
          <w:lang w:val="ka-GE"/>
        </w:rPr>
        <w:t xml:space="preserve"> </w:t>
      </w:r>
      <w:r w:rsidRPr="007C60D1">
        <w:rPr>
          <w:rFonts w:ascii="Sylfaen" w:hAnsi="Sylfaen" w:cs="Sylfaen"/>
          <w:lang w:val="ka-GE"/>
        </w:rPr>
        <w:t>ბიუჯეტში</w:t>
      </w:r>
      <w:r w:rsidRPr="007C60D1">
        <w:rPr>
          <w:rFonts w:ascii="Sylfaen" w:hAnsi="Sylfaen" w:cs="Calibri"/>
          <w:lang w:val="ka-GE"/>
        </w:rPr>
        <w:t xml:space="preserve"> </w:t>
      </w:r>
      <w:r w:rsidRPr="007C60D1">
        <w:rPr>
          <w:rFonts w:ascii="Sylfaen" w:hAnsi="Sylfaen" w:cs="Sylfaen"/>
          <w:lang w:val="ka-GE"/>
        </w:rPr>
        <w:t>ჩაირიცხა</w:t>
      </w:r>
      <w:r w:rsidRPr="007C60D1">
        <w:rPr>
          <w:rFonts w:ascii="Sylfaen" w:hAnsi="Sylfaen" w:cs="Calibri"/>
          <w:lang w:val="ka-GE"/>
        </w:rPr>
        <w:t xml:space="preserve"> </w:t>
      </w:r>
      <w:r w:rsidR="00136790">
        <w:rPr>
          <w:rFonts w:ascii="Sylfaen" w:hAnsi="Sylfaen" w:cs="Calibri"/>
          <w:lang w:val="en-US"/>
        </w:rPr>
        <w:t>22</w:t>
      </w:r>
      <w:r w:rsidRPr="007C60D1">
        <w:rPr>
          <w:rFonts w:ascii="Sylfaen" w:hAnsi="Sylfaen" w:cs="Calibri"/>
          <w:lang w:val="ka-GE"/>
        </w:rPr>
        <w:t> </w:t>
      </w:r>
      <w:r w:rsidR="00136790">
        <w:rPr>
          <w:rFonts w:ascii="Sylfaen" w:hAnsi="Sylfaen" w:cs="Calibri"/>
          <w:lang w:val="en-US"/>
        </w:rPr>
        <w:t>251</w:t>
      </w:r>
      <w:r w:rsidRPr="007C60D1">
        <w:rPr>
          <w:rFonts w:ascii="Sylfaen" w:hAnsi="Sylfaen" w:cs="Calibri"/>
          <w:lang w:val="ka-GE"/>
        </w:rPr>
        <w:t>,</w:t>
      </w:r>
      <w:r w:rsidR="00136790">
        <w:rPr>
          <w:rFonts w:ascii="Sylfaen" w:hAnsi="Sylfaen" w:cs="Calibri"/>
          <w:lang w:val="en-US"/>
        </w:rPr>
        <w:t>5</w:t>
      </w:r>
      <w:r w:rsidRPr="007C60D1">
        <w:rPr>
          <w:rFonts w:ascii="Sylfaen" w:hAnsi="Sylfaen" w:cs="Calibri"/>
          <w:lang w:val="en-US"/>
        </w:rPr>
        <w:t xml:space="preserve"> </w:t>
      </w:r>
      <w:r w:rsidRPr="007C60D1">
        <w:rPr>
          <w:rFonts w:ascii="Sylfaen" w:hAnsi="Sylfaen" w:cs="Sylfaen"/>
          <w:lang w:val="ka-GE"/>
        </w:rPr>
        <w:t>ათასი</w:t>
      </w:r>
      <w:r w:rsidRPr="007C60D1">
        <w:rPr>
          <w:rFonts w:ascii="Sylfaen" w:hAnsi="Sylfaen" w:cs="Calibri"/>
          <w:lang w:val="ka-GE"/>
        </w:rPr>
        <w:t xml:space="preserve"> </w:t>
      </w:r>
      <w:r w:rsidRPr="007C60D1">
        <w:rPr>
          <w:rFonts w:ascii="Sylfaen" w:hAnsi="Sylfaen" w:cs="Sylfaen"/>
          <w:lang w:val="ka-GE"/>
        </w:rPr>
        <w:t>ლარი.</w:t>
      </w:r>
    </w:p>
    <w:p w:rsidR="008F137E" w:rsidRPr="009570A1" w:rsidRDefault="008F137E" w:rsidP="008F137E">
      <w:pPr>
        <w:widowControl w:val="0"/>
        <w:autoSpaceDE w:val="0"/>
        <w:autoSpaceDN w:val="0"/>
        <w:adjustRightInd w:val="0"/>
        <w:spacing w:line="276" w:lineRule="auto"/>
        <w:ind w:right="59" w:firstLine="567"/>
        <w:jc w:val="both"/>
        <w:rPr>
          <w:rFonts w:ascii="Sylfaen" w:hAnsi="Sylfaen" w:cs="Sylfaen"/>
          <w:lang w:val="ka-GE"/>
        </w:rPr>
      </w:pPr>
      <w:r w:rsidRPr="00084F7B">
        <w:rPr>
          <w:rFonts w:ascii="Sylfaen" w:hAnsi="Sylfaen" w:cs="Sylfaen"/>
          <w:lang w:val="en-US" w:eastAsia="en-US"/>
        </w:rPr>
        <w:lastRenderedPageBreak/>
        <w:t>20</w:t>
      </w:r>
      <w:r w:rsidR="000151AE">
        <w:rPr>
          <w:rFonts w:ascii="Sylfaen" w:hAnsi="Sylfaen" w:cs="Sylfaen"/>
          <w:lang w:val="ka-GE" w:eastAsia="en-US"/>
        </w:rPr>
        <w:t>21</w:t>
      </w:r>
      <w:r w:rsidRPr="00084F7B">
        <w:rPr>
          <w:rFonts w:ascii="Sylfaen" w:hAnsi="Sylfaen" w:cs="Sylfaen"/>
          <w:lang w:val="ka-GE" w:eastAsia="en-US"/>
        </w:rPr>
        <w:t xml:space="preserve"> </w:t>
      </w:r>
      <w:r w:rsidRPr="00084F7B">
        <w:rPr>
          <w:rFonts w:ascii="Sylfaen" w:hAnsi="Sylfaen" w:cs="Sylfaen"/>
          <w:lang w:val="en-US" w:eastAsia="en-US"/>
        </w:rPr>
        <w:t>წლის</w:t>
      </w:r>
      <w:r w:rsidRPr="00084F7B">
        <w:rPr>
          <w:rFonts w:ascii="Sylfaen" w:hAnsi="Sylfaen" w:cs="Sylfaen"/>
          <w:spacing w:val="1"/>
          <w:lang w:val="en-US" w:eastAsia="en-US"/>
        </w:rPr>
        <w:t xml:space="preserve"> </w:t>
      </w:r>
      <w:r w:rsidRPr="00084F7B">
        <w:rPr>
          <w:rFonts w:ascii="Sylfaen" w:hAnsi="Sylfaen" w:cs="Sylfaen"/>
          <w:lang w:val="en-US" w:eastAsia="en-US"/>
        </w:rPr>
        <w:t>რესპუბლიკური</w:t>
      </w:r>
      <w:r w:rsidRPr="00084F7B">
        <w:rPr>
          <w:rFonts w:ascii="Sylfaen" w:hAnsi="Sylfaen" w:cs="Sylfaen"/>
          <w:spacing w:val="1"/>
          <w:lang w:val="en-US" w:eastAsia="en-US"/>
        </w:rPr>
        <w:t xml:space="preserve"> </w:t>
      </w:r>
      <w:r w:rsidRPr="00084F7B">
        <w:rPr>
          <w:rFonts w:ascii="Sylfaen" w:hAnsi="Sylfaen" w:cs="Sylfaen"/>
          <w:lang w:val="en-US" w:eastAsia="en-US"/>
        </w:rPr>
        <w:t>ბიუჯეტის</w:t>
      </w:r>
      <w:r w:rsidRPr="00084F7B">
        <w:rPr>
          <w:rFonts w:ascii="Sylfaen" w:hAnsi="Sylfaen" w:cs="Sylfaen"/>
          <w:spacing w:val="1"/>
          <w:lang w:val="en-US" w:eastAsia="en-US"/>
        </w:rPr>
        <w:t xml:space="preserve"> </w:t>
      </w:r>
      <w:r w:rsidRPr="00084F7B">
        <w:rPr>
          <w:rFonts w:ascii="Sylfaen" w:hAnsi="Sylfaen" w:cs="Sylfaen"/>
          <w:lang w:val="en-US" w:eastAsia="en-US"/>
        </w:rPr>
        <w:t>ფინანსური</w:t>
      </w:r>
      <w:r w:rsidRPr="00084F7B">
        <w:rPr>
          <w:rFonts w:ascii="Sylfaen" w:hAnsi="Sylfaen" w:cs="Sylfaen"/>
          <w:spacing w:val="52"/>
          <w:lang w:val="en-US" w:eastAsia="en-US"/>
        </w:rPr>
        <w:t xml:space="preserve"> </w:t>
      </w:r>
      <w:r w:rsidRPr="00084F7B">
        <w:rPr>
          <w:rFonts w:ascii="Sylfaen" w:hAnsi="Sylfaen" w:cs="Sylfaen"/>
          <w:lang w:val="en-US" w:eastAsia="en-US"/>
        </w:rPr>
        <w:t>აქტივების</w:t>
      </w:r>
      <w:r w:rsidRPr="00084F7B">
        <w:rPr>
          <w:rFonts w:ascii="Sylfaen" w:hAnsi="Sylfaen" w:cs="Sylfaen"/>
          <w:spacing w:val="51"/>
          <w:lang w:val="en-US" w:eastAsia="en-US"/>
        </w:rPr>
        <w:t xml:space="preserve"> </w:t>
      </w:r>
      <w:r w:rsidRPr="00084F7B">
        <w:rPr>
          <w:rFonts w:ascii="Sylfaen" w:hAnsi="Sylfaen" w:cs="Sylfaen"/>
          <w:lang w:val="en-US" w:eastAsia="en-US"/>
        </w:rPr>
        <w:t>კლების</w:t>
      </w:r>
      <w:r w:rsidRPr="00084F7B">
        <w:rPr>
          <w:rFonts w:ascii="Sylfaen" w:hAnsi="Sylfaen" w:cs="Sylfaen"/>
          <w:spacing w:val="51"/>
          <w:lang w:val="en-US" w:eastAsia="en-US"/>
        </w:rPr>
        <w:t xml:space="preserve"> </w:t>
      </w:r>
      <w:r w:rsidRPr="00084F7B">
        <w:rPr>
          <w:rFonts w:ascii="Sylfaen" w:hAnsi="Sylfaen" w:cs="Sylfaen"/>
          <w:lang w:val="en-US" w:eastAsia="en-US"/>
        </w:rPr>
        <w:t>(გაყიდვა)</w:t>
      </w:r>
      <w:r>
        <w:rPr>
          <w:rFonts w:ascii="Sylfaen" w:hAnsi="Sylfaen" w:cs="Sylfaen"/>
          <w:lang w:val="ka-GE" w:eastAsia="en-US"/>
        </w:rPr>
        <w:t xml:space="preserve"> </w:t>
      </w:r>
      <w:r w:rsidRPr="00084F7B">
        <w:rPr>
          <w:rFonts w:ascii="Sylfaen" w:hAnsi="Sylfaen" w:cs="Sylfaen"/>
          <w:lang w:val="en-US" w:eastAsia="en-US"/>
        </w:rPr>
        <w:t>ფაქტიური</w:t>
      </w:r>
      <w:r w:rsidRPr="00084F7B">
        <w:rPr>
          <w:rFonts w:ascii="Sylfaen" w:hAnsi="Sylfaen" w:cs="Sylfaen"/>
          <w:spacing w:val="24"/>
          <w:lang w:val="en-US" w:eastAsia="en-US"/>
        </w:rPr>
        <w:t xml:space="preserve"> </w:t>
      </w:r>
      <w:r w:rsidRPr="00084F7B">
        <w:rPr>
          <w:rFonts w:ascii="Sylfaen" w:hAnsi="Sylfaen" w:cs="Sylfaen"/>
          <w:lang w:val="en-US" w:eastAsia="en-US"/>
        </w:rPr>
        <w:t>შესრულება</w:t>
      </w:r>
      <w:r>
        <w:rPr>
          <w:rFonts w:ascii="Sylfaen" w:hAnsi="Sylfaen" w:cs="Sylfaen"/>
          <w:lang w:val="ka-GE" w:eastAsia="en-US"/>
        </w:rPr>
        <w:t>მ</w:t>
      </w:r>
      <w:r w:rsidRPr="00084F7B">
        <w:rPr>
          <w:rFonts w:ascii="Sylfaen" w:hAnsi="Sylfaen" w:cs="Sylfaen"/>
          <w:spacing w:val="24"/>
          <w:lang w:val="en-US" w:eastAsia="en-US"/>
        </w:rPr>
        <w:t xml:space="preserve"> </w:t>
      </w:r>
      <w:r>
        <w:rPr>
          <w:rFonts w:ascii="Sylfaen" w:hAnsi="Sylfaen" w:cs="Sylfaen"/>
          <w:lang w:val="en-US" w:eastAsia="en-US"/>
        </w:rPr>
        <w:t>შეადგინა</w:t>
      </w:r>
      <w:r w:rsidRPr="00084F7B">
        <w:rPr>
          <w:rFonts w:ascii="Sylfaen" w:hAnsi="Sylfaen" w:cs="Sylfaen"/>
          <w:spacing w:val="24"/>
          <w:lang w:val="en-US" w:eastAsia="en-US"/>
        </w:rPr>
        <w:t xml:space="preserve"> </w:t>
      </w:r>
      <w:r w:rsidR="000151AE">
        <w:rPr>
          <w:rFonts w:ascii="Sylfaen" w:hAnsi="Sylfaen" w:cs="Sylfaen"/>
          <w:lang w:val="en-US" w:eastAsia="en-US"/>
        </w:rPr>
        <w:t>6</w:t>
      </w:r>
      <w:r w:rsidRPr="00084F7B">
        <w:rPr>
          <w:rFonts w:ascii="Sylfaen" w:hAnsi="Sylfaen" w:cs="Sylfaen"/>
          <w:lang w:val="ka-GE" w:eastAsia="en-US"/>
        </w:rPr>
        <w:t>,</w:t>
      </w:r>
      <w:r w:rsidR="000151AE">
        <w:rPr>
          <w:rFonts w:ascii="Sylfaen" w:hAnsi="Sylfaen" w:cs="Sylfaen"/>
          <w:lang w:val="en-US" w:eastAsia="en-US"/>
        </w:rPr>
        <w:t>9</w:t>
      </w:r>
      <w:r w:rsidRPr="00084F7B">
        <w:rPr>
          <w:rFonts w:ascii="Sylfaen" w:hAnsi="Sylfaen" w:cs="Sylfaen"/>
          <w:spacing w:val="24"/>
          <w:lang w:val="en-US" w:eastAsia="en-US"/>
        </w:rPr>
        <w:t xml:space="preserve"> </w:t>
      </w:r>
      <w:r w:rsidR="009570A1">
        <w:rPr>
          <w:rFonts w:ascii="Sylfaen" w:hAnsi="Sylfaen" w:cs="Sylfaen"/>
          <w:lang w:val="en-US" w:eastAsia="en-US"/>
        </w:rPr>
        <w:t>ათას</w:t>
      </w:r>
      <w:r w:rsidR="009570A1">
        <w:rPr>
          <w:rFonts w:ascii="Sylfaen" w:hAnsi="Sylfaen" w:cs="Sylfaen"/>
          <w:lang w:val="ka-GE" w:eastAsia="en-US"/>
        </w:rPr>
        <w:t>ი</w:t>
      </w:r>
      <w:r w:rsidRPr="00084F7B">
        <w:rPr>
          <w:rFonts w:ascii="Sylfaen" w:hAnsi="Sylfaen" w:cs="Sylfaen"/>
          <w:spacing w:val="24"/>
          <w:lang w:val="en-US" w:eastAsia="en-US"/>
        </w:rPr>
        <w:t xml:space="preserve"> </w:t>
      </w:r>
      <w:r>
        <w:rPr>
          <w:rFonts w:ascii="Sylfaen" w:hAnsi="Sylfaen" w:cs="Sylfaen"/>
          <w:lang w:val="en-US" w:eastAsia="en-US"/>
        </w:rPr>
        <w:t>ლარი</w:t>
      </w:r>
      <w:r w:rsidR="009570A1">
        <w:rPr>
          <w:rFonts w:ascii="Sylfaen" w:hAnsi="Sylfaen" w:cs="Sylfaen"/>
          <w:lang w:val="ka-GE" w:eastAsia="en-US"/>
        </w:rPr>
        <w:t>.</w:t>
      </w:r>
    </w:p>
    <w:p w:rsidR="00852152" w:rsidRPr="007C60D1" w:rsidRDefault="00852152" w:rsidP="00395C5E">
      <w:pPr>
        <w:spacing w:line="276" w:lineRule="auto"/>
        <w:ind w:firstLine="567"/>
        <w:jc w:val="both"/>
        <w:rPr>
          <w:rFonts w:ascii="Sylfaen" w:hAnsi="Sylfaen" w:cs="Sylfaen"/>
          <w:lang w:val="ka-GE"/>
        </w:rPr>
      </w:pPr>
    </w:p>
    <w:p w:rsidR="00395C5E" w:rsidRPr="00AD3C87" w:rsidRDefault="00395C5E" w:rsidP="00395C5E">
      <w:pPr>
        <w:autoSpaceDE w:val="0"/>
        <w:autoSpaceDN w:val="0"/>
        <w:adjustRightInd w:val="0"/>
        <w:ind w:firstLine="567"/>
        <w:jc w:val="both"/>
        <w:rPr>
          <w:rFonts w:ascii="Sylfaen" w:hAnsi="Sylfaen" w:cs="Calibri"/>
          <w:sz w:val="10"/>
          <w:highlight w:val="green"/>
          <w:lang w:val="pt-BR" w:eastAsia="en-US"/>
        </w:rPr>
      </w:pPr>
    </w:p>
    <w:p w:rsidR="00395C5E" w:rsidRPr="003C077D" w:rsidRDefault="00395C5E" w:rsidP="00395C5E">
      <w:pPr>
        <w:autoSpaceDE w:val="0"/>
        <w:autoSpaceDN w:val="0"/>
        <w:adjustRightInd w:val="0"/>
        <w:rPr>
          <w:rFonts w:ascii="Sylfaen" w:hAnsi="Sylfaen" w:cs="Calibri"/>
          <w:b/>
          <w:lang w:val="pt-BR"/>
        </w:rPr>
      </w:pPr>
      <w:r w:rsidRPr="003C077D">
        <w:rPr>
          <w:rFonts w:ascii="Sylfaen" w:hAnsi="Sylfaen" w:cs="Calibri"/>
          <w:b/>
          <w:lang w:val="pt-BR"/>
        </w:rPr>
        <w:t>20</w:t>
      </w:r>
      <w:r w:rsidR="00EF7BE7">
        <w:rPr>
          <w:rFonts w:ascii="Sylfaen" w:hAnsi="Sylfaen" w:cs="Calibri"/>
          <w:b/>
          <w:lang w:val="ka-GE"/>
        </w:rPr>
        <w:t>21</w:t>
      </w:r>
      <w:r>
        <w:rPr>
          <w:rFonts w:ascii="Sylfaen" w:hAnsi="Sylfaen" w:cs="Calibri"/>
          <w:b/>
          <w:lang w:val="en-US"/>
        </w:rPr>
        <w:t xml:space="preserve"> </w:t>
      </w:r>
      <w:r w:rsidRPr="003C077D">
        <w:rPr>
          <w:rFonts w:ascii="Sylfaen" w:hAnsi="Sylfaen" w:cs="Calibri"/>
          <w:b/>
          <w:lang w:val="pt-BR"/>
        </w:rPr>
        <w:t xml:space="preserve"> </w:t>
      </w:r>
      <w:r w:rsidRPr="003C077D">
        <w:rPr>
          <w:rFonts w:ascii="Sylfaen" w:hAnsi="Sylfaen" w:cs="Sylfaen"/>
          <w:b/>
          <w:lang w:val="ka-GE"/>
        </w:rPr>
        <w:t>წლის</w:t>
      </w:r>
      <w:r w:rsidRPr="003C077D">
        <w:rPr>
          <w:rFonts w:ascii="Sylfaen" w:hAnsi="Sylfaen" w:cs="Calibri"/>
          <w:b/>
          <w:lang w:val="pt-BR"/>
        </w:rPr>
        <w:t xml:space="preserve"> </w:t>
      </w:r>
      <w:r w:rsidRPr="003C077D">
        <w:rPr>
          <w:rFonts w:ascii="Sylfaen" w:hAnsi="Sylfaen" w:cs="Sylfaen"/>
          <w:b/>
          <w:lang w:val="ka-GE"/>
        </w:rPr>
        <w:t>რესპუბლიკური</w:t>
      </w:r>
      <w:r w:rsidRPr="003C077D">
        <w:rPr>
          <w:rFonts w:ascii="Sylfaen" w:hAnsi="Sylfaen" w:cs="Calibri"/>
          <w:b/>
          <w:lang w:val="pt-BR"/>
        </w:rPr>
        <w:t xml:space="preserve"> </w:t>
      </w:r>
      <w:r w:rsidRPr="003C077D">
        <w:rPr>
          <w:rFonts w:ascii="Sylfaen" w:hAnsi="Sylfaen" w:cs="Sylfaen"/>
          <w:b/>
          <w:lang w:val="ka-GE"/>
        </w:rPr>
        <w:t>ბიუჯეტით</w:t>
      </w:r>
      <w:r w:rsidRPr="003C077D">
        <w:rPr>
          <w:rFonts w:ascii="Sylfaen" w:hAnsi="Sylfaen" w:cs="Calibri"/>
          <w:b/>
          <w:lang w:val="pt-BR"/>
        </w:rPr>
        <w:t xml:space="preserve"> </w:t>
      </w:r>
      <w:r w:rsidRPr="003C077D">
        <w:rPr>
          <w:rFonts w:ascii="Sylfaen" w:hAnsi="Sylfaen" w:cs="Sylfaen"/>
          <w:b/>
          <w:lang w:val="ka-GE"/>
        </w:rPr>
        <w:t>გამოყოფილი</w:t>
      </w:r>
      <w:r w:rsidRPr="003C077D">
        <w:rPr>
          <w:rFonts w:ascii="Sylfaen" w:hAnsi="Sylfaen" w:cs="Calibri"/>
          <w:b/>
          <w:lang w:val="pt-BR"/>
        </w:rPr>
        <w:t xml:space="preserve"> </w:t>
      </w:r>
      <w:r w:rsidRPr="003C077D">
        <w:rPr>
          <w:rFonts w:ascii="Sylfaen" w:hAnsi="Sylfaen" w:cs="Sylfaen"/>
          <w:b/>
          <w:lang w:val="ka-GE"/>
        </w:rPr>
        <w:t>ასიგნებები</w:t>
      </w:r>
      <w:r w:rsidRPr="003C077D">
        <w:rPr>
          <w:rFonts w:ascii="Sylfaen" w:hAnsi="Sylfaen" w:cs="Calibri"/>
          <w:b/>
          <w:lang w:val="pt-BR"/>
        </w:rPr>
        <w:t xml:space="preserve"> </w:t>
      </w:r>
      <w:r w:rsidRPr="003C077D">
        <w:rPr>
          <w:rFonts w:ascii="Sylfaen" w:hAnsi="Sylfaen" w:cs="Sylfaen"/>
          <w:b/>
          <w:lang w:val="ka-GE"/>
        </w:rPr>
        <w:t>სფეროების</w:t>
      </w:r>
      <w:r w:rsidRPr="003C077D">
        <w:rPr>
          <w:rFonts w:ascii="Sylfaen" w:hAnsi="Sylfaen" w:cs="Calibri"/>
          <w:b/>
          <w:lang w:val="pt-BR"/>
        </w:rPr>
        <w:t xml:space="preserve"> </w:t>
      </w:r>
      <w:r w:rsidRPr="003C077D">
        <w:rPr>
          <w:rFonts w:ascii="Sylfaen" w:hAnsi="Sylfaen" w:cs="Sylfaen"/>
          <w:b/>
          <w:lang w:val="ka-GE"/>
        </w:rPr>
        <w:t>მიხედვით</w:t>
      </w:r>
    </w:p>
    <w:p w:rsidR="00395C5E" w:rsidRPr="003C077D" w:rsidRDefault="00395C5E" w:rsidP="00395C5E">
      <w:pPr>
        <w:autoSpaceDE w:val="0"/>
        <w:autoSpaceDN w:val="0"/>
        <w:adjustRightInd w:val="0"/>
        <w:ind w:firstLine="567"/>
        <w:jc w:val="both"/>
        <w:rPr>
          <w:rFonts w:ascii="Sylfaen" w:hAnsi="Sylfaen" w:cs="Calibri"/>
          <w:sz w:val="14"/>
          <w:lang w:val="pt-BR"/>
        </w:rPr>
      </w:pPr>
    </w:p>
    <w:p w:rsidR="00395C5E" w:rsidRPr="003C077D" w:rsidRDefault="00395C5E" w:rsidP="00395C5E">
      <w:pPr>
        <w:ind w:firstLine="567"/>
        <w:jc w:val="both"/>
        <w:rPr>
          <w:rFonts w:ascii="Sylfaen" w:hAnsi="Sylfaen" w:cs="Calibri"/>
          <w:lang w:val="pt-BR"/>
        </w:rPr>
      </w:pPr>
      <w:r w:rsidRPr="003C077D">
        <w:rPr>
          <w:rFonts w:ascii="Sylfaen" w:hAnsi="Sylfaen" w:cs="Sylfaen"/>
          <w:lang w:val="ka-GE"/>
        </w:rPr>
        <w:t>აღმასრულებელი</w:t>
      </w:r>
      <w:r w:rsidRPr="003C077D">
        <w:rPr>
          <w:rFonts w:ascii="Sylfaen" w:hAnsi="Sylfaen" w:cs="Calibri"/>
          <w:lang w:val="pt-BR"/>
        </w:rPr>
        <w:t xml:space="preserve"> </w:t>
      </w:r>
      <w:r w:rsidRPr="003C077D">
        <w:rPr>
          <w:rFonts w:ascii="Sylfaen" w:hAnsi="Sylfaen" w:cs="Sylfaen"/>
          <w:lang w:val="ka-GE"/>
        </w:rPr>
        <w:t>და</w:t>
      </w:r>
      <w:r w:rsidRPr="003C077D">
        <w:rPr>
          <w:rFonts w:ascii="Sylfaen" w:hAnsi="Sylfaen" w:cs="Calibri"/>
          <w:lang w:val="pt-BR"/>
        </w:rPr>
        <w:t xml:space="preserve"> </w:t>
      </w:r>
      <w:r w:rsidRPr="003C077D">
        <w:rPr>
          <w:rFonts w:ascii="Sylfaen" w:hAnsi="Sylfaen" w:cs="Sylfaen"/>
          <w:lang w:val="ka-GE"/>
        </w:rPr>
        <w:t>წარმომადგენლობითი</w:t>
      </w:r>
      <w:r w:rsidRPr="003C077D">
        <w:rPr>
          <w:rFonts w:ascii="Sylfaen" w:hAnsi="Sylfaen" w:cs="Calibri"/>
          <w:lang w:val="pt-BR"/>
        </w:rPr>
        <w:t xml:space="preserve"> </w:t>
      </w:r>
      <w:r w:rsidRPr="003C077D">
        <w:rPr>
          <w:rFonts w:ascii="Sylfaen" w:hAnsi="Sylfaen" w:cs="Sylfaen"/>
          <w:lang w:val="ka-GE"/>
        </w:rPr>
        <w:t>ორგანოების</w:t>
      </w:r>
      <w:r w:rsidRPr="003C077D">
        <w:rPr>
          <w:rFonts w:ascii="Sylfaen" w:hAnsi="Sylfaen" w:cs="Calibri"/>
          <w:lang w:val="pt-BR"/>
        </w:rPr>
        <w:t xml:space="preserve"> </w:t>
      </w:r>
      <w:r w:rsidRPr="003C077D">
        <w:rPr>
          <w:rFonts w:ascii="Sylfaen" w:hAnsi="Sylfaen" w:cs="Sylfaen"/>
          <w:lang w:val="ka-GE"/>
        </w:rPr>
        <w:t>საქმიანობის</w:t>
      </w:r>
      <w:r w:rsidRPr="003C077D">
        <w:rPr>
          <w:rFonts w:ascii="Sylfaen" w:hAnsi="Sylfaen" w:cs="Calibri"/>
          <w:lang w:val="pt-BR"/>
        </w:rPr>
        <w:t xml:space="preserve"> </w:t>
      </w:r>
      <w:r w:rsidRPr="003C077D">
        <w:rPr>
          <w:rFonts w:ascii="Sylfaen" w:hAnsi="Sylfaen" w:cs="Sylfaen"/>
          <w:lang w:val="ka-GE"/>
        </w:rPr>
        <w:t>უზრუნველყოფა</w:t>
      </w:r>
      <w:r w:rsidRPr="003C077D">
        <w:rPr>
          <w:rFonts w:ascii="Sylfaen" w:hAnsi="Sylfaen" w:cs="Calibri"/>
          <w:lang w:val="pt-BR"/>
        </w:rPr>
        <w:t xml:space="preserve">, </w:t>
      </w:r>
      <w:r w:rsidRPr="003C077D">
        <w:rPr>
          <w:rFonts w:ascii="Sylfaen" w:hAnsi="Sylfaen" w:cs="Sylfaen"/>
          <w:lang w:val="ka-GE"/>
        </w:rPr>
        <w:t>ფინანსური</w:t>
      </w:r>
      <w:r w:rsidRPr="003C077D">
        <w:rPr>
          <w:rFonts w:ascii="Sylfaen" w:hAnsi="Sylfaen" w:cs="Calibri"/>
          <w:lang w:val="pt-BR"/>
        </w:rPr>
        <w:t xml:space="preserve"> </w:t>
      </w:r>
      <w:r w:rsidRPr="003C077D">
        <w:rPr>
          <w:rFonts w:ascii="Sylfaen" w:hAnsi="Sylfaen" w:cs="Sylfaen"/>
          <w:lang w:val="ka-GE"/>
        </w:rPr>
        <w:t>და</w:t>
      </w:r>
      <w:r w:rsidRPr="003C077D">
        <w:rPr>
          <w:rFonts w:ascii="Sylfaen" w:hAnsi="Sylfaen" w:cs="Calibri"/>
          <w:lang w:val="pt-BR"/>
        </w:rPr>
        <w:t xml:space="preserve"> </w:t>
      </w:r>
      <w:r w:rsidRPr="003C077D">
        <w:rPr>
          <w:rFonts w:ascii="Sylfaen" w:hAnsi="Sylfaen" w:cs="Sylfaen"/>
          <w:lang w:val="ka-GE"/>
        </w:rPr>
        <w:t>ფისკალური</w:t>
      </w:r>
      <w:r w:rsidRPr="003C077D">
        <w:rPr>
          <w:rFonts w:ascii="Sylfaen" w:hAnsi="Sylfaen" w:cs="Calibri"/>
          <w:lang w:val="pt-BR"/>
        </w:rPr>
        <w:t xml:space="preserve"> </w:t>
      </w:r>
      <w:r w:rsidRPr="003C077D">
        <w:rPr>
          <w:rFonts w:ascii="Sylfaen" w:hAnsi="Sylfaen" w:cs="Sylfaen"/>
          <w:lang w:val="ka-GE"/>
        </w:rPr>
        <w:t>საქმიანობა</w:t>
      </w:r>
      <w:r w:rsidRPr="003C077D">
        <w:rPr>
          <w:rFonts w:ascii="Sylfaen" w:hAnsi="Sylfaen" w:cs="Calibri"/>
          <w:lang w:val="ka-GE"/>
        </w:rPr>
        <w:t>,</w:t>
      </w:r>
      <w:r w:rsidRPr="003C077D">
        <w:rPr>
          <w:rFonts w:ascii="Sylfaen" w:hAnsi="Sylfaen" w:cs="Calibri"/>
          <w:lang w:val="pt-BR"/>
        </w:rPr>
        <w:t xml:space="preserve"> </w:t>
      </w:r>
      <w:r w:rsidRPr="003C077D">
        <w:rPr>
          <w:rFonts w:ascii="Sylfaen" w:hAnsi="Sylfaen" w:cs="Sylfaen"/>
          <w:lang w:val="ka-GE"/>
        </w:rPr>
        <w:t>საგარეო</w:t>
      </w:r>
      <w:r w:rsidRPr="003C077D">
        <w:rPr>
          <w:rFonts w:ascii="Sylfaen" w:hAnsi="Sylfaen" w:cs="Calibri"/>
          <w:lang w:val="ka-GE"/>
        </w:rPr>
        <w:t xml:space="preserve"> </w:t>
      </w:r>
      <w:r w:rsidRPr="003C077D">
        <w:rPr>
          <w:rFonts w:ascii="Sylfaen" w:hAnsi="Sylfaen" w:cs="Sylfaen"/>
          <w:lang w:val="ka-GE"/>
        </w:rPr>
        <w:t>ურთიერთობები</w:t>
      </w:r>
      <w:r w:rsidRPr="003C077D">
        <w:rPr>
          <w:rFonts w:ascii="Sylfaen" w:hAnsi="Sylfaen" w:cs="Calibri"/>
          <w:lang w:val="ka-GE"/>
        </w:rPr>
        <w:t xml:space="preserve">, </w:t>
      </w:r>
      <w:r w:rsidRPr="003C077D">
        <w:rPr>
          <w:rFonts w:ascii="Sylfaen" w:hAnsi="Sylfaen" w:cs="Sylfaen"/>
          <w:lang w:val="ka-GE"/>
        </w:rPr>
        <w:t>საერთო</w:t>
      </w:r>
      <w:r w:rsidRPr="003C077D">
        <w:rPr>
          <w:rFonts w:ascii="Sylfaen" w:hAnsi="Sylfaen" w:cs="Calibri"/>
          <w:lang w:val="pt-BR"/>
        </w:rPr>
        <w:t xml:space="preserve"> </w:t>
      </w:r>
      <w:r w:rsidRPr="003C077D">
        <w:rPr>
          <w:rFonts w:ascii="Sylfaen" w:hAnsi="Sylfaen" w:cs="Sylfaen"/>
          <w:lang w:val="ka-GE"/>
        </w:rPr>
        <w:t>დანიშნულების</w:t>
      </w:r>
      <w:r w:rsidRPr="003C077D">
        <w:rPr>
          <w:rFonts w:ascii="Sylfaen" w:hAnsi="Sylfaen" w:cs="Calibri"/>
          <w:lang w:val="pt-BR"/>
        </w:rPr>
        <w:t xml:space="preserve"> </w:t>
      </w:r>
      <w:r w:rsidRPr="003C077D">
        <w:rPr>
          <w:rFonts w:ascii="Sylfaen" w:hAnsi="Sylfaen" w:cs="Sylfaen"/>
          <w:lang w:val="ka-GE"/>
        </w:rPr>
        <w:t>მომსახურება</w:t>
      </w:r>
      <w:r w:rsidRPr="003C077D">
        <w:rPr>
          <w:rFonts w:ascii="Sylfaen" w:hAnsi="Sylfaen" w:cs="Calibri"/>
          <w:lang w:val="ka-GE"/>
        </w:rPr>
        <w:t xml:space="preserve">, </w:t>
      </w:r>
      <w:r w:rsidRPr="003C077D">
        <w:rPr>
          <w:rFonts w:ascii="Sylfaen" w:hAnsi="Sylfaen" w:cs="Sylfaen"/>
          <w:lang w:val="ka-GE"/>
        </w:rPr>
        <w:t>ვალთან</w:t>
      </w:r>
      <w:r w:rsidRPr="003C077D">
        <w:rPr>
          <w:rFonts w:ascii="Sylfaen" w:hAnsi="Sylfaen" w:cs="Calibri"/>
          <w:lang w:val="ka-GE"/>
        </w:rPr>
        <w:t xml:space="preserve"> </w:t>
      </w:r>
      <w:r w:rsidRPr="003C077D">
        <w:rPr>
          <w:rFonts w:ascii="Sylfaen" w:hAnsi="Sylfaen" w:cs="Sylfaen"/>
          <w:lang w:val="ka-GE"/>
        </w:rPr>
        <w:t>დაკავშირებული</w:t>
      </w:r>
      <w:r w:rsidRPr="003C077D">
        <w:rPr>
          <w:rFonts w:ascii="Sylfaen" w:hAnsi="Sylfaen" w:cs="Calibri"/>
          <w:lang w:val="ka-GE"/>
        </w:rPr>
        <w:t xml:space="preserve"> </w:t>
      </w:r>
      <w:r w:rsidRPr="003C077D">
        <w:rPr>
          <w:rFonts w:ascii="Sylfaen" w:hAnsi="Sylfaen" w:cs="Sylfaen"/>
          <w:lang w:val="ka-GE"/>
        </w:rPr>
        <w:t>ოპერაციები</w:t>
      </w:r>
      <w:r w:rsidRPr="003C077D">
        <w:rPr>
          <w:rFonts w:ascii="Sylfaen" w:hAnsi="Sylfaen" w:cs="Calibri"/>
          <w:lang w:val="pt-BR"/>
        </w:rPr>
        <w:t>,</w:t>
      </w:r>
      <w:r w:rsidRPr="003C077D">
        <w:rPr>
          <w:rFonts w:ascii="Sylfaen" w:hAnsi="Sylfaen" w:cs="Calibri"/>
          <w:lang w:val="ka-GE"/>
        </w:rPr>
        <w:t xml:space="preserve"> სხვა არაკლასიფიცირებული საქმიანობა საერთო დანიშნულების სახელმწიფო მომსახურებაში </w:t>
      </w:r>
      <w:r w:rsidRPr="003C077D">
        <w:rPr>
          <w:rFonts w:ascii="Sylfaen" w:hAnsi="Sylfaen" w:cs="Calibri"/>
          <w:lang w:val="pt-BR"/>
        </w:rPr>
        <w:t xml:space="preserve"> </w:t>
      </w:r>
      <w:r w:rsidR="001D057A">
        <w:rPr>
          <w:rFonts w:ascii="Sylfaen" w:hAnsi="Sylfaen" w:cs="Calibri"/>
          <w:lang w:val="en-US"/>
        </w:rPr>
        <w:t>35</w:t>
      </w:r>
      <w:r w:rsidRPr="003C077D">
        <w:rPr>
          <w:rFonts w:ascii="Sylfaen" w:hAnsi="Sylfaen" w:cs="Calibri"/>
          <w:lang w:val="pt-BR"/>
        </w:rPr>
        <w:t> </w:t>
      </w:r>
      <w:r w:rsidR="009A1C52">
        <w:rPr>
          <w:rFonts w:ascii="Sylfaen" w:hAnsi="Sylfaen" w:cs="Calibri"/>
          <w:lang w:val="ka-GE"/>
        </w:rPr>
        <w:t>0</w:t>
      </w:r>
      <w:r w:rsidR="001D057A">
        <w:rPr>
          <w:rFonts w:ascii="Sylfaen" w:hAnsi="Sylfaen" w:cs="Calibri"/>
          <w:lang w:val="en-US"/>
        </w:rPr>
        <w:t>06</w:t>
      </w:r>
      <w:r w:rsidRPr="003C077D">
        <w:rPr>
          <w:rFonts w:ascii="Sylfaen" w:hAnsi="Sylfaen" w:cs="Calibri"/>
          <w:lang w:val="ka-GE"/>
        </w:rPr>
        <w:t>,</w:t>
      </w:r>
      <w:r w:rsidR="001D057A">
        <w:rPr>
          <w:rFonts w:ascii="Sylfaen" w:hAnsi="Sylfaen" w:cs="Calibri"/>
          <w:lang w:val="en-US"/>
        </w:rPr>
        <w:t>0</w:t>
      </w:r>
      <w:r w:rsidRPr="003C077D">
        <w:rPr>
          <w:rFonts w:ascii="Sylfaen" w:hAnsi="Sylfaen" w:cs="Calibri"/>
          <w:lang w:val="pt-BR"/>
        </w:rPr>
        <w:t xml:space="preserve"> </w:t>
      </w:r>
      <w:r w:rsidRPr="003C077D">
        <w:rPr>
          <w:rFonts w:ascii="Sylfaen" w:hAnsi="Sylfaen" w:cs="Sylfaen"/>
          <w:lang w:val="ka-GE"/>
        </w:rPr>
        <w:t>ათასი</w:t>
      </w:r>
      <w:r w:rsidRPr="003C077D">
        <w:rPr>
          <w:rFonts w:ascii="Sylfaen" w:hAnsi="Sylfaen" w:cs="Calibri"/>
          <w:lang w:val="pt-BR"/>
        </w:rPr>
        <w:t xml:space="preserve"> </w:t>
      </w:r>
      <w:r w:rsidRPr="003C077D">
        <w:rPr>
          <w:rFonts w:ascii="Sylfaen" w:hAnsi="Sylfaen" w:cs="Sylfaen"/>
          <w:lang w:val="ka-GE"/>
        </w:rPr>
        <w:t>ლარი</w:t>
      </w:r>
      <w:r w:rsidRPr="003C077D">
        <w:rPr>
          <w:rFonts w:ascii="Sylfaen" w:hAnsi="Sylfaen" w:cs="Calibri"/>
          <w:lang w:val="pt-BR"/>
        </w:rPr>
        <w:t>;</w:t>
      </w:r>
    </w:p>
    <w:p w:rsidR="00395C5E" w:rsidRPr="000109AC" w:rsidRDefault="00395C5E" w:rsidP="00395C5E">
      <w:pPr>
        <w:ind w:firstLine="567"/>
        <w:jc w:val="both"/>
        <w:rPr>
          <w:rFonts w:ascii="Sylfaen" w:hAnsi="Sylfaen" w:cs="Calibri"/>
          <w:lang w:val="ka-GE"/>
        </w:rPr>
      </w:pPr>
      <w:r w:rsidRPr="003C077D">
        <w:rPr>
          <w:rFonts w:ascii="Sylfaen" w:hAnsi="Sylfaen" w:cs="Sylfaen"/>
          <w:lang w:val="ka-GE"/>
        </w:rPr>
        <w:t>ფულადი</w:t>
      </w:r>
      <w:r w:rsidRPr="003C077D">
        <w:rPr>
          <w:rFonts w:ascii="Sylfaen" w:hAnsi="Sylfaen" w:cs="Calibri"/>
          <w:lang w:val="pt-BR"/>
        </w:rPr>
        <w:t xml:space="preserve"> </w:t>
      </w:r>
      <w:r w:rsidRPr="000109AC">
        <w:rPr>
          <w:rFonts w:ascii="Sylfaen" w:hAnsi="Sylfaen" w:cs="Sylfaen"/>
          <w:lang w:val="ka-GE"/>
        </w:rPr>
        <w:t>ტრანსფერები</w:t>
      </w:r>
      <w:r w:rsidRPr="000109AC">
        <w:rPr>
          <w:rFonts w:ascii="Sylfaen" w:hAnsi="Sylfaen" w:cs="Calibri"/>
          <w:lang w:val="pt-BR"/>
        </w:rPr>
        <w:t xml:space="preserve"> </w:t>
      </w:r>
      <w:r w:rsidRPr="000109AC">
        <w:rPr>
          <w:rFonts w:ascii="Sylfaen" w:hAnsi="Sylfaen" w:cs="Sylfaen"/>
          <w:lang w:val="ka-GE"/>
        </w:rPr>
        <w:t>მუნიციპალიტეტებში</w:t>
      </w:r>
      <w:r w:rsidRPr="000109AC">
        <w:rPr>
          <w:rFonts w:ascii="Sylfaen" w:hAnsi="Sylfaen" w:cs="Calibri"/>
          <w:lang w:val="pt-BR"/>
        </w:rPr>
        <w:t xml:space="preserve"> </w:t>
      </w:r>
      <w:r w:rsidR="00F11083">
        <w:rPr>
          <w:rFonts w:ascii="Sylfaen" w:hAnsi="Sylfaen" w:cs="Calibri"/>
          <w:lang w:val="en-US"/>
        </w:rPr>
        <w:t>104</w:t>
      </w:r>
      <w:r w:rsidRPr="000109AC">
        <w:rPr>
          <w:rFonts w:ascii="Sylfaen" w:hAnsi="Sylfaen" w:cs="Calibri"/>
          <w:lang w:val="pt-BR"/>
        </w:rPr>
        <w:t> </w:t>
      </w:r>
      <w:r w:rsidR="00F11083">
        <w:rPr>
          <w:rFonts w:ascii="Sylfaen" w:hAnsi="Sylfaen" w:cs="Calibri"/>
          <w:lang w:val="en-US"/>
        </w:rPr>
        <w:t>772</w:t>
      </w:r>
      <w:r w:rsidRPr="000109AC">
        <w:rPr>
          <w:rFonts w:ascii="Sylfaen" w:hAnsi="Sylfaen" w:cs="Calibri"/>
          <w:lang w:val="ka-GE"/>
        </w:rPr>
        <w:t>,</w:t>
      </w:r>
      <w:r w:rsidR="00F11083">
        <w:rPr>
          <w:rFonts w:ascii="Sylfaen" w:hAnsi="Sylfaen" w:cs="Calibri"/>
          <w:lang w:val="en-US"/>
        </w:rPr>
        <w:t>5</w:t>
      </w:r>
      <w:r w:rsidRPr="000109AC">
        <w:rPr>
          <w:rFonts w:ascii="Sylfaen" w:hAnsi="Sylfaen" w:cs="Calibri"/>
          <w:lang w:val="pt-BR"/>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Pr="000109AC">
        <w:rPr>
          <w:rFonts w:ascii="Sylfaen" w:hAnsi="Sylfaen" w:cs="Calibri"/>
          <w:lang w:val="pt-BR"/>
        </w:rPr>
        <w:t>;</w:t>
      </w:r>
    </w:p>
    <w:p w:rsidR="005155A8" w:rsidRDefault="00395C5E" w:rsidP="00395C5E">
      <w:pPr>
        <w:ind w:firstLine="567"/>
        <w:jc w:val="both"/>
        <w:rPr>
          <w:rFonts w:ascii="Sylfaen" w:hAnsi="Sylfaen" w:cs="Calibri"/>
          <w:lang w:val="pt-BR"/>
        </w:rPr>
      </w:pPr>
      <w:r w:rsidRPr="000109AC">
        <w:rPr>
          <w:rFonts w:ascii="Sylfaen" w:hAnsi="Sylfaen" w:cs="Sylfaen"/>
          <w:lang w:val="ka-GE"/>
        </w:rPr>
        <w:t>ეკონომიკური</w:t>
      </w:r>
      <w:r w:rsidRPr="000109AC">
        <w:rPr>
          <w:rFonts w:ascii="Sylfaen" w:hAnsi="Sylfaen" w:cs="Calibri"/>
          <w:lang w:val="pt-BR"/>
        </w:rPr>
        <w:t xml:space="preserve"> </w:t>
      </w:r>
      <w:r w:rsidRPr="000109AC">
        <w:rPr>
          <w:rFonts w:ascii="Sylfaen" w:hAnsi="Sylfaen" w:cs="Sylfaen"/>
          <w:lang w:val="ka-GE"/>
        </w:rPr>
        <w:t>საქმიანობა</w:t>
      </w:r>
      <w:r w:rsidRPr="000109AC">
        <w:rPr>
          <w:rFonts w:ascii="Sylfaen" w:hAnsi="Sylfaen" w:cs="Calibri"/>
          <w:lang w:val="pt-BR"/>
        </w:rPr>
        <w:t xml:space="preserve"> </w:t>
      </w:r>
      <w:r w:rsidR="00DE6861">
        <w:rPr>
          <w:rFonts w:ascii="Sylfaen" w:hAnsi="Sylfaen" w:cs="Calibri"/>
          <w:lang w:val="en-US"/>
        </w:rPr>
        <w:t>71</w:t>
      </w:r>
      <w:r w:rsidRPr="000109AC">
        <w:rPr>
          <w:rFonts w:ascii="Sylfaen" w:hAnsi="Sylfaen" w:cs="Calibri"/>
          <w:lang w:val="pt-BR"/>
        </w:rPr>
        <w:t> </w:t>
      </w:r>
      <w:r w:rsidR="00DE6861">
        <w:rPr>
          <w:rFonts w:ascii="Sylfaen" w:hAnsi="Sylfaen" w:cs="Calibri"/>
          <w:lang w:val="en-US"/>
        </w:rPr>
        <w:t>110</w:t>
      </w:r>
      <w:r w:rsidRPr="000109AC">
        <w:rPr>
          <w:rFonts w:ascii="Sylfaen" w:hAnsi="Sylfaen" w:cs="Calibri"/>
          <w:lang w:val="ka-GE"/>
        </w:rPr>
        <w:t>,</w:t>
      </w:r>
      <w:r w:rsidR="0068709E">
        <w:rPr>
          <w:rFonts w:ascii="Sylfaen" w:hAnsi="Sylfaen" w:cs="Calibri"/>
          <w:lang w:val="ka-GE"/>
        </w:rPr>
        <w:t>6</w:t>
      </w:r>
      <w:r w:rsidRPr="000109AC">
        <w:rPr>
          <w:rFonts w:ascii="Sylfaen" w:hAnsi="Sylfaen" w:cs="Calibri"/>
          <w:lang w:val="pt-BR"/>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005155A8">
        <w:rPr>
          <w:rFonts w:ascii="Sylfaen" w:hAnsi="Sylfaen" w:cs="Calibri"/>
          <w:lang w:val="pt-BR"/>
        </w:rPr>
        <w:t>.</w:t>
      </w:r>
    </w:p>
    <w:p w:rsidR="00395C5E" w:rsidRDefault="00395C5E" w:rsidP="00395C5E">
      <w:pPr>
        <w:ind w:firstLine="567"/>
        <w:jc w:val="both"/>
        <w:rPr>
          <w:rFonts w:ascii="Sylfaen" w:hAnsi="Sylfaen" w:cs="Calibri"/>
          <w:lang w:val="pt-BR"/>
        </w:rPr>
      </w:pPr>
      <w:r w:rsidRPr="000109AC">
        <w:rPr>
          <w:rFonts w:ascii="Sylfaen" w:hAnsi="Sylfaen" w:cs="Sylfaen"/>
          <w:lang w:val="ka-GE"/>
        </w:rPr>
        <w:t>გარემოს</w:t>
      </w:r>
      <w:r w:rsidRPr="000109AC">
        <w:rPr>
          <w:rFonts w:ascii="Sylfaen" w:hAnsi="Sylfaen" w:cs="Calibri"/>
          <w:lang w:val="pt-BR"/>
        </w:rPr>
        <w:t xml:space="preserve"> </w:t>
      </w:r>
      <w:r w:rsidRPr="000109AC">
        <w:rPr>
          <w:rFonts w:ascii="Sylfaen" w:hAnsi="Sylfaen" w:cs="Sylfaen"/>
          <w:lang w:val="ka-GE"/>
        </w:rPr>
        <w:t>დაცვა</w:t>
      </w:r>
      <w:r w:rsidRPr="000109AC">
        <w:rPr>
          <w:rFonts w:ascii="Sylfaen" w:hAnsi="Sylfaen" w:cs="Calibri"/>
          <w:lang w:val="pt-BR"/>
        </w:rPr>
        <w:t xml:space="preserve"> </w:t>
      </w:r>
      <w:r w:rsidRPr="000109AC">
        <w:rPr>
          <w:rFonts w:ascii="Sylfaen" w:hAnsi="Sylfaen" w:cs="Calibri"/>
          <w:lang w:val="ka-GE"/>
        </w:rPr>
        <w:t>1</w:t>
      </w:r>
      <w:r w:rsidRPr="000109AC">
        <w:rPr>
          <w:rFonts w:ascii="Sylfaen" w:hAnsi="Sylfaen" w:cs="Calibri"/>
          <w:lang w:val="pt-BR"/>
        </w:rPr>
        <w:t> </w:t>
      </w:r>
      <w:r w:rsidR="00DE6861">
        <w:rPr>
          <w:rFonts w:ascii="Sylfaen" w:hAnsi="Sylfaen" w:cs="Calibri"/>
          <w:lang w:val="en-US"/>
        </w:rPr>
        <w:t>314</w:t>
      </w:r>
      <w:r w:rsidRPr="000109AC">
        <w:rPr>
          <w:rFonts w:ascii="Sylfaen" w:hAnsi="Sylfaen" w:cs="Calibri"/>
          <w:lang w:val="pt-BR"/>
        </w:rPr>
        <w:t>,</w:t>
      </w:r>
      <w:r w:rsidR="00DE6861">
        <w:rPr>
          <w:rFonts w:ascii="Sylfaen" w:hAnsi="Sylfaen" w:cs="Calibri"/>
          <w:lang w:val="en-US"/>
        </w:rPr>
        <w:t>8</w:t>
      </w:r>
      <w:r w:rsidRPr="000109AC">
        <w:rPr>
          <w:rFonts w:ascii="Sylfaen" w:hAnsi="Sylfaen" w:cs="Calibri"/>
          <w:lang w:val="pt-BR"/>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Pr="000109AC">
        <w:rPr>
          <w:rFonts w:ascii="Sylfaen" w:hAnsi="Sylfaen" w:cs="Calibri"/>
          <w:lang w:val="pt-BR"/>
        </w:rPr>
        <w:t>;</w:t>
      </w:r>
    </w:p>
    <w:p w:rsidR="00806870" w:rsidRPr="00806870" w:rsidRDefault="00806870" w:rsidP="00395C5E">
      <w:pPr>
        <w:ind w:firstLine="567"/>
        <w:jc w:val="both"/>
        <w:rPr>
          <w:rFonts w:ascii="Sylfaen" w:hAnsi="Sylfaen" w:cs="Calibri"/>
          <w:lang w:val="ka-GE"/>
        </w:rPr>
      </w:pPr>
      <w:r>
        <w:rPr>
          <w:rFonts w:ascii="Sylfaen" w:hAnsi="Sylfaen" w:cs="Calibri"/>
          <w:lang w:val="ka-GE"/>
        </w:rPr>
        <w:t>საბინაო კომუნალური მეურნეობა 1</w:t>
      </w:r>
      <w:r w:rsidR="00DE6861">
        <w:rPr>
          <w:rFonts w:ascii="Sylfaen" w:hAnsi="Sylfaen" w:cs="Calibri"/>
          <w:lang w:val="en-US"/>
        </w:rPr>
        <w:t>1</w:t>
      </w:r>
      <w:r>
        <w:rPr>
          <w:rFonts w:ascii="Sylfaen" w:hAnsi="Sylfaen" w:cs="Calibri"/>
          <w:lang w:val="ka-GE"/>
        </w:rPr>
        <w:t xml:space="preserve"> </w:t>
      </w:r>
      <w:r w:rsidR="00DE6861">
        <w:rPr>
          <w:rFonts w:ascii="Sylfaen" w:hAnsi="Sylfaen" w:cs="Calibri"/>
          <w:lang w:val="en-US"/>
        </w:rPr>
        <w:t>114</w:t>
      </w:r>
      <w:r>
        <w:rPr>
          <w:rFonts w:ascii="Sylfaen" w:hAnsi="Sylfaen" w:cs="Calibri"/>
          <w:lang w:val="ka-GE"/>
        </w:rPr>
        <w:t>,</w:t>
      </w:r>
      <w:r w:rsidR="00DE6861">
        <w:rPr>
          <w:rFonts w:ascii="Sylfaen" w:hAnsi="Sylfaen" w:cs="Calibri"/>
          <w:lang w:val="en-US"/>
        </w:rPr>
        <w:t>2</w:t>
      </w:r>
      <w:r>
        <w:rPr>
          <w:rFonts w:ascii="Sylfaen" w:hAnsi="Sylfaen" w:cs="Calibri"/>
          <w:lang w:val="ka-GE"/>
        </w:rPr>
        <w:t xml:space="preserve"> ათასი ლარი.</w:t>
      </w:r>
    </w:p>
    <w:p w:rsidR="00395C5E" w:rsidRPr="000109AC" w:rsidRDefault="00395C5E" w:rsidP="00395C5E">
      <w:pPr>
        <w:ind w:firstLine="567"/>
        <w:jc w:val="both"/>
        <w:rPr>
          <w:rFonts w:ascii="Sylfaen" w:hAnsi="Sylfaen" w:cs="Calibri"/>
          <w:lang w:val="pt-BR"/>
        </w:rPr>
      </w:pPr>
      <w:r w:rsidRPr="000109AC">
        <w:rPr>
          <w:rFonts w:ascii="Sylfaen" w:hAnsi="Sylfaen" w:cs="Sylfaen"/>
          <w:lang w:val="ka-GE"/>
        </w:rPr>
        <w:t>ჯანმრთელობის</w:t>
      </w:r>
      <w:r w:rsidRPr="000109AC">
        <w:rPr>
          <w:rFonts w:ascii="Sylfaen" w:hAnsi="Sylfaen" w:cs="Calibri"/>
          <w:lang w:val="pt-BR"/>
        </w:rPr>
        <w:t xml:space="preserve"> </w:t>
      </w:r>
      <w:r w:rsidRPr="000109AC">
        <w:rPr>
          <w:rFonts w:ascii="Sylfaen" w:hAnsi="Sylfaen" w:cs="Sylfaen"/>
          <w:lang w:val="ka-GE"/>
        </w:rPr>
        <w:t>დაცვა</w:t>
      </w:r>
      <w:r w:rsidRPr="000109AC">
        <w:rPr>
          <w:rFonts w:ascii="Sylfaen" w:hAnsi="Sylfaen" w:cs="Calibri"/>
          <w:lang w:val="pt-BR"/>
        </w:rPr>
        <w:t xml:space="preserve"> </w:t>
      </w:r>
      <w:r w:rsidR="00806870">
        <w:rPr>
          <w:rFonts w:ascii="Sylfaen" w:hAnsi="Sylfaen" w:cs="Calibri"/>
          <w:lang w:val="ka-GE"/>
        </w:rPr>
        <w:t>2</w:t>
      </w:r>
      <w:r w:rsidR="00DE6861">
        <w:rPr>
          <w:rFonts w:ascii="Sylfaen" w:hAnsi="Sylfaen" w:cs="Calibri"/>
          <w:lang w:val="en-US"/>
        </w:rPr>
        <w:t>0</w:t>
      </w:r>
      <w:r w:rsidRPr="000109AC">
        <w:rPr>
          <w:rFonts w:ascii="Sylfaen" w:hAnsi="Sylfaen" w:cs="Calibri"/>
          <w:lang w:val="pt-BR"/>
        </w:rPr>
        <w:t> </w:t>
      </w:r>
      <w:r w:rsidR="00DE6861">
        <w:rPr>
          <w:rFonts w:ascii="Sylfaen" w:hAnsi="Sylfaen" w:cs="Calibri"/>
          <w:lang w:val="en-US"/>
        </w:rPr>
        <w:t>893</w:t>
      </w:r>
      <w:r w:rsidRPr="000109AC">
        <w:rPr>
          <w:rFonts w:ascii="Sylfaen" w:hAnsi="Sylfaen" w:cs="Calibri"/>
          <w:lang w:val="pt-BR"/>
        </w:rPr>
        <w:t>,</w:t>
      </w:r>
      <w:r w:rsidR="00DE6861">
        <w:rPr>
          <w:rFonts w:ascii="Sylfaen" w:hAnsi="Sylfaen" w:cs="Calibri"/>
          <w:lang w:val="en-US"/>
        </w:rPr>
        <w:t>8</w:t>
      </w:r>
      <w:r w:rsidRPr="000109AC">
        <w:rPr>
          <w:rFonts w:ascii="Sylfaen" w:hAnsi="Sylfaen" w:cs="Calibri"/>
          <w:lang w:val="ka-GE"/>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Pr="000109AC">
        <w:rPr>
          <w:rFonts w:ascii="Sylfaen" w:hAnsi="Sylfaen" w:cs="Calibri"/>
          <w:lang w:val="pt-BR"/>
        </w:rPr>
        <w:t xml:space="preserve">; </w:t>
      </w:r>
    </w:p>
    <w:p w:rsidR="00395C5E" w:rsidRPr="000109AC" w:rsidRDefault="00395C5E" w:rsidP="00395C5E">
      <w:pPr>
        <w:ind w:firstLine="567"/>
        <w:jc w:val="both"/>
        <w:rPr>
          <w:rFonts w:ascii="Sylfaen" w:hAnsi="Sylfaen" w:cs="Calibri"/>
          <w:lang w:val="pt-BR"/>
        </w:rPr>
      </w:pPr>
      <w:r w:rsidRPr="000109AC">
        <w:rPr>
          <w:rFonts w:ascii="Sylfaen" w:hAnsi="Sylfaen" w:cs="Sylfaen"/>
          <w:lang w:val="ka-GE"/>
        </w:rPr>
        <w:t>დასვენება</w:t>
      </w:r>
      <w:r w:rsidRPr="000109AC">
        <w:rPr>
          <w:rFonts w:ascii="Sylfaen" w:hAnsi="Sylfaen" w:cs="Calibri"/>
          <w:lang w:val="pt-BR"/>
        </w:rPr>
        <w:t xml:space="preserve">, </w:t>
      </w:r>
      <w:r w:rsidRPr="000109AC">
        <w:rPr>
          <w:rFonts w:ascii="Sylfaen" w:hAnsi="Sylfaen" w:cs="Sylfaen"/>
          <w:lang w:val="ka-GE"/>
        </w:rPr>
        <w:t>კულტურა</w:t>
      </w:r>
      <w:r w:rsidRPr="000109AC">
        <w:rPr>
          <w:rFonts w:ascii="Sylfaen" w:hAnsi="Sylfaen" w:cs="Calibri"/>
          <w:lang w:val="pt-BR"/>
        </w:rPr>
        <w:t xml:space="preserve"> </w:t>
      </w:r>
      <w:r w:rsidRPr="000109AC">
        <w:rPr>
          <w:rFonts w:ascii="Sylfaen" w:hAnsi="Sylfaen" w:cs="Sylfaen"/>
          <w:lang w:val="ka-GE"/>
        </w:rPr>
        <w:t>და</w:t>
      </w:r>
      <w:r w:rsidRPr="000109AC">
        <w:rPr>
          <w:rFonts w:ascii="Sylfaen" w:hAnsi="Sylfaen" w:cs="Calibri"/>
          <w:lang w:val="pt-BR"/>
        </w:rPr>
        <w:t xml:space="preserve"> </w:t>
      </w:r>
      <w:r w:rsidRPr="000109AC">
        <w:rPr>
          <w:rFonts w:ascii="Sylfaen" w:hAnsi="Sylfaen" w:cs="Sylfaen"/>
          <w:lang w:val="ka-GE"/>
        </w:rPr>
        <w:t>რელიგია</w:t>
      </w:r>
      <w:r w:rsidRPr="000109AC">
        <w:rPr>
          <w:rFonts w:ascii="Sylfaen" w:hAnsi="Sylfaen" w:cs="Calibri"/>
          <w:lang w:val="pt-BR"/>
        </w:rPr>
        <w:t xml:space="preserve"> </w:t>
      </w:r>
      <w:r w:rsidR="00243306">
        <w:rPr>
          <w:rFonts w:ascii="Sylfaen" w:hAnsi="Sylfaen" w:cs="Calibri"/>
          <w:lang w:val="ka-GE"/>
        </w:rPr>
        <w:t>2</w:t>
      </w:r>
      <w:r w:rsidR="00DE6861">
        <w:rPr>
          <w:rFonts w:ascii="Sylfaen" w:hAnsi="Sylfaen" w:cs="Calibri"/>
          <w:lang w:val="en-US"/>
        </w:rPr>
        <w:t>6</w:t>
      </w:r>
      <w:r w:rsidRPr="000109AC">
        <w:rPr>
          <w:rFonts w:ascii="Sylfaen" w:hAnsi="Sylfaen" w:cs="Calibri"/>
          <w:lang w:val="pt-BR"/>
        </w:rPr>
        <w:t> </w:t>
      </w:r>
      <w:r w:rsidR="00DE6861">
        <w:rPr>
          <w:rFonts w:ascii="Sylfaen" w:hAnsi="Sylfaen" w:cs="Calibri"/>
          <w:lang w:val="en-US"/>
        </w:rPr>
        <w:t>937</w:t>
      </w:r>
      <w:r w:rsidRPr="000109AC">
        <w:rPr>
          <w:rFonts w:ascii="Sylfaen" w:hAnsi="Sylfaen" w:cs="Calibri"/>
          <w:lang w:val="pt-BR"/>
        </w:rPr>
        <w:t>,</w:t>
      </w:r>
      <w:r w:rsidR="00DE6861">
        <w:rPr>
          <w:rFonts w:ascii="Sylfaen" w:hAnsi="Sylfaen" w:cs="Calibri"/>
          <w:lang w:val="en-US"/>
        </w:rPr>
        <w:t>8</w:t>
      </w:r>
      <w:r w:rsidRPr="000109AC">
        <w:rPr>
          <w:rFonts w:ascii="Sylfaen" w:hAnsi="Sylfaen" w:cs="Calibri"/>
          <w:lang w:val="pt-BR"/>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Pr="000109AC">
        <w:rPr>
          <w:rFonts w:ascii="Sylfaen" w:hAnsi="Sylfaen" w:cs="Calibri"/>
          <w:lang w:val="pt-BR"/>
        </w:rPr>
        <w:t>;</w:t>
      </w:r>
    </w:p>
    <w:p w:rsidR="00395C5E" w:rsidRPr="000109AC" w:rsidRDefault="00395C5E" w:rsidP="00395C5E">
      <w:pPr>
        <w:ind w:firstLine="567"/>
        <w:jc w:val="both"/>
        <w:rPr>
          <w:rFonts w:ascii="Sylfaen" w:hAnsi="Sylfaen" w:cs="Calibri"/>
          <w:lang w:val="pt-BR"/>
        </w:rPr>
      </w:pPr>
      <w:r w:rsidRPr="000109AC">
        <w:rPr>
          <w:rFonts w:ascii="Sylfaen" w:hAnsi="Sylfaen" w:cs="Sylfaen"/>
          <w:lang w:val="ka-GE"/>
        </w:rPr>
        <w:t>განათლება</w:t>
      </w:r>
      <w:r w:rsidR="00DE6861">
        <w:rPr>
          <w:rFonts w:ascii="Sylfaen" w:hAnsi="Sylfaen" w:cs="Sylfaen"/>
          <w:lang w:val="en-US"/>
        </w:rPr>
        <w:t xml:space="preserve"> </w:t>
      </w:r>
      <w:r w:rsidR="00DE6861">
        <w:rPr>
          <w:rFonts w:ascii="Sylfaen" w:hAnsi="Sylfaen" w:cs="Calibri"/>
          <w:lang w:val="pt-BR"/>
        </w:rPr>
        <w:t>35</w:t>
      </w:r>
      <w:r w:rsidRPr="000109AC">
        <w:rPr>
          <w:rFonts w:ascii="Sylfaen" w:hAnsi="Sylfaen" w:cs="Calibri"/>
          <w:lang w:val="pt-BR"/>
        </w:rPr>
        <w:t> </w:t>
      </w:r>
      <w:r w:rsidR="00DE6861">
        <w:rPr>
          <w:rFonts w:ascii="Sylfaen" w:hAnsi="Sylfaen" w:cs="Calibri"/>
          <w:lang w:val="en-US"/>
        </w:rPr>
        <w:t>399</w:t>
      </w:r>
      <w:r w:rsidRPr="000109AC">
        <w:rPr>
          <w:rFonts w:ascii="Sylfaen" w:hAnsi="Sylfaen" w:cs="Calibri"/>
          <w:lang w:val="pt-BR"/>
        </w:rPr>
        <w:t>,</w:t>
      </w:r>
      <w:r w:rsidR="00DE6861">
        <w:rPr>
          <w:rFonts w:ascii="Sylfaen" w:hAnsi="Sylfaen" w:cs="Calibri"/>
          <w:lang w:val="en-US"/>
        </w:rPr>
        <w:t>5</w:t>
      </w:r>
      <w:r w:rsidRPr="000109AC">
        <w:rPr>
          <w:rFonts w:ascii="Sylfaen" w:hAnsi="Sylfaen" w:cs="Calibri"/>
          <w:lang w:val="pt-BR"/>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Pr="000109AC">
        <w:rPr>
          <w:rFonts w:ascii="Sylfaen" w:hAnsi="Sylfaen" w:cs="Calibri"/>
          <w:lang w:val="pt-BR"/>
        </w:rPr>
        <w:t>;</w:t>
      </w:r>
    </w:p>
    <w:p w:rsidR="00395C5E" w:rsidRPr="000109AC" w:rsidRDefault="00395C5E" w:rsidP="00395C5E">
      <w:pPr>
        <w:ind w:firstLine="567"/>
        <w:jc w:val="both"/>
        <w:rPr>
          <w:rFonts w:ascii="Sylfaen" w:hAnsi="Sylfaen" w:cs="Calibri"/>
          <w:lang w:val="pt-BR"/>
        </w:rPr>
      </w:pPr>
      <w:r w:rsidRPr="000109AC">
        <w:rPr>
          <w:rFonts w:ascii="Sylfaen" w:hAnsi="Sylfaen" w:cs="Sylfaen"/>
          <w:lang w:val="ka-GE"/>
        </w:rPr>
        <w:t>სოციალური</w:t>
      </w:r>
      <w:r w:rsidRPr="000109AC">
        <w:rPr>
          <w:rFonts w:ascii="Sylfaen" w:hAnsi="Sylfaen" w:cs="Calibri"/>
          <w:lang w:val="pt-BR"/>
        </w:rPr>
        <w:t xml:space="preserve"> </w:t>
      </w:r>
      <w:r w:rsidRPr="000109AC">
        <w:rPr>
          <w:rFonts w:ascii="Sylfaen" w:hAnsi="Sylfaen" w:cs="Sylfaen"/>
          <w:lang w:val="ka-GE"/>
        </w:rPr>
        <w:t>დაცვა</w:t>
      </w:r>
      <w:r w:rsidRPr="000109AC">
        <w:rPr>
          <w:rFonts w:ascii="Sylfaen" w:hAnsi="Sylfaen" w:cs="Calibri"/>
          <w:lang w:val="pt-BR"/>
        </w:rPr>
        <w:t xml:space="preserve"> </w:t>
      </w:r>
      <w:r w:rsidR="00DE6861">
        <w:rPr>
          <w:rFonts w:ascii="Sylfaen" w:hAnsi="Sylfaen" w:cs="Calibri"/>
          <w:lang w:val="en-US"/>
        </w:rPr>
        <w:t>18</w:t>
      </w:r>
      <w:r w:rsidRPr="000109AC">
        <w:rPr>
          <w:rFonts w:ascii="Sylfaen" w:hAnsi="Sylfaen" w:cs="Calibri"/>
          <w:lang w:val="en-US"/>
        </w:rPr>
        <w:t> </w:t>
      </w:r>
      <w:r w:rsidR="00DE6861">
        <w:rPr>
          <w:rFonts w:ascii="Sylfaen" w:hAnsi="Sylfaen" w:cs="Calibri"/>
          <w:lang w:val="en-US"/>
        </w:rPr>
        <w:t>254</w:t>
      </w:r>
      <w:r w:rsidRPr="000109AC">
        <w:rPr>
          <w:rFonts w:ascii="Sylfaen" w:hAnsi="Sylfaen" w:cs="Calibri"/>
          <w:lang w:val="ka-GE"/>
        </w:rPr>
        <w:t>,</w:t>
      </w:r>
      <w:r w:rsidR="00DE6861">
        <w:rPr>
          <w:rFonts w:ascii="Sylfaen" w:hAnsi="Sylfaen" w:cs="Calibri"/>
          <w:lang w:val="en-US"/>
        </w:rPr>
        <w:t>7</w:t>
      </w:r>
      <w:r w:rsidRPr="000109AC">
        <w:rPr>
          <w:rFonts w:ascii="Sylfaen" w:hAnsi="Sylfaen" w:cs="Calibri"/>
          <w:lang w:val="pt-BR"/>
        </w:rPr>
        <w:t xml:space="preserve"> </w:t>
      </w:r>
      <w:r w:rsidRPr="000109AC">
        <w:rPr>
          <w:rFonts w:ascii="Sylfaen" w:hAnsi="Sylfaen" w:cs="Sylfaen"/>
          <w:lang w:val="ka-GE"/>
        </w:rPr>
        <w:t>ათასი</w:t>
      </w:r>
      <w:r w:rsidRPr="000109AC">
        <w:rPr>
          <w:rFonts w:ascii="Sylfaen" w:hAnsi="Sylfaen" w:cs="Calibri"/>
          <w:lang w:val="pt-BR"/>
        </w:rPr>
        <w:t xml:space="preserve"> </w:t>
      </w:r>
      <w:r w:rsidRPr="000109AC">
        <w:rPr>
          <w:rFonts w:ascii="Sylfaen" w:hAnsi="Sylfaen" w:cs="Sylfaen"/>
          <w:lang w:val="ka-GE"/>
        </w:rPr>
        <w:t>ლარი</w:t>
      </w:r>
      <w:r w:rsidRPr="000109AC">
        <w:rPr>
          <w:rFonts w:ascii="Sylfaen" w:hAnsi="Sylfaen" w:cs="Calibri"/>
          <w:lang w:val="pt-BR"/>
        </w:rPr>
        <w:t>;</w:t>
      </w:r>
    </w:p>
    <w:p w:rsidR="00395C5E" w:rsidRPr="003C077D" w:rsidRDefault="00395C5E" w:rsidP="00395C5E">
      <w:pPr>
        <w:ind w:firstLine="567"/>
        <w:jc w:val="both"/>
        <w:rPr>
          <w:rFonts w:ascii="Sylfaen" w:hAnsi="Sylfaen" w:cs="Calibri"/>
          <w:lang w:val="ka-GE"/>
        </w:rPr>
      </w:pPr>
      <w:r w:rsidRPr="000109AC">
        <w:rPr>
          <w:rFonts w:ascii="Sylfaen" w:hAnsi="Sylfaen" w:cs="Sylfaen"/>
          <w:lang w:val="ka-GE"/>
        </w:rPr>
        <w:t>ვალდებულებების</w:t>
      </w:r>
      <w:r w:rsidRPr="000109AC">
        <w:rPr>
          <w:rFonts w:ascii="Sylfaen" w:hAnsi="Sylfaen" w:cs="Calibri"/>
          <w:lang w:val="pt-BR"/>
        </w:rPr>
        <w:t xml:space="preserve"> </w:t>
      </w:r>
      <w:r w:rsidRPr="000109AC">
        <w:rPr>
          <w:rFonts w:ascii="Sylfaen" w:hAnsi="Sylfaen" w:cs="Sylfaen"/>
          <w:lang w:val="ka-GE"/>
        </w:rPr>
        <w:t>მომსახურება</w:t>
      </w:r>
      <w:r w:rsidRPr="000109AC">
        <w:rPr>
          <w:rFonts w:ascii="Sylfaen" w:hAnsi="Sylfaen" w:cs="Calibri"/>
          <w:lang w:val="pt-BR"/>
        </w:rPr>
        <w:t xml:space="preserve"> </w:t>
      </w:r>
      <w:r w:rsidRPr="000109AC">
        <w:rPr>
          <w:rFonts w:ascii="Sylfaen" w:hAnsi="Sylfaen" w:cs="Sylfaen"/>
          <w:lang w:val="ka-GE"/>
        </w:rPr>
        <w:t>და</w:t>
      </w:r>
      <w:r w:rsidRPr="000109AC">
        <w:rPr>
          <w:rFonts w:ascii="Sylfaen" w:hAnsi="Sylfaen" w:cs="Calibri"/>
          <w:lang w:val="pt-BR"/>
        </w:rPr>
        <w:t xml:space="preserve"> </w:t>
      </w:r>
      <w:r w:rsidRPr="000109AC">
        <w:rPr>
          <w:rFonts w:ascii="Sylfaen" w:hAnsi="Sylfaen" w:cs="Sylfaen"/>
          <w:lang w:val="ka-GE"/>
        </w:rPr>
        <w:t>დაფარვა</w:t>
      </w:r>
      <w:r w:rsidRPr="000109AC">
        <w:rPr>
          <w:rFonts w:ascii="Sylfaen" w:hAnsi="Sylfaen" w:cs="Calibri"/>
          <w:lang w:val="pt-BR"/>
        </w:rPr>
        <w:t xml:space="preserve"> </w:t>
      </w:r>
      <w:r w:rsidR="009A06E9">
        <w:rPr>
          <w:rFonts w:ascii="Sylfaen" w:hAnsi="Sylfaen" w:cs="Calibri"/>
          <w:lang w:val="en-GB"/>
        </w:rPr>
        <w:t>3</w:t>
      </w:r>
      <w:r w:rsidRPr="000109AC">
        <w:rPr>
          <w:rFonts w:ascii="Sylfaen" w:hAnsi="Sylfaen" w:cs="Calibri"/>
          <w:lang w:val="ka-GE"/>
        </w:rPr>
        <w:t xml:space="preserve"> </w:t>
      </w:r>
      <w:r w:rsidR="00937590">
        <w:rPr>
          <w:rFonts w:ascii="Sylfaen" w:hAnsi="Sylfaen" w:cs="Calibri"/>
          <w:lang w:val="ka-GE"/>
        </w:rPr>
        <w:t>50</w:t>
      </w:r>
      <w:r w:rsidR="009A06E9">
        <w:rPr>
          <w:rFonts w:ascii="Sylfaen" w:hAnsi="Sylfaen" w:cs="Calibri"/>
          <w:lang w:val="en-US"/>
        </w:rPr>
        <w:t>4</w:t>
      </w:r>
      <w:r w:rsidRPr="000109AC">
        <w:rPr>
          <w:rFonts w:ascii="Sylfaen" w:hAnsi="Sylfaen" w:cs="Calibri"/>
          <w:lang w:val="ka-GE"/>
        </w:rPr>
        <w:t>,</w:t>
      </w:r>
      <w:r w:rsidR="009A06E9">
        <w:rPr>
          <w:rFonts w:ascii="Sylfaen" w:hAnsi="Sylfaen" w:cs="Calibri"/>
          <w:lang w:val="en-US"/>
        </w:rPr>
        <w:t>3</w:t>
      </w:r>
      <w:r w:rsidRPr="000109AC">
        <w:rPr>
          <w:rFonts w:ascii="Sylfaen" w:hAnsi="Sylfaen" w:cs="Calibri"/>
          <w:lang w:val="pt-BR"/>
        </w:rPr>
        <w:t xml:space="preserve"> </w:t>
      </w:r>
      <w:r w:rsidRPr="000109AC">
        <w:rPr>
          <w:rFonts w:ascii="Sylfaen" w:hAnsi="Sylfaen" w:cs="Sylfaen"/>
          <w:lang w:val="ka-GE"/>
        </w:rPr>
        <w:t>ათასი</w:t>
      </w:r>
      <w:r w:rsidRPr="003C077D">
        <w:rPr>
          <w:rFonts w:ascii="Sylfaen" w:hAnsi="Sylfaen" w:cs="Calibri"/>
          <w:lang w:val="pt-BR"/>
        </w:rPr>
        <w:t xml:space="preserve"> </w:t>
      </w:r>
      <w:r w:rsidRPr="003C077D">
        <w:rPr>
          <w:rFonts w:ascii="Sylfaen" w:hAnsi="Sylfaen" w:cs="Sylfaen"/>
          <w:lang w:val="ka-GE"/>
        </w:rPr>
        <w:t>ლარი</w:t>
      </w:r>
      <w:r w:rsidRPr="003C077D">
        <w:rPr>
          <w:rFonts w:ascii="Sylfaen" w:hAnsi="Sylfaen" w:cs="Calibri"/>
          <w:lang w:val="ka-GE"/>
        </w:rPr>
        <w:t>.</w:t>
      </w:r>
    </w:p>
    <w:p w:rsidR="00395C5E" w:rsidRPr="005235B2" w:rsidRDefault="00395C5E" w:rsidP="00395C5E">
      <w:pPr>
        <w:autoSpaceDE w:val="0"/>
        <w:autoSpaceDN w:val="0"/>
        <w:adjustRightInd w:val="0"/>
        <w:ind w:firstLine="567"/>
        <w:jc w:val="both"/>
        <w:rPr>
          <w:rFonts w:ascii="Sylfaen" w:hAnsi="Sylfaen" w:cs="Calibri"/>
          <w:sz w:val="18"/>
          <w:lang w:val="ka-GE"/>
        </w:rPr>
      </w:pPr>
    </w:p>
    <w:p w:rsidR="00395C5E" w:rsidRPr="005235B2" w:rsidRDefault="00395C5E" w:rsidP="00395C5E">
      <w:pPr>
        <w:rPr>
          <w:rFonts w:ascii="Sylfaen" w:hAnsi="Sylfaen" w:cs="Calibri"/>
          <w:b/>
          <w:bCs/>
          <w:lang w:val="pt-BR"/>
        </w:rPr>
      </w:pPr>
      <w:r w:rsidRPr="005235B2">
        <w:rPr>
          <w:rFonts w:ascii="Sylfaen" w:hAnsi="Sylfaen" w:cs="Sylfaen"/>
          <w:b/>
          <w:bCs/>
          <w:lang w:val="ka-GE"/>
        </w:rPr>
        <w:t>მიმდინარე</w:t>
      </w:r>
      <w:r w:rsidRPr="005235B2">
        <w:rPr>
          <w:rFonts w:ascii="Sylfaen" w:hAnsi="Sylfaen" w:cs="Calibri"/>
          <w:b/>
          <w:bCs/>
          <w:lang w:val="pt-BR"/>
        </w:rPr>
        <w:t xml:space="preserve"> </w:t>
      </w:r>
      <w:r w:rsidRPr="005235B2">
        <w:rPr>
          <w:rFonts w:ascii="Sylfaen" w:hAnsi="Sylfaen" w:cs="Sylfaen"/>
          <w:b/>
          <w:bCs/>
          <w:lang w:val="ka-GE"/>
        </w:rPr>
        <w:t>საბიუჯეტო</w:t>
      </w:r>
      <w:r w:rsidRPr="005235B2">
        <w:rPr>
          <w:rFonts w:ascii="Sylfaen" w:hAnsi="Sylfaen" w:cs="Calibri"/>
          <w:b/>
          <w:bCs/>
          <w:lang w:val="ka-GE"/>
        </w:rPr>
        <w:t xml:space="preserve"> </w:t>
      </w:r>
      <w:r w:rsidRPr="005235B2">
        <w:rPr>
          <w:rFonts w:ascii="Sylfaen" w:hAnsi="Sylfaen" w:cs="Sylfaen"/>
          <w:b/>
          <w:bCs/>
          <w:lang w:val="ka-GE"/>
        </w:rPr>
        <w:t>წლის</w:t>
      </w:r>
      <w:r w:rsidRPr="005235B2">
        <w:rPr>
          <w:rFonts w:ascii="Sylfaen" w:hAnsi="Sylfaen" w:cs="Calibri"/>
          <w:b/>
          <w:bCs/>
          <w:lang w:val="pt-BR"/>
        </w:rPr>
        <w:t xml:space="preserve"> </w:t>
      </w:r>
      <w:r w:rsidRPr="005235B2">
        <w:rPr>
          <w:rFonts w:ascii="Sylfaen" w:hAnsi="Sylfaen" w:cs="Sylfaen"/>
          <w:b/>
          <w:bCs/>
          <w:lang w:val="ka-GE"/>
        </w:rPr>
        <w:t>რესპუბლიკური</w:t>
      </w:r>
      <w:r w:rsidRPr="005235B2">
        <w:rPr>
          <w:rFonts w:ascii="Sylfaen" w:hAnsi="Sylfaen" w:cs="Calibri"/>
          <w:b/>
          <w:bCs/>
          <w:lang w:val="ka-GE"/>
        </w:rPr>
        <w:t xml:space="preserve"> </w:t>
      </w:r>
      <w:r w:rsidRPr="005235B2">
        <w:rPr>
          <w:rFonts w:ascii="Sylfaen" w:hAnsi="Sylfaen" w:cs="Sylfaen"/>
          <w:b/>
          <w:bCs/>
          <w:lang w:val="ka-GE"/>
        </w:rPr>
        <w:t>ბიუჯეტის</w:t>
      </w:r>
      <w:r w:rsidRPr="005235B2">
        <w:rPr>
          <w:rFonts w:ascii="Sylfaen" w:hAnsi="Sylfaen" w:cs="Calibri"/>
          <w:b/>
          <w:bCs/>
          <w:lang w:val="ka-GE"/>
        </w:rPr>
        <w:t xml:space="preserve"> </w:t>
      </w:r>
      <w:r w:rsidRPr="005235B2">
        <w:rPr>
          <w:rFonts w:ascii="Sylfaen" w:hAnsi="Sylfaen" w:cs="Calibri"/>
          <w:b/>
          <w:bCs/>
          <w:lang w:val="pt-BR"/>
        </w:rPr>
        <w:t xml:space="preserve"> </w:t>
      </w:r>
      <w:r w:rsidRPr="005235B2">
        <w:rPr>
          <w:rFonts w:ascii="Sylfaen" w:hAnsi="Sylfaen" w:cs="Sylfaen"/>
          <w:b/>
          <w:bCs/>
          <w:lang w:val="ka-GE"/>
        </w:rPr>
        <w:t>გადამუშავებული</w:t>
      </w:r>
      <w:r w:rsidRPr="005235B2">
        <w:rPr>
          <w:rFonts w:ascii="Sylfaen" w:hAnsi="Sylfaen" w:cs="Calibri"/>
          <w:b/>
          <w:bCs/>
          <w:lang w:val="ka-GE"/>
        </w:rPr>
        <w:t xml:space="preserve"> </w:t>
      </w:r>
      <w:r w:rsidRPr="005235B2">
        <w:rPr>
          <w:rFonts w:ascii="Sylfaen" w:hAnsi="Sylfaen" w:cs="Sylfaen"/>
          <w:b/>
          <w:bCs/>
          <w:lang w:val="ka-GE"/>
        </w:rPr>
        <w:t>პროგნოზი</w:t>
      </w:r>
    </w:p>
    <w:p w:rsidR="00395C5E" w:rsidRPr="005235B2" w:rsidRDefault="00395C5E" w:rsidP="00395C5E">
      <w:pPr>
        <w:ind w:firstLine="567"/>
        <w:jc w:val="center"/>
        <w:rPr>
          <w:rFonts w:ascii="Sylfaen" w:hAnsi="Sylfaen" w:cs="Calibri"/>
          <w:b/>
          <w:bCs/>
          <w:sz w:val="18"/>
          <w:lang w:val="pt-BR"/>
        </w:rPr>
      </w:pPr>
    </w:p>
    <w:p w:rsidR="00395C5E" w:rsidRPr="005235B2" w:rsidRDefault="00395C5E" w:rsidP="00395C5E">
      <w:pPr>
        <w:ind w:firstLine="567"/>
        <w:jc w:val="both"/>
        <w:rPr>
          <w:rFonts w:ascii="Sylfaen" w:hAnsi="Sylfaen" w:cs="Calibri"/>
          <w:lang w:val="pt-BR"/>
        </w:rPr>
      </w:pPr>
      <w:r w:rsidRPr="005235B2">
        <w:rPr>
          <w:rFonts w:ascii="Sylfaen" w:hAnsi="Sylfaen" w:cs="Calibri"/>
          <w:lang w:val="pt-BR"/>
        </w:rPr>
        <w:t>20</w:t>
      </w:r>
      <w:r>
        <w:rPr>
          <w:rFonts w:ascii="Sylfaen" w:hAnsi="Sylfaen" w:cs="Calibri"/>
          <w:lang w:val="pt-BR"/>
        </w:rPr>
        <w:t>2</w:t>
      </w:r>
      <w:r w:rsidR="002E65BA">
        <w:rPr>
          <w:rFonts w:ascii="Sylfaen" w:hAnsi="Sylfaen" w:cs="Calibri"/>
          <w:lang w:val="pt-BR"/>
        </w:rPr>
        <w:t>2</w:t>
      </w:r>
      <w:r w:rsidRPr="005235B2">
        <w:rPr>
          <w:rFonts w:ascii="Sylfaen" w:hAnsi="Sylfaen" w:cs="Calibri"/>
          <w:lang w:val="pt-BR"/>
        </w:rPr>
        <w:t xml:space="preserve"> </w:t>
      </w:r>
      <w:r w:rsidRPr="005235B2">
        <w:rPr>
          <w:rFonts w:ascii="Sylfaen" w:hAnsi="Sylfaen" w:cs="Sylfaen"/>
          <w:lang w:val="ka-GE"/>
        </w:rPr>
        <w:t>წლის</w:t>
      </w:r>
      <w:r w:rsidRPr="005235B2">
        <w:rPr>
          <w:rFonts w:ascii="Sylfaen" w:hAnsi="Sylfaen" w:cs="Calibri"/>
          <w:lang w:val="pt-BR"/>
        </w:rPr>
        <w:t xml:space="preserve"> </w:t>
      </w:r>
      <w:r w:rsidRPr="005235B2">
        <w:rPr>
          <w:rFonts w:ascii="Sylfaen" w:hAnsi="Sylfaen" w:cs="Sylfaen"/>
          <w:lang w:val="ka-GE"/>
        </w:rPr>
        <w:t>ავტონომიური</w:t>
      </w:r>
      <w:r w:rsidRPr="005235B2">
        <w:rPr>
          <w:rFonts w:ascii="Sylfaen" w:hAnsi="Sylfaen" w:cs="Calibri"/>
          <w:lang w:val="pt-BR"/>
        </w:rPr>
        <w:t xml:space="preserve"> </w:t>
      </w:r>
      <w:r w:rsidRPr="005235B2">
        <w:rPr>
          <w:rFonts w:ascii="Sylfaen" w:hAnsi="Sylfaen" w:cs="Sylfaen"/>
          <w:lang w:val="ka-GE"/>
        </w:rPr>
        <w:t>რესპუბლიკის</w:t>
      </w:r>
      <w:r w:rsidRPr="005235B2">
        <w:rPr>
          <w:rFonts w:ascii="Sylfaen" w:hAnsi="Sylfaen" w:cs="Calibri"/>
          <w:lang w:val="pt-BR"/>
        </w:rPr>
        <w:t xml:space="preserve"> </w:t>
      </w:r>
      <w:r w:rsidRPr="005235B2">
        <w:rPr>
          <w:rFonts w:ascii="Sylfaen" w:hAnsi="Sylfaen" w:cs="Sylfaen"/>
          <w:lang w:val="ka-GE"/>
        </w:rPr>
        <w:t>რესპუბლიკური</w:t>
      </w:r>
      <w:r w:rsidRPr="005235B2">
        <w:rPr>
          <w:rFonts w:ascii="Sylfaen" w:hAnsi="Sylfaen" w:cs="Calibri"/>
          <w:lang w:val="pt-BR"/>
        </w:rPr>
        <w:t xml:space="preserve"> </w:t>
      </w:r>
      <w:r w:rsidRPr="005235B2">
        <w:rPr>
          <w:rFonts w:ascii="Sylfaen" w:hAnsi="Sylfaen" w:cs="Sylfaen"/>
          <w:lang w:val="ka-GE"/>
        </w:rPr>
        <w:t>ბიუჯეტის</w:t>
      </w:r>
      <w:r w:rsidRPr="005235B2">
        <w:rPr>
          <w:rFonts w:ascii="Sylfaen" w:hAnsi="Sylfaen" w:cs="Calibri"/>
          <w:lang w:val="pt-BR"/>
        </w:rPr>
        <w:t xml:space="preserve"> </w:t>
      </w:r>
      <w:r w:rsidRPr="005235B2">
        <w:rPr>
          <w:rFonts w:ascii="Sylfaen" w:hAnsi="Sylfaen" w:cs="Sylfaen"/>
          <w:lang w:val="ka-GE"/>
        </w:rPr>
        <w:t>შემოსულობები</w:t>
      </w:r>
      <w:r w:rsidRPr="005235B2">
        <w:rPr>
          <w:rFonts w:ascii="Sylfaen" w:hAnsi="Sylfaen" w:cs="Calibri"/>
          <w:lang w:val="pt-BR"/>
        </w:rPr>
        <w:t xml:space="preserve"> </w:t>
      </w:r>
      <w:r w:rsidRPr="005235B2">
        <w:rPr>
          <w:rFonts w:ascii="Sylfaen" w:hAnsi="Sylfaen" w:cs="Sylfaen"/>
          <w:lang w:val="ka-GE"/>
        </w:rPr>
        <w:t>განისაზღვრა</w:t>
      </w:r>
      <w:r w:rsidRPr="005235B2">
        <w:rPr>
          <w:rFonts w:ascii="Sylfaen" w:hAnsi="Sylfaen" w:cs="Calibri"/>
          <w:lang w:val="pt-BR"/>
        </w:rPr>
        <w:t xml:space="preserve"> </w:t>
      </w:r>
      <w:r w:rsidR="00944F9F">
        <w:rPr>
          <w:rFonts w:ascii="Sylfaen" w:hAnsi="Sylfaen" w:cs="Calibri"/>
          <w:lang w:val="en-GB"/>
        </w:rPr>
        <w:t>4</w:t>
      </w:r>
      <w:r w:rsidR="00185DED">
        <w:rPr>
          <w:rFonts w:ascii="Sylfaen" w:hAnsi="Sylfaen" w:cs="Calibri"/>
          <w:lang w:val="en-GB"/>
        </w:rPr>
        <w:t>81</w:t>
      </w:r>
      <w:r w:rsidRPr="005235B2">
        <w:rPr>
          <w:rFonts w:ascii="Sylfaen" w:hAnsi="Sylfaen" w:cs="Calibri"/>
          <w:lang w:val="ka-GE"/>
        </w:rPr>
        <w:t> </w:t>
      </w:r>
      <w:r w:rsidR="00185DED">
        <w:rPr>
          <w:rFonts w:ascii="Sylfaen" w:hAnsi="Sylfaen" w:cs="Calibri"/>
          <w:lang w:val="en-US"/>
        </w:rPr>
        <w:t>509</w:t>
      </w:r>
      <w:r w:rsidRPr="005235B2">
        <w:rPr>
          <w:rFonts w:ascii="Sylfaen" w:hAnsi="Sylfaen" w:cs="Calibri"/>
          <w:lang w:val="ka-GE"/>
        </w:rPr>
        <w:t>,</w:t>
      </w:r>
      <w:r w:rsidR="00185DED">
        <w:rPr>
          <w:rFonts w:ascii="Sylfaen" w:hAnsi="Sylfaen" w:cs="Calibri"/>
          <w:lang w:val="en-US"/>
        </w:rPr>
        <w:t>7</w:t>
      </w:r>
      <w:r w:rsidRPr="005235B2">
        <w:rPr>
          <w:rFonts w:ascii="Sylfaen" w:hAnsi="Sylfaen" w:cs="Calibri"/>
          <w:lang w:val="pt-BR"/>
        </w:rPr>
        <w:t xml:space="preserve"> </w:t>
      </w:r>
      <w:r w:rsidRPr="005235B2">
        <w:rPr>
          <w:rFonts w:ascii="Sylfaen" w:hAnsi="Sylfaen" w:cs="Sylfaen"/>
          <w:lang w:val="ka-GE"/>
        </w:rPr>
        <w:t>ათასი</w:t>
      </w:r>
      <w:r w:rsidRPr="005235B2">
        <w:rPr>
          <w:rFonts w:ascii="Sylfaen" w:hAnsi="Sylfaen" w:cs="Calibri"/>
          <w:lang w:val="pt-BR"/>
        </w:rPr>
        <w:t xml:space="preserve"> </w:t>
      </w:r>
      <w:r w:rsidRPr="005235B2">
        <w:rPr>
          <w:rFonts w:ascii="Sylfaen" w:hAnsi="Sylfaen" w:cs="Sylfaen"/>
          <w:lang w:val="ka-GE"/>
        </w:rPr>
        <w:t>ლარის</w:t>
      </w:r>
      <w:r w:rsidRPr="005235B2">
        <w:rPr>
          <w:rFonts w:ascii="Sylfaen" w:hAnsi="Sylfaen" w:cs="Calibri"/>
          <w:lang w:val="pt-BR"/>
        </w:rPr>
        <w:t xml:space="preserve"> </w:t>
      </w:r>
      <w:r w:rsidRPr="005235B2">
        <w:rPr>
          <w:rFonts w:ascii="Sylfaen" w:hAnsi="Sylfaen" w:cs="Sylfaen"/>
          <w:lang w:val="ka-GE"/>
        </w:rPr>
        <w:t>ოდენობით</w:t>
      </w:r>
      <w:r w:rsidRPr="005235B2">
        <w:rPr>
          <w:rFonts w:ascii="Sylfaen" w:hAnsi="Sylfaen" w:cs="Calibri"/>
          <w:lang w:val="pt-BR"/>
        </w:rPr>
        <w:t>.</w:t>
      </w:r>
    </w:p>
    <w:p w:rsidR="00395C5E" w:rsidRDefault="00395C5E" w:rsidP="00395C5E">
      <w:pPr>
        <w:ind w:firstLine="567"/>
        <w:jc w:val="both"/>
        <w:rPr>
          <w:rFonts w:ascii="Sylfaen" w:hAnsi="Sylfaen" w:cs="Calibri"/>
          <w:lang w:val="pt-BR"/>
        </w:rPr>
      </w:pPr>
      <w:r w:rsidRPr="005235B2">
        <w:rPr>
          <w:rFonts w:ascii="Sylfaen" w:hAnsi="Sylfaen" w:cs="Calibri"/>
          <w:lang w:val="pt-BR"/>
        </w:rPr>
        <w:t>20</w:t>
      </w:r>
      <w:r>
        <w:rPr>
          <w:rFonts w:ascii="Sylfaen" w:hAnsi="Sylfaen" w:cs="Calibri"/>
          <w:lang w:val="pt-BR"/>
        </w:rPr>
        <w:t>2</w:t>
      </w:r>
      <w:r w:rsidR="00944F9F">
        <w:rPr>
          <w:rFonts w:ascii="Sylfaen" w:hAnsi="Sylfaen" w:cs="Calibri"/>
          <w:lang w:val="en-US"/>
        </w:rPr>
        <w:t>2</w:t>
      </w:r>
      <w:r w:rsidRPr="005235B2">
        <w:rPr>
          <w:rFonts w:ascii="Sylfaen" w:hAnsi="Sylfaen" w:cs="Calibri"/>
          <w:lang w:val="pt-BR"/>
        </w:rPr>
        <w:t xml:space="preserve"> </w:t>
      </w:r>
      <w:r w:rsidRPr="005235B2">
        <w:rPr>
          <w:rFonts w:ascii="Sylfaen" w:hAnsi="Sylfaen" w:cs="Sylfaen"/>
          <w:lang w:val="ka-GE"/>
        </w:rPr>
        <w:t>წლის</w:t>
      </w:r>
      <w:r w:rsidRPr="005235B2">
        <w:rPr>
          <w:rFonts w:ascii="Sylfaen" w:hAnsi="Sylfaen" w:cs="Calibri"/>
          <w:lang w:val="pt-BR"/>
        </w:rPr>
        <w:t xml:space="preserve"> </w:t>
      </w:r>
      <w:r w:rsidRPr="005235B2">
        <w:rPr>
          <w:rFonts w:ascii="Sylfaen" w:hAnsi="Sylfaen" w:cs="Sylfaen"/>
          <w:lang w:val="ka-GE"/>
        </w:rPr>
        <w:t>რესპუბლიკური</w:t>
      </w:r>
      <w:r w:rsidRPr="005235B2">
        <w:rPr>
          <w:rFonts w:ascii="Sylfaen" w:hAnsi="Sylfaen" w:cs="Calibri"/>
          <w:lang w:val="pt-BR"/>
        </w:rPr>
        <w:t xml:space="preserve"> </w:t>
      </w:r>
      <w:r w:rsidRPr="005235B2">
        <w:rPr>
          <w:rFonts w:ascii="Sylfaen" w:hAnsi="Sylfaen" w:cs="Sylfaen"/>
          <w:lang w:val="ka-GE"/>
        </w:rPr>
        <w:t>ბიუჯეტის</w:t>
      </w:r>
      <w:r w:rsidRPr="005235B2">
        <w:rPr>
          <w:rFonts w:ascii="Sylfaen" w:hAnsi="Sylfaen" w:cs="Calibri"/>
          <w:lang w:val="pt-BR"/>
        </w:rPr>
        <w:t xml:space="preserve"> </w:t>
      </w:r>
      <w:r w:rsidRPr="005235B2">
        <w:rPr>
          <w:rFonts w:ascii="Sylfaen" w:hAnsi="Sylfaen" w:cs="Sylfaen"/>
          <w:lang w:val="ka-GE"/>
        </w:rPr>
        <w:t>გადასახადების</w:t>
      </w:r>
      <w:r w:rsidRPr="005235B2">
        <w:rPr>
          <w:rFonts w:ascii="Sylfaen" w:hAnsi="Sylfaen" w:cs="Calibri"/>
          <w:lang w:val="pt-BR"/>
        </w:rPr>
        <w:t xml:space="preserve"> </w:t>
      </w:r>
      <w:r w:rsidRPr="005235B2">
        <w:rPr>
          <w:rFonts w:ascii="Sylfaen" w:hAnsi="Sylfaen" w:cs="Sylfaen"/>
          <w:lang w:val="ka-GE"/>
        </w:rPr>
        <w:t>საპროგნოზო</w:t>
      </w:r>
      <w:r w:rsidRPr="005235B2">
        <w:rPr>
          <w:rFonts w:ascii="Sylfaen" w:hAnsi="Sylfaen" w:cs="Calibri"/>
          <w:lang w:val="pt-BR"/>
        </w:rPr>
        <w:t xml:space="preserve"> </w:t>
      </w:r>
      <w:r w:rsidRPr="005235B2">
        <w:rPr>
          <w:rFonts w:ascii="Sylfaen" w:hAnsi="Sylfaen" w:cs="Sylfaen"/>
          <w:lang w:val="ka-GE"/>
        </w:rPr>
        <w:t>მაჩვენებელი</w:t>
      </w:r>
      <w:r w:rsidRPr="005235B2">
        <w:rPr>
          <w:rFonts w:ascii="Sylfaen" w:hAnsi="Sylfaen" w:cs="Calibri"/>
          <w:lang w:val="pt-BR"/>
        </w:rPr>
        <w:t xml:space="preserve"> </w:t>
      </w:r>
      <w:r w:rsidRPr="005235B2">
        <w:rPr>
          <w:rFonts w:ascii="Sylfaen" w:hAnsi="Sylfaen" w:cs="Sylfaen"/>
          <w:lang w:val="ka-GE"/>
        </w:rPr>
        <w:t>შეადგენს</w:t>
      </w:r>
      <w:r w:rsidRPr="005235B2">
        <w:rPr>
          <w:rFonts w:ascii="Sylfaen" w:hAnsi="Sylfaen" w:cs="Calibri"/>
          <w:lang w:val="pt-BR"/>
        </w:rPr>
        <w:t xml:space="preserve"> </w:t>
      </w:r>
      <w:r w:rsidR="00944F9F">
        <w:rPr>
          <w:rFonts w:ascii="Sylfaen" w:hAnsi="Sylfaen" w:cs="Calibri"/>
          <w:lang w:val="en-US"/>
        </w:rPr>
        <w:t>3</w:t>
      </w:r>
      <w:r w:rsidR="00185DED">
        <w:rPr>
          <w:rFonts w:ascii="Sylfaen" w:hAnsi="Sylfaen" w:cs="Calibri"/>
          <w:lang w:val="en-US"/>
        </w:rPr>
        <w:t>50</w:t>
      </w:r>
      <w:r w:rsidRPr="005235B2">
        <w:rPr>
          <w:rFonts w:ascii="Sylfaen" w:hAnsi="Sylfaen" w:cs="Calibri"/>
          <w:lang w:val="ka-GE"/>
        </w:rPr>
        <w:t> 000,0</w:t>
      </w:r>
      <w:r w:rsidRPr="005235B2">
        <w:rPr>
          <w:rFonts w:ascii="Sylfaen" w:hAnsi="Sylfaen" w:cs="Calibri"/>
          <w:lang w:val="pt-BR"/>
        </w:rPr>
        <w:t xml:space="preserve"> </w:t>
      </w:r>
      <w:r w:rsidRPr="005235B2">
        <w:rPr>
          <w:rFonts w:ascii="Sylfaen" w:hAnsi="Sylfaen" w:cs="Sylfaen"/>
          <w:lang w:val="ka-GE"/>
        </w:rPr>
        <w:t>ათას</w:t>
      </w:r>
      <w:r w:rsidRPr="005235B2">
        <w:rPr>
          <w:rFonts w:ascii="Sylfaen" w:hAnsi="Sylfaen" w:cs="Calibri"/>
          <w:lang w:val="pt-BR"/>
        </w:rPr>
        <w:t xml:space="preserve"> </w:t>
      </w:r>
      <w:r w:rsidRPr="005235B2">
        <w:rPr>
          <w:rFonts w:ascii="Sylfaen" w:hAnsi="Sylfaen" w:cs="Sylfaen"/>
          <w:lang w:val="ka-GE"/>
        </w:rPr>
        <w:t>ლარს</w:t>
      </w:r>
      <w:r w:rsidRPr="005235B2">
        <w:rPr>
          <w:rFonts w:ascii="Sylfaen" w:hAnsi="Sylfaen" w:cs="Calibri"/>
          <w:lang w:val="pt-BR"/>
        </w:rPr>
        <w:t xml:space="preserve">, </w:t>
      </w:r>
      <w:r w:rsidRPr="005235B2">
        <w:rPr>
          <w:rFonts w:ascii="Sylfaen" w:hAnsi="Sylfaen" w:cs="Sylfaen"/>
          <w:lang w:val="ka-GE"/>
        </w:rPr>
        <w:t>რესპუბლიკურ</w:t>
      </w:r>
      <w:r w:rsidRPr="005235B2">
        <w:rPr>
          <w:rFonts w:ascii="Sylfaen" w:hAnsi="Sylfaen" w:cs="Calibri"/>
          <w:lang w:val="pt-BR"/>
        </w:rPr>
        <w:t xml:space="preserve"> </w:t>
      </w:r>
      <w:r w:rsidRPr="005235B2">
        <w:rPr>
          <w:rFonts w:ascii="Sylfaen" w:hAnsi="Sylfaen" w:cs="Sylfaen"/>
          <w:lang w:val="ka-GE"/>
        </w:rPr>
        <w:t>ბიუჯეტში</w:t>
      </w:r>
      <w:r w:rsidRPr="005235B2">
        <w:rPr>
          <w:rFonts w:ascii="Sylfaen" w:hAnsi="Sylfaen" w:cs="Calibri"/>
          <w:lang w:val="pt-BR"/>
        </w:rPr>
        <w:t xml:space="preserve"> </w:t>
      </w:r>
      <w:r w:rsidRPr="005235B2">
        <w:rPr>
          <w:rFonts w:ascii="Sylfaen" w:hAnsi="Sylfaen" w:cs="Sylfaen"/>
          <w:lang w:val="ka-GE"/>
        </w:rPr>
        <w:t>გადასახადების</w:t>
      </w:r>
      <w:r w:rsidRPr="005235B2">
        <w:rPr>
          <w:rFonts w:ascii="Sylfaen" w:hAnsi="Sylfaen" w:cs="Calibri"/>
          <w:lang w:val="pt-BR"/>
        </w:rPr>
        <w:t xml:space="preserve"> </w:t>
      </w:r>
      <w:r w:rsidRPr="005235B2">
        <w:rPr>
          <w:rFonts w:ascii="Sylfaen" w:hAnsi="Sylfaen" w:cs="Sylfaen"/>
          <w:lang w:val="ka-GE"/>
        </w:rPr>
        <w:t>კუთხით</w:t>
      </w:r>
      <w:r w:rsidRPr="005235B2">
        <w:rPr>
          <w:rFonts w:ascii="Sylfaen" w:hAnsi="Sylfaen" w:cs="Calibri"/>
          <w:lang w:val="pt-BR"/>
        </w:rPr>
        <w:t xml:space="preserve"> </w:t>
      </w:r>
      <w:r w:rsidRPr="005235B2">
        <w:rPr>
          <w:rFonts w:ascii="Sylfaen" w:hAnsi="Sylfaen" w:cs="Sylfaen"/>
          <w:lang w:val="ka-GE"/>
        </w:rPr>
        <w:t>ირიცხება</w:t>
      </w:r>
      <w:r w:rsidRPr="005235B2">
        <w:rPr>
          <w:rFonts w:ascii="Sylfaen" w:hAnsi="Sylfaen" w:cs="Calibri"/>
          <w:lang w:val="pt-BR"/>
        </w:rPr>
        <w:t xml:space="preserve"> </w:t>
      </w:r>
      <w:r w:rsidRPr="005235B2">
        <w:rPr>
          <w:rFonts w:ascii="Sylfaen" w:hAnsi="Sylfaen" w:cs="Sylfaen"/>
          <w:lang w:val="ka-GE"/>
        </w:rPr>
        <w:t>მხოლოდ</w:t>
      </w:r>
      <w:r w:rsidRPr="005235B2">
        <w:rPr>
          <w:rFonts w:ascii="Sylfaen" w:hAnsi="Sylfaen" w:cs="Calibri"/>
          <w:lang w:val="pt-BR"/>
        </w:rPr>
        <w:t xml:space="preserve"> </w:t>
      </w:r>
      <w:r w:rsidRPr="005235B2">
        <w:rPr>
          <w:rFonts w:ascii="Sylfaen" w:hAnsi="Sylfaen" w:cs="Sylfaen"/>
          <w:lang w:val="ka-GE"/>
        </w:rPr>
        <w:t>საშემოსავლო</w:t>
      </w:r>
      <w:r w:rsidRPr="005235B2">
        <w:rPr>
          <w:rFonts w:ascii="Sylfaen" w:hAnsi="Sylfaen" w:cs="Calibri"/>
          <w:lang w:val="pt-BR"/>
        </w:rPr>
        <w:t xml:space="preserve"> </w:t>
      </w:r>
      <w:r w:rsidRPr="005235B2">
        <w:rPr>
          <w:rFonts w:ascii="Sylfaen" w:hAnsi="Sylfaen" w:cs="Sylfaen"/>
          <w:lang w:val="ka-GE"/>
        </w:rPr>
        <w:t>გადასახადი</w:t>
      </w:r>
      <w:r w:rsidRPr="005235B2">
        <w:rPr>
          <w:rFonts w:ascii="Sylfaen" w:hAnsi="Sylfaen" w:cs="Calibri"/>
          <w:lang w:val="pt-BR"/>
        </w:rPr>
        <w:t>.</w:t>
      </w:r>
    </w:p>
    <w:p w:rsidR="00185DED" w:rsidRPr="005235B2" w:rsidRDefault="00185DED" w:rsidP="00185DED">
      <w:pPr>
        <w:ind w:firstLine="567"/>
        <w:jc w:val="both"/>
        <w:rPr>
          <w:rFonts w:ascii="Sylfaen" w:hAnsi="Sylfaen" w:cs="Calibri"/>
          <w:lang w:val="pt-BR"/>
        </w:rPr>
      </w:pPr>
      <w:r w:rsidRPr="005235B2">
        <w:rPr>
          <w:rFonts w:ascii="Sylfaen" w:hAnsi="Sylfaen" w:cs="Calibri"/>
          <w:lang w:val="pt-BR"/>
        </w:rPr>
        <w:t>20</w:t>
      </w:r>
      <w:r>
        <w:rPr>
          <w:rFonts w:ascii="Sylfaen" w:hAnsi="Sylfaen" w:cs="Calibri"/>
          <w:lang w:val="pt-BR"/>
        </w:rPr>
        <w:t>2</w:t>
      </w:r>
      <w:r>
        <w:rPr>
          <w:rFonts w:ascii="Sylfaen" w:hAnsi="Sylfaen" w:cs="Calibri"/>
          <w:lang w:val="en-US"/>
        </w:rPr>
        <w:t>2</w:t>
      </w:r>
      <w:r w:rsidRPr="005235B2">
        <w:rPr>
          <w:rFonts w:ascii="Sylfaen" w:hAnsi="Sylfaen" w:cs="Calibri"/>
          <w:lang w:val="pt-BR"/>
        </w:rPr>
        <w:t xml:space="preserve"> </w:t>
      </w:r>
      <w:r w:rsidRPr="005235B2">
        <w:rPr>
          <w:rFonts w:ascii="Sylfaen" w:hAnsi="Sylfaen" w:cs="Sylfaen"/>
          <w:lang w:val="ka-GE"/>
        </w:rPr>
        <w:t>წლის</w:t>
      </w:r>
      <w:r w:rsidRPr="005235B2">
        <w:rPr>
          <w:rFonts w:ascii="Sylfaen" w:hAnsi="Sylfaen" w:cs="Calibri"/>
          <w:lang w:val="pt-BR"/>
        </w:rPr>
        <w:t xml:space="preserve"> </w:t>
      </w:r>
      <w:r w:rsidRPr="005235B2">
        <w:rPr>
          <w:rFonts w:ascii="Sylfaen" w:hAnsi="Sylfaen" w:cs="Sylfaen"/>
          <w:lang w:val="ka-GE"/>
        </w:rPr>
        <w:t>რესპუბლიკური</w:t>
      </w:r>
      <w:r w:rsidRPr="005235B2">
        <w:rPr>
          <w:rFonts w:ascii="Sylfaen" w:hAnsi="Sylfaen" w:cs="Calibri"/>
          <w:lang w:val="pt-BR"/>
        </w:rPr>
        <w:t xml:space="preserve"> </w:t>
      </w:r>
      <w:r w:rsidRPr="005235B2">
        <w:rPr>
          <w:rFonts w:ascii="Sylfaen" w:hAnsi="Sylfaen" w:cs="Sylfaen"/>
          <w:lang w:val="ka-GE"/>
        </w:rPr>
        <w:t>ბიუჯეტის</w:t>
      </w:r>
      <w:r w:rsidRPr="005235B2">
        <w:rPr>
          <w:rFonts w:ascii="Sylfaen" w:hAnsi="Sylfaen" w:cs="Calibri"/>
          <w:lang w:val="pt-BR"/>
        </w:rPr>
        <w:t xml:space="preserve"> </w:t>
      </w:r>
      <w:r>
        <w:rPr>
          <w:rFonts w:ascii="Sylfaen" w:hAnsi="Sylfaen" w:cs="Sylfaen"/>
          <w:lang w:val="ka-GE"/>
        </w:rPr>
        <w:t>გრანტების</w:t>
      </w:r>
      <w:r w:rsidRPr="005235B2">
        <w:rPr>
          <w:rFonts w:ascii="Sylfaen" w:hAnsi="Sylfaen" w:cs="Calibri"/>
          <w:lang w:val="pt-BR"/>
        </w:rPr>
        <w:t xml:space="preserve"> </w:t>
      </w:r>
      <w:r w:rsidRPr="005235B2">
        <w:rPr>
          <w:rFonts w:ascii="Sylfaen" w:hAnsi="Sylfaen" w:cs="Sylfaen"/>
          <w:lang w:val="ka-GE"/>
        </w:rPr>
        <w:t>საპროგნოზო</w:t>
      </w:r>
      <w:r w:rsidRPr="005235B2">
        <w:rPr>
          <w:rFonts w:ascii="Sylfaen" w:hAnsi="Sylfaen" w:cs="Calibri"/>
          <w:lang w:val="pt-BR"/>
        </w:rPr>
        <w:t xml:space="preserve"> </w:t>
      </w:r>
      <w:r w:rsidRPr="005235B2">
        <w:rPr>
          <w:rFonts w:ascii="Sylfaen" w:hAnsi="Sylfaen" w:cs="Sylfaen"/>
          <w:lang w:val="ka-GE"/>
        </w:rPr>
        <w:t>მაჩვენებელი</w:t>
      </w:r>
      <w:r w:rsidRPr="005235B2">
        <w:rPr>
          <w:rFonts w:ascii="Sylfaen" w:hAnsi="Sylfaen" w:cs="Calibri"/>
          <w:lang w:val="pt-BR"/>
        </w:rPr>
        <w:t xml:space="preserve"> </w:t>
      </w:r>
      <w:r w:rsidRPr="005235B2">
        <w:rPr>
          <w:rFonts w:ascii="Sylfaen" w:hAnsi="Sylfaen" w:cs="Sylfaen"/>
          <w:lang w:val="ka-GE"/>
        </w:rPr>
        <w:t>შეადგენს</w:t>
      </w:r>
      <w:r w:rsidRPr="005235B2">
        <w:rPr>
          <w:rFonts w:ascii="Sylfaen" w:hAnsi="Sylfaen" w:cs="Calibri"/>
          <w:lang w:val="pt-BR"/>
        </w:rPr>
        <w:t> </w:t>
      </w:r>
      <w:r>
        <w:rPr>
          <w:rFonts w:ascii="Sylfaen" w:hAnsi="Sylfaen" w:cs="Calibri"/>
          <w:lang w:val="ka-GE"/>
        </w:rPr>
        <w:t>309</w:t>
      </w:r>
      <w:r w:rsidRPr="005235B2">
        <w:rPr>
          <w:rFonts w:ascii="Sylfaen" w:hAnsi="Sylfaen" w:cs="Calibri"/>
          <w:lang w:val="pt-BR"/>
        </w:rPr>
        <w:t>,</w:t>
      </w:r>
      <w:r>
        <w:rPr>
          <w:rFonts w:ascii="Sylfaen" w:hAnsi="Sylfaen" w:cs="Calibri"/>
          <w:lang w:val="ka-GE"/>
        </w:rPr>
        <w:t>7</w:t>
      </w:r>
      <w:r w:rsidRPr="005235B2">
        <w:rPr>
          <w:rFonts w:ascii="Sylfaen" w:hAnsi="Sylfaen" w:cs="Calibri"/>
          <w:lang w:val="pt-BR"/>
        </w:rPr>
        <w:t xml:space="preserve"> </w:t>
      </w:r>
      <w:r w:rsidRPr="005235B2">
        <w:rPr>
          <w:rFonts w:ascii="Sylfaen" w:hAnsi="Sylfaen" w:cs="Sylfaen"/>
          <w:lang w:val="ka-GE"/>
        </w:rPr>
        <w:t>ათას</w:t>
      </w:r>
      <w:r w:rsidRPr="005235B2">
        <w:rPr>
          <w:rFonts w:ascii="Sylfaen" w:hAnsi="Sylfaen" w:cs="Calibri"/>
          <w:lang w:val="pt-BR"/>
        </w:rPr>
        <w:t xml:space="preserve"> </w:t>
      </w:r>
      <w:r w:rsidRPr="005235B2">
        <w:rPr>
          <w:rFonts w:ascii="Sylfaen" w:hAnsi="Sylfaen" w:cs="Sylfaen"/>
          <w:lang w:val="ka-GE"/>
        </w:rPr>
        <w:t>ლარს</w:t>
      </w:r>
      <w:r w:rsidRPr="005235B2">
        <w:rPr>
          <w:rFonts w:ascii="Sylfaen" w:hAnsi="Sylfaen" w:cs="Calibri"/>
          <w:lang w:val="ka-GE"/>
        </w:rPr>
        <w:t>.</w:t>
      </w:r>
      <w:r w:rsidRPr="005235B2">
        <w:rPr>
          <w:rFonts w:ascii="Sylfaen" w:hAnsi="Sylfaen" w:cs="Calibri"/>
          <w:lang w:val="pt-BR"/>
        </w:rPr>
        <w:t xml:space="preserve"> </w:t>
      </w:r>
    </w:p>
    <w:p w:rsidR="00395C5E" w:rsidRPr="005235B2" w:rsidRDefault="00395C5E" w:rsidP="00395C5E">
      <w:pPr>
        <w:ind w:firstLine="567"/>
        <w:jc w:val="both"/>
        <w:rPr>
          <w:rFonts w:ascii="Sylfaen" w:hAnsi="Sylfaen" w:cs="Calibri"/>
          <w:lang w:val="pt-BR"/>
        </w:rPr>
      </w:pPr>
      <w:r w:rsidRPr="005235B2">
        <w:rPr>
          <w:rFonts w:ascii="Sylfaen" w:hAnsi="Sylfaen" w:cs="Calibri"/>
          <w:lang w:val="pt-BR"/>
        </w:rPr>
        <w:t>20</w:t>
      </w:r>
      <w:r>
        <w:rPr>
          <w:rFonts w:ascii="Sylfaen" w:hAnsi="Sylfaen" w:cs="Calibri"/>
          <w:lang w:val="pt-BR"/>
        </w:rPr>
        <w:t>2</w:t>
      </w:r>
      <w:r w:rsidR="00944F9F">
        <w:rPr>
          <w:rFonts w:ascii="Sylfaen" w:hAnsi="Sylfaen" w:cs="Calibri"/>
          <w:lang w:val="en-US"/>
        </w:rPr>
        <w:t>2</w:t>
      </w:r>
      <w:r w:rsidRPr="005235B2">
        <w:rPr>
          <w:rFonts w:ascii="Sylfaen" w:hAnsi="Sylfaen" w:cs="Calibri"/>
          <w:lang w:val="pt-BR"/>
        </w:rPr>
        <w:t xml:space="preserve"> </w:t>
      </w:r>
      <w:r w:rsidRPr="005235B2">
        <w:rPr>
          <w:rFonts w:ascii="Sylfaen" w:hAnsi="Sylfaen" w:cs="Sylfaen"/>
          <w:lang w:val="ka-GE"/>
        </w:rPr>
        <w:t>წლის</w:t>
      </w:r>
      <w:r w:rsidRPr="005235B2">
        <w:rPr>
          <w:rFonts w:ascii="Sylfaen" w:hAnsi="Sylfaen" w:cs="Calibri"/>
          <w:lang w:val="pt-BR"/>
        </w:rPr>
        <w:t xml:space="preserve"> </w:t>
      </w:r>
      <w:r w:rsidRPr="005235B2">
        <w:rPr>
          <w:rFonts w:ascii="Sylfaen" w:hAnsi="Sylfaen" w:cs="Sylfaen"/>
          <w:lang w:val="ka-GE"/>
        </w:rPr>
        <w:t>რესპუბლიკური</w:t>
      </w:r>
      <w:r w:rsidRPr="005235B2">
        <w:rPr>
          <w:rFonts w:ascii="Sylfaen" w:hAnsi="Sylfaen" w:cs="Calibri"/>
          <w:lang w:val="pt-BR"/>
        </w:rPr>
        <w:t xml:space="preserve"> </w:t>
      </w:r>
      <w:r w:rsidRPr="005235B2">
        <w:rPr>
          <w:rFonts w:ascii="Sylfaen" w:hAnsi="Sylfaen" w:cs="Sylfaen"/>
          <w:lang w:val="ka-GE"/>
        </w:rPr>
        <w:t>ბიუჯეტის</w:t>
      </w:r>
      <w:r w:rsidRPr="005235B2">
        <w:rPr>
          <w:rFonts w:ascii="Sylfaen" w:hAnsi="Sylfaen" w:cs="Calibri"/>
          <w:lang w:val="pt-BR"/>
        </w:rPr>
        <w:t xml:space="preserve"> </w:t>
      </w:r>
      <w:r w:rsidRPr="005235B2">
        <w:rPr>
          <w:rFonts w:ascii="Sylfaen" w:hAnsi="Sylfaen" w:cs="Sylfaen"/>
          <w:lang w:val="ka-GE"/>
        </w:rPr>
        <w:t>სხვა</w:t>
      </w:r>
      <w:r w:rsidRPr="005235B2">
        <w:rPr>
          <w:rFonts w:ascii="Sylfaen" w:hAnsi="Sylfaen" w:cs="Calibri"/>
          <w:lang w:val="pt-BR"/>
        </w:rPr>
        <w:t xml:space="preserve"> </w:t>
      </w:r>
      <w:r w:rsidRPr="005235B2">
        <w:rPr>
          <w:rFonts w:ascii="Sylfaen" w:hAnsi="Sylfaen" w:cs="Sylfaen"/>
          <w:lang w:val="ka-GE"/>
        </w:rPr>
        <w:t>შემოსავლების</w:t>
      </w:r>
      <w:r w:rsidRPr="005235B2">
        <w:rPr>
          <w:rFonts w:ascii="Sylfaen" w:hAnsi="Sylfaen" w:cs="Calibri"/>
          <w:lang w:val="pt-BR"/>
        </w:rPr>
        <w:t xml:space="preserve"> </w:t>
      </w:r>
      <w:r w:rsidRPr="005235B2">
        <w:rPr>
          <w:rFonts w:ascii="Sylfaen" w:hAnsi="Sylfaen" w:cs="Sylfaen"/>
          <w:lang w:val="ka-GE"/>
        </w:rPr>
        <w:t>საპროგნოზო</w:t>
      </w:r>
      <w:r w:rsidRPr="005235B2">
        <w:rPr>
          <w:rFonts w:ascii="Sylfaen" w:hAnsi="Sylfaen" w:cs="Calibri"/>
          <w:lang w:val="pt-BR"/>
        </w:rPr>
        <w:t xml:space="preserve"> </w:t>
      </w:r>
      <w:r w:rsidRPr="005235B2">
        <w:rPr>
          <w:rFonts w:ascii="Sylfaen" w:hAnsi="Sylfaen" w:cs="Sylfaen"/>
          <w:lang w:val="ka-GE"/>
        </w:rPr>
        <w:t>მაჩვენებელი</w:t>
      </w:r>
      <w:r w:rsidRPr="005235B2">
        <w:rPr>
          <w:rFonts w:ascii="Sylfaen" w:hAnsi="Sylfaen" w:cs="Calibri"/>
          <w:lang w:val="pt-BR"/>
        </w:rPr>
        <w:t xml:space="preserve"> </w:t>
      </w:r>
      <w:r w:rsidRPr="005235B2">
        <w:rPr>
          <w:rFonts w:ascii="Sylfaen" w:hAnsi="Sylfaen" w:cs="Sylfaen"/>
          <w:lang w:val="ka-GE"/>
        </w:rPr>
        <w:t>შეადგენს</w:t>
      </w:r>
      <w:r w:rsidRPr="005235B2">
        <w:rPr>
          <w:rFonts w:ascii="Sylfaen" w:hAnsi="Sylfaen" w:cs="Calibri"/>
          <w:lang w:val="pt-BR"/>
        </w:rPr>
        <w:t xml:space="preserve"> </w:t>
      </w:r>
      <w:r w:rsidR="00944F9F">
        <w:rPr>
          <w:rFonts w:ascii="Sylfaen" w:hAnsi="Sylfaen" w:cs="Calibri"/>
          <w:lang w:val="en-US"/>
        </w:rPr>
        <w:t>12</w:t>
      </w:r>
      <w:r w:rsidRPr="005235B2">
        <w:rPr>
          <w:rFonts w:ascii="Sylfaen" w:hAnsi="Sylfaen" w:cs="Calibri"/>
          <w:lang w:val="pt-BR"/>
        </w:rPr>
        <w:t> </w:t>
      </w:r>
      <w:r w:rsidR="00944F9F">
        <w:rPr>
          <w:rFonts w:ascii="Sylfaen" w:hAnsi="Sylfaen" w:cs="Calibri"/>
          <w:lang w:val="en-US"/>
        </w:rPr>
        <w:t>500</w:t>
      </w:r>
      <w:r w:rsidRPr="005235B2">
        <w:rPr>
          <w:rFonts w:ascii="Sylfaen" w:hAnsi="Sylfaen" w:cs="Calibri"/>
          <w:lang w:val="pt-BR"/>
        </w:rPr>
        <w:t>,</w:t>
      </w:r>
      <w:r w:rsidR="00944F9F">
        <w:rPr>
          <w:rFonts w:ascii="Sylfaen" w:hAnsi="Sylfaen" w:cs="Calibri"/>
          <w:lang w:val="en-US"/>
        </w:rPr>
        <w:t>0</w:t>
      </w:r>
      <w:r w:rsidRPr="005235B2">
        <w:rPr>
          <w:rFonts w:ascii="Sylfaen" w:hAnsi="Sylfaen" w:cs="Calibri"/>
          <w:lang w:val="pt-BR"/>
        </w:rPr>
        <w:t xml:space="preserve"> </w:t>
      </w:r>
      <w:r w:rsidRPr="005235B2">
        <w:rPr>
          <w:rFonts w:ascii="Sylfaen" w:hAnsi="Sylfaen" w:cs="Sylfaen"/>
          <w:lang w:val="ka-GE"/>
        </w:rPr>
        <w:t>ათას</w:t>
      </w:r>
      <w:r w:rsidRPr="005235B2">
        <w:rPr>
          <w:rFonts w:ascii="Sylfaen" w:hAnsi="Sylfaen" w:cs="Calibri"/>
          <w:lang w:val="pt-BR"/>
        </w:rPr>
        <w:t xml:space="preserve"> </w:t>
      </w:r>
      <w:r w:rsidRPr="005235B2">
        <w:rPr>
          <w:rFonts w:ascii="Sylfaen" w:hAnsi="Sylfaen" w:cs="Sylfaen"/>
          <w:lang w:val="ka-GE"/>
        </w:rPr>
        <w:t>ლარს</w:t>
      </w:r>
      <w:r w:rsidRPr="005235B2">
        <w:rPr>
          <w:rFonts w:ascii="Sylfaen" w:hAnsi="Sylfaen" w:cs="Calibri"/>
          <w:lang w:val="ka-GE"/>
        </w:rPr>
        <w:t>.</w:t>
      </w:r>
      <w:r w:rsidRPr="005235B2">
        <w:rPr>
          <w:rFonts w:ascii="Sylfaen" w:hAnsi="Sylfaen" w:cs="Calibri"/>
          <w:lang w:val="pt-BR"/>
        </w:rPr>
        <w:t xml:space="preserve"> </w:t>
      </w:r>
    </w:p>
    <w:p w:rsidR="00B179B4" w:rsidRDefault="00395C5E" w:rsidP="00395C5E">
      <w:pPr>
        <w:ind w:firstLine="567"/>
        <w:jc w:val="both"/>
        <w:rPr>
          <w:rFonts w:ascii="Sylfaen" w:hAnsi="Sylfaen" w:cs="Calibri"/>
          <w:lang w:val="pt-BR"/>
        </w:rPr>
      </w:pPr>
      <w:r w:rsidRPr="005235B2">
        <w:rPr>
          <w:rFonts w:ascii="Sylfaen" w:hAnsi="Sylfaen" w:cs="Calibri"/>
          <w:lang w:val="pt-BR"/>
        </w:rPr>
        <w:t>20</w:t>
      </w:r>
      <w:r>
        <w:rPr>
          <w:rFonts w:ascii="Sylfaen" w:hAnsi="Sylfaen" w:cs="Calibri"/>
          <w:lang w:val="pt-BR"/>
        </w:rPr>
        <w:t>2</w:t>
      </w:r>
      <w:r w:rsidR="00944F9F">
        <w:rPr>
          <w:rFonts w:ascii="Sylfaen" w:hAnsi="Sylfaen" w:cs="Calibri"/>
          <w:lang w:val="en-US"/>
        </w:rPr>
        <w:t>2</w:t>
      </w:r>
      <w:r w:rsidRPr="005235B2">
        <w:rPr>
          <w:rFonts w:ascii="Sylfaen" w:hAnsi="Sylfaen" w:cs="Calibri"/>
          <w:lang w:val="pt-BR"/>
        </w:rPr>
        <w:t xml:space="preserve"> </w:t>
      </w:r>
      <w:r w:rsidRPr="005235B2">
        <w:rPr>
          <w:rFonts w:ascii="Sylfaen" w:hAnsi="Sylfaen" w:cs="Sylfaen"/>
          <w:lang w:val="ka-GE"/>
        </w:rPr>
        <w:t>წელს</w:t>
      </w:r>
      <w:r w:rsidRPr="005235B2">
        <w:rPr>
          <w:rFonts w:ascii="Sylfaen" w:hAnsi="Sylfaen" w:cs="Calibri"/>
          <w:lang w:val="pt-BR"/>
        </w:rPr>
        <w:t xml:space="preserve"> </w:t>
      </w:r>
      <w:r w:rsidRPr="005235B2">
        <w:rPr>
          <w:rFonts w:ascii="Sylfaen" w:hAnsi="Sylfaen" w:cs="Sylfaen"/>
          <w:lang w:val="ka-GE"/>
        </w:rPr>
        <w:t>არაფინანსური</w:t>
      </w:r>
      <w:r w:rsidRPr="005235B2">
        <w:rPr>
          <w:rFonts w:ascii="Sylfaen" w:hAnsi="Sylfaen" w:cs="Calibri"/>
          <w:lang w:val="pt-BR"/>
        </w:rPr>
        <w:t xml:space="preserve"> </w:t>
      </w:r>
      <w:r w:rsidRPr="005235B2">
        <w:rPr>
          <w:rFonts w:ascii="Sylfaen" w:hAnsi="Sylfaen" w:cs="Sylfaen"/>
          <w:lang w:val="ka-GE"/>
        </w:rPr>
        <w:t>აქტივების</w:t>
      </w:r>
      <w:r w:rsidRPr="005235B2">
        <w:rPr>
          <w:rFonts w:ascii="Sylfaen" w:hAnsi="Sylfaen" w:cs="Calibri"/>
          <w:lang w:val="pt-BR"/>
        </w:rPr>
        <w:t xml:space="preserve"> </w:t>
      </w:r>
      <w:r w:rsidRPr="005235B2">
        <w:rPr>
          <w:rFonts w:ascii="Sylfaen" w:hAnsi="Sylfaen" w:cs="Sylfaen"/>
          <w:lang w:val="ka-GE"/>
        </w:rPr>
        <w:t>კლებიდან</w:t>
      </w:r>
      <w:r w:rsidRPr="005235B2">
        <w:rPr>
          <w:rFonts w:ascii="Sylfaen" w:hAnsi="Sylfaen" w:cs="Calibri"/>
          <w:lang w:val="pt-BR"/>
        </w:rPr>
        <w:t xml:space="preserve"> </w:t>
      </w:r>
      <w:r w:rsidRPr="005235B2">
        <w:rPr>
          <w:rFonts w:ascii="Sylfaen" w:hAnsi="Sylfaen" w:cs="Sylfaen"/>
          <w:lang w:val="ka-GE"/>
        </w:rPr>
        <w:t>მისაღები</w:t>
      </w:r>
      <w:r w:rsidRPr="005235B2">
        <w:rPr>
          <w:rFonts w:ascii="Sylfaen" w:hAnsi="Sylfaen" w:cs="Calibri"/>
          <w:lang w:val="pt-BR"/>
        </w:rPr>
        <w:t xml:space="preserve"> </w:t>
      </w:r>
      <w:r w:rsidRPr="005235B2">
        <w:rPr>
          <w:rFonts w:ascii="Sylfaen" w:hAnsi="Sylfaen" w:cs="Sylfaen"/>
          <w:lang w:val="ka-GE"/>
        </w:rPr>
        <w:t>სახსრების</w:t>
      </w:r>
      <w:r w:rsidRPr="005235B2">
        <w:rPr>
          <w:rFonts w:ascii="Sylfaen" w:hAnsi="Sylfaen" w:cs="Calibri"/>
          <w:lang w:val="pt-BR"/>
        </w:rPr>
        <w:t xml:space="preserve"> </w:t>
      </w:r>
      <w:r w:rsidRPr="005235B2">
        <w:rPr>
          <w:rFonts w:ascii="Sylfaen" w:hAnsi="Sylfaen" w:cs="Sylfaen"/>
          <w:lang w:val="ka-GE"/>
        </w:rPr>
        <w:t>საპროგნოზო</w:t>
      </w:r>
      <w:r w:rsidRPr="005235B2">
        <w:rPr>
          <w:rFonts w:ascii="Sylfaen" w:hAnsi="Sylfaen" w:cs="Calibri"/>
          <w:lang w:val="pt-BR"/>
        </w:rPr>
        <w:t xml:space="preserve"> </w:t>
      </w:r>
      <w:r w:rsidRPr="005235B2">
        <w:rPr>
          <w:rFonts w:ascii="Sylfaen" w:hAnsi="Sylfaen" w:cs="Sylfaen"/>
          <w:lang w:val="ka-GE"/>
        </w:rPr>
        <w:t>მოცულობა</w:t>
      </w:r>
      <w:r w:rsidRPr="005235B2">
        <w:rPr>
          <w:rFonts w:ascii="Sylfaen" w:hAnsi="Sylfaen" w:cs="Calibri"/>
          <w:lang w:val="pt-BR"/>
        </w:rPr>
        <w:t xml:space="preserve"> </w:t>
      </w:r>
      <w:r w:rsidRPr="005235B2">
        <w:rPr>
          <w:rFonts w:ascii="Sylfaen" w:hAnsi="Sylfaen" w:cs="Sylfaen"/>
          <w:lang w:val="ka-GE"/>
        </w:rPr>
        <w:t>შეადგენს</w:t>
      </w:r>
      <w:r w:rsidRPr="005235B2">
        <w:rPr>
          <w:rFonts w:ascii="Sylfaen" w:hAnsi="Sylfaen" w:cs="Calibri"/>
          <w:lang w:val="pt-BR"/>
        </w:rPr>
        <w:t xml:space="preserve"> </w:t>
      </w:r>
      <w:r w:rsidR="00185DED">
        <w:rPr>
          <w:rFonts w:ascii="Sylfaen" w:hAnsi="Sylfaen" w:cs="Calibri"/>
          <w:lang w:val="ka-GE"/>
        </w:rPr>
        <w:t>98</w:t>
      </w:r>
      <w:r w:rsidRPr="005235B2">
        <w:rPr>
          <w:rFonts w:ascii="Sylfaen" w:hAnsi="Sylfaen" w:cs="Calibri"/>
          <w:lang w:val="pt-BR"/>
        </w:rPr>
        <w:t> </w:t>
      </w:r>
      <w:r w:rsidR="00185DED">
        <w:rPr>
          <w:rFonts w:ascii="Sylfaen" w:hAnsi="Sylfaen" w:cs="Calibri"/>
          <w:lang w:val="ka-GE"/>
        </w:rPr>
        <w:t>7</w:t>
      </w:r>
      <w:r w:rsidR="00000D1B">
        <w:rPr>
          <w:rFonts w:ascii="Sylfaen" w:hAnsi="Sylfaen" w:cs="Calibri"/>
          <w:lang w:val="ka-GE"/>
        </w:rPr>
        <w:t>00</w:t>
      </w:r>
      <w:r w:rsidRPr="005235B2">
        <w:rPr>
          <w:rFonts w:ascii="Sylfaen" w:hAnsi="Sylfaen" w:cs="Calibri"/>
          <w:lang w:val="pt-BR"/>
        </w:rPr>
        <w:t>,</w:t>
      </w:r>
      <w:r w:rsidR="00000D1B">
        <w:rPr>
          <w:rFonts w:ascii="Sylfaen" w:hAnsi="Sylfaen" w:cs="Calibri"/>
          <w:lang w:val="ka-GE"/>
        </w:rPr>
        <w:t>0</w:t>
      </w:r>
      <w:r w:rsidRPr="005235B2">
        <w:rPr>
          <w:rFonts w:ascii="Sylfaen" w:hAnsi="Sylfaen" w:cs="Calibri"/>
          <w:lang w:val="pt-BR"/>
        </w:rPr>
        <w:t xml:space="preserve"> </w:t>
      </w:r>
      <w:r w:rsidRPr="005235B2">
        <w:rPr>
          <w:rFonts w:ascii="Sylfaen" w:hAnsi="Sylfaen" w:cs="Sylfaen"/>
          <w:lang w:val="ka-GE"/>
        </w:rPr>
        <w:t>ათას</w:t>
      </w:r>
      <w:r w:rsidRPr="005235B2">
        <w:rPr>
          <w:rFonts w:ascii="Sylfaen" w:hAnsi="Sylfaen" w:cs="Calibri"/>
          <w:lang w:val="pt-BR"/>
        </w:rPr>
        <w:t xml:space="preserve"> </w:t>
      </w:r>
      <w:r w:rsidRPr="005235B2">
        <w:rPr>
          <w:rFonts w:ascii="Sylfaen" w:hAnsi="Sylfaen" w:cs="Sylfaen"/>
          <w:lang w:val="ka-GE"/>
        </w:rPr>
        <w:t>ლარს</w:t>
      </w:r>
      <w:r w:rsidRPr="005235B2">
        <w:rPr>
          <w:rFonts w:ascii="Sylfaen" w:hAnsi="Sylfaen" w:cs="Calibri"/>
          <w:lang w:val="ka-GE"/>
        </w:rPr>
        <w:t>.</w:t>
      </w:r>
      <w:r w:rsidRPr="005235B2">
        <w:rPr>
          <w:rFonts w:ascii="Sylfaen" w:hAnsi="Sylfaen" w:cs="Calibri"/>
          <w:lang w:val="pt-BR"/>
        </w:rPr>
        <w:t xml:space="preserve"> </w:t>
      </w:r>
      <w:r w:rsidRPr="005235B2">
        <w:rPr>
          <w:rFonts w:ascii="Sylfaen" w:hAnsi="Sylfaen" w:cs="Sylfaen"/>
          <w:lang w:val="ka-GE"/>
        </w:rPr>
        <w:t>აღნიშნული</w:t>
      </w:r>
      <w:r w:rsidRPr="005235B2">
        <w:rPr>
          <w:rFonts w:ascii="Sylfaen" w:hAnsi="Sylfaen" w:cs="Calibri"/>
          <w:lang w:val="pt-BR"/>
        </w:rPr>
        <w:t xml:space="preserve"> </w:t>
      </w:r>
      <w:r w:rsidRPr="005235B2">
        <w:rPr>
          <w:rFonts w:ascii="Sylfaen" w:hAnsi="Sylfaen" w:cs="Sylfaen"/>
          <w:lang w:val="ka-GE"/>
        </w:rPr>
        <w:t>სახსრების</w:t>
      </w:r>
      <w:r w:rsidRPr="005235B2">
        <w:rPr>
          <w:rFonts w:ascii="Sylfaen" w:hAnsi="Sylfaen" w:cs="Calibri"/>
          <w:lang w:val="pt-BR"/>
        </w:rPr>
        <w:t xml:space="preserve"> </w:t>
      </w:r>
      <w:r w:rsidRPr="005235B2">
        <w:rPr>
          <w:rFonts w:ascii="Sylfaen" w:hAnsi="Sylfaen" w:cs="Sylfaen"/>
          <w:lang w:val="ka-GE"/>
        </w:rPr>
        <w:t>მობილიზება</w:t>
      </w:r>
      <w:r w:rsidRPr="005235B2">
        <w:rPr>
          <w:rFonts w:ascii="Sylfaen" w:hAnsi="Sylfaen" w:cs="Calibri"/>
          <w:lang w:val="pt-BR"/>
        </w:rPr>
        <w:t xml:space="preserve">  </w:t>
      </w:r>
      <w:r w:rsidRPr="005235B2">
        <w:rPr>
          <w:rFonts w:ascii="Sylfaen" w:hAnsi="Sylfaen" w:cs="Sylfaen"/>
          <w:lang w:val="ka-GE"/>
        </w:rPr>
        <w:t>განხორციელდება</w:t>
      </w:r>
      <w:r w:rsidRPr="005235B2">
        <w:rPr>
          <w:rFonts w:ascii="Sylfaen" w:hAnsi="Sylfaen" w:cs="Calibri"/>
          <w:lang w:val="pt-BR"/>
        </w:rPr>
        <w:t xml:space="preserve"> </w:t>
      </w:r>
      <w:r w:rsidRPr="005235B2">
        <w:rPr>
          <w:rFonts w:ascii="Sylfaen" w:hAnsi="Sylfaen" w:cs="Sylfaen"/>
          <w:lang w:val="ka-GE"/>
        </w:rPr>
        <w:t>სახელმწიფო</w:t>
      </w:r>
      <w:r w:rsidRPr="005235B2">
        <w:rPr>
          <w:rFonts w:ascii="Sylfaen" w:hAnsi="Sylfaen" w:cs="Calibri"/>
          <w:lang w:val="pt-BR"/>
        </w:rPr>
        <w:t xml:space="preserve"> </w:t>
      </w:r>
      <w:r w:rsidRPr="005235B2">
        <w:rPr>
          <w:rFonts w:ascii="Sylfaen" w:hAnsi="Sylfaen" w:cs="Sylfaen"/>
          <w:lang w:val="ka-GE"/>
        </w:rPr>
        <w:t>და</w:t>
      </w:r>
      <w:r w:rsidRPr="005235B2">
        <w:rPr>
          <w:rFonts w:ascii="Sylfaen" w:hAnsi="Sylfaen" w:cs="Calibri"/>
          <w:lang w:val="pt-BR"/>
        </w:rPr>
        <w:t xml:space="preserve"> </w:t>
      </w:r>
      <w:r w:rsidRPr="005235B2">
        <w:rPr>
          <w:rFonts w:ascii="Sylfaen" w:hAnsi="Sylfaen" w:cs="Sylfaen"/>
          <w:lang w:val="ka-GE"/>
        </w:rPr>
        <w:t>რესპუბლიკური</w:t>
      </w:r>
      <w:r w:rsidRPr="005235B2">
        <w:rPr>
          <w:rFonts w:ascii="Sylfaen" w:hAnsi="Sylfaen" w:cs="Calibri"/>
          <w:lang w:val="pt-BR"/>
        </w:rPr>
        <w:t xml:space="preserve"> </w:t>
      </w:r>
      <w:r w:rsidRPr="005235B2">
        <w:rPr>
          <w:rFonts w:ascii="Sylfaen" w:hAnsi="Sylfaen" w:cs="Sylfaen"/>
          <w:lang w:val="ka-GE"/>
        </w:rPr>
        <w:t>საკუთრების</w:t>
      </w:r>
      <w:r w:rsidRPr="005235B2">
        <w:rPr>
          <w:rFonts w:ascii="Sylfaen" w:hAnsi="Sylfaen" w:cs="Calibri"/>
          <w:lang w:val="pt-BR"/>
        </w:rPr>
        <w:t xml:space="preserve"> </w:t>
      </w:r>
      <w:r w:rsidRPr="005235B2">
        <w:rPr>
          <w:rFonts w:ascii="Sylfaen" w:hAnsi="Sylfaen" w:cs="Sylfaen"/>
          <w:lang w:val="ka-GE"/>
        </w:rPr>
        <w:t>ქონების</w:t>
      </w:r>
      <w:r w:rsidRPr="005235B2">
        <w:rPr>
          <w:rFonts w:ascii="Sylfaen" w:hAnsi="Sylfaen" w:cs="Calibri"/>
          <w:lang w:val="pt-BR"/>
        </w:rPr>
        <w:t xml:space="preserve"> </w:t>
      </w:r>
      <w:r w:rsidRPr="005235B2">
        <w:rPr>
          <w:rFonts w:ascii="Sylfaen" w:hAnsi="Sylfaen" w:cs="Sylfaen"/>
          <w:lang w:val="ka-GE"/>
        </w:rPr>
        <w:t>რეალიზაციიდან</w:t>
      </w:r>
      <w:r w:rsidRPr="005235B2">
        <w:rPr>
          <w:rFonts w:ascii="Sylfaen" w:hAnsi="Sylfaen" w:cs="Calibri"/>
          <w:lang w:val="pt-BR"/>
        </w:rPr>
        <w:t>.</w:t>
      </w:r>
    </w:p>
    <w:p w:rsidR="00AE3481" w:rsidRDefault="00E155EC" w:rsidP="00395C5E">
      <w:pPr>
        <w:ind w:firstLine="567"/>
        <w:jc w:val="both"/>
        <w:rPr>
          <w:rFonts w:ascii="Sylfaen" w:hAnsi="Sylfaen"/>
          <w:lang w:val="ka-GE"/>
        </w:rPr>
      </w:pPr>
      <w:r w:rsidRPr="005235B2">
        <w:rPr>
          <w:rFonts w:ascii="Sylfaen" w:hAnsi="Sylfaen" w:cs="Calibri"/>
          <w:lang w:val="pt-BR"/>
        </w:rPr>
        <w:t>20</w:t>
      </w:r>
      <w:r>
        <w:rPr>
          <w:rFonts w:ascii="Sylfaen" w:hAnsi="Sylfaen" w:cs="Calibri"/>
          <w:lang w:val="pt-BR"/>
        </w:rPr>
        <w:t>2</w:t>
      </w:r>
      <w:r>
        <w:rPr>
          <w:rFonts w:ascii="Sylfaen" w:hAnsi="Sylfaen" w:cs="Calibri"/>
          <w:lang w:val="en-US"/>
        </w:rPr>
        <w:t>2</w:t>
      </w:r>
      <w:r w:rsidRPr="005235B2">
        <w:rPr>
          <w:rFonts w:ascii="Sylfaen" w:hAnsi="Sylfaen" w:cs="Calibri"/>
          <w:lang w:val="pt-BR"/>
        </w:rPr>
        <w:t xml:space="preserve"> </w:t>
      </w:r>
      <w:r w:rsidRPr="005235B2">
        <w:rPr>
          <w:rFonts w:ascii="Sylfaen" w:hAnsi="Sylfaen" w:cs="Sylfaen"/>
          <w:lang w:val="ka-GE"/>
        </w:rPr>
        <w:t>წელს</w:t>
      </w:r>
      <w:r w:rsidR="00516D7E">
        <w:rPr>
          <w:rFonts w:ascii="Sylfaen" w:hAnsi="Sylfaen" w:cs="Sylfaen"/>
          <w:lang w:val="en-US"/>
        </w:rPr>
        <w:t xml:space="preserve"> </w:t>
      </w:r>
      <w:r w:rsidR="00516D7E" w:rsidRPr="005235B2">
        <w:rPr>
          <w:rFonts w:ascii="Sylfaen" w:hAnsi="Sylfaen" w:cs="Sylfaen"/>
          <w:lang w:val="ka-GE"/>
        </w:rPr>
        <w:t>რესპუბლიკური</w:t>
      </w:r>
      <w:r w:rsidR="00516D7E" w:rsidRPr="005235B2">
        <w:rPr>
          <w:rFonts w:ascii="Sylfaen" w:hAnsi="Sylfaen" w:cs="Calibri"/>
          <w:lang w:val="pt-BR"/>
        </w:rPr>
        <w:t xml:space="preserve"> </w:t>
      </w:r>
      <w:r w:rsidR="00516D7E" w:rsidRPr="005235B2">
        <w:rPr>
          <w:rFonts w:ascii="Sylfaen" w:hAnsi="Sylfaen" w:cs="Sylfaen"/>
          <w:lang w:val="ka-GE"/>
        </w:rPr>
        <w:t>ბიუჯეტის</w:t>
      </w:r>
      <w:r w:rsidRPr="005235B2">
        <w:rPr>
          <w:rFonts w:ascii="Sylfaen" w:hAnsi="Sylfaen" w:cs="Calibri"/>
          <w:lang w:val="pt-BR"/>
        </w:rPr>
        <w:t xml:space="preserve"> </w:t>
      </w:r>
      <w:r w:rsidR="00516D7E">
        <w:rPr>
          <w:rFonts w:ascii="Sylfaen" w:hAnsi="Sylfaen"/>
          <w:lang w:val="ka-GE"/>
        </w:rPr>
        <w:t>ვალდებულებების ცვლილების</w:t>
      </w:r>
      <w:r w:rsidRPr="00E155EC">
        <w:rPr>
          <w:rFonts w:ascii="Sylfaen" w:hAnsi="Sylfaen"/>
          <w:lang w:val="ka-GE"/>
        </w:rPr>
        <w:t xml:space="preserve"> (ზრდა)</w:t>
      </w:r>
      <w:r w:rsidR="00516D7E">
        <w:rPr>
          <w:rFonts w:ascii="Sylfaen" w:hAnsi="Sylfaen"/>
          <w:lang w:val="ka-GE"/>
        </w:rPr>
        <w:t xml:space="preserve"> </w:t>
      </w:r>
      <w:r w:rsidR="00516D7E" w:rsidRPr="005235B2">
        <w:rPr>
          <w:rFonts w:ascii="Sylfaen" w:hAnsi="Sylfaen" w:cs="Sylfaen"/>
          <w:lang w:val="ka-GE"/>
        </w:rPr>
        <w:t>საპროგნოზო</w:t>
      </w:r>
      <w:r w:rsidR="00516D7E" w:rsidRPr="005235B2">
        <w:rPr>
          <w:rFonts w:ascii="Sylfaen" w:hAnsi="Sylfaen" w:cs="Calibri"/>
          <w:lang w:val="pt-BR"/>
        </w:rPr>
        <w:t xml:space="preserve"> </w:t>
      </w:r>
      <w:r w:rsidR="00516D7E" w:rsidRPr="005235B2">
        <w:rPr>
          <w:rFonts w:ascii="Sylfaen" w:hAnsi="Sylfaen" w:cs="Sylfaen"/>
          <w:lang w:val="ka-GE"/>
        </w:rPr>
        <w:t>მაჩვენებელი</w:t>
      </w:r>
      <w:r w:rsidR="00516D7E" w:rsidRPr="005235B2">
        <w:rPr>
          <w:rFonts w:ascii="Sylfaen" w:hAnsi="Sylfaen" w:cs="Calibri"/>
          <w:lang w:val="pt-BR"/>
        </w:rPr>
        <w:t xml:space="preserve"> </w:t>
      </w:r>
      <w:r w:rsidR="00516D7E" w:rsidRPr="005235B2">
        <w:rPr>
          <w:rFonts w:ascii="Sylfaen" w:hAnsi="Sylfaen" w:cs="Sylfaen"/>
          <w:lang w:val="ka-GE"/>
        </w:rPr>
        <w:t>შეადგენს</w:t>
      </w:r>
      <w:r w:rsidRPr="00E155EC">
        <w:rPr>
          <w:rFonts w:ascii="Sylfaen" w:hAnsi="Sylfaen"/>
          <w:lang w:val="ka-GE"/>
        </w:rPr>
        <w:t xml:space="preserve"> 20 000,0 </w:t>
      </w:r>
      <w:r w:rsidR="00D35F8F" w:rsidRPr="005235B2">
        <w:rPr>
          <w:rFonts w:ascii="Sylfaen" w:hAnsi="Sylfaen" w:cs="Sylfaen"/>
          <w:lang w:val="ka-GE"/>
        </w:rPr>
        <w:t>ათას</w:t>
      </w:r>
      <w:r w:rsidR="00D35F8F" w:rsidRPr="005235B2">
        <w:rPr>
          <w:rFonts w:ascii="Sylfaen" w:hAnsi="Sylfaen" w:cs="Calibri"/>
          <w:lang w:val="pt-BR"/>
        </w:rPr>
        <w:t xml:space="preserve"> </w:t>
      </w:r>
      <w:r w:rsidR="00D35F8F" w:rsidRPr="005235B2">
        <w:rPr>
          <w:rFonts w:ascii="Sylfaen" w:hAnsi="Sylfaen" w:cs="Sylfaen"/>
          <w:lang w:val="ka-GE"/>
        </w:rPr>
        <w:t>ლარს</w:t>
      </w:r>
      <w:r w:rsidR="00AE3481">
        <w:rPr>
          <w:rFonts w:ascii="Sylfaen" w:hAnsi="Sylfaen" w:cs="Sylfaen"/>
          <w:lang w:val="ka-GE"/>
        </w:rPr>
        <w:t>.</w:t>
      </w:r>
      <w:r w:rsidRPr="00E155EC">
        <w:rPr>
          <w:rFonts w:ascii="Sylfaen" w:hAnsi="Sylfaen"/>
          <w:lang w:val="ka-GE"/>
        </w:rPr>
        <w:t xml:space="preserve"> </w:t>
      </w:r>
    </w:p>
    <w:p w:rsidR="00395C5E" w:rsidRPr="005235B2" w:rsidRDefault="00395C5E" w:rsidP="00395C5E">
      <w:pPr>
        <w:ind w:firstLine="567"/>
        <w:jc w:val="both"/>
        <w:rPr>
          <w:rFonts w:ascii="Sylfaen" w:hAnsi="Sylfaen" w:cs="Calibri"/>
          <w:lang w:val="ka-GE"/>
        </w:rPr>
      </w:pPr>
      <w:r w:rsidRPr="005235B2">
        <w:rPr>
          <w:rFonts w:ascii="Sylfaen" w:hAnsi="Sylfaen" w:cs="Calibri"/>
          <w:lang w:val="pt-BR"/>
        </w:rPr>
        <w:t>20</w:t>
      </w:r>
      <w:r>
        <w:rPr>
          <w:rFonts w:ascii="Sylfaen" w:hAnsi="Sylfaen" w:cs="Calibri"/>
          <w:lang w:val="pt-BR"/>
        </w:rPr>
        <w:t>2</w:t>
      </w:r>
      <w:r w:rsidR="00EF4591">
        <w:rPr>
          <w:rFonts w:ascii="Sylfaen" w:hAnsi="Sylfaen" w:cs="Calibri"/>
          <w:lang w:val="ka-GE"/>
        </w:rPr>
        <w:t>2</w:t>
      </w:r>
      <w:r w:rsidRPr="005235B2">
        <w:rPr>
          <w:rFonts w:ascii="Sylfaen" w:hAnsi="Sylfaen" w:cs="Calibri"/>
          <w:lang w:val="pt-BR"/>
        </w:rPr>
        <w:t xml:space="preserve"> </w:t>
      </w:r>
      <w:r w:rsidRPr="005235B2">
        <w:rPr>
          <w:rFonts w:ascii="Sylfaen" w:hAnsi="Sylfaen" w:cs="Sylfaen"/>
          <w:lang w:val="ka-GE"/>
        </w:rPr>
        <w:t>წლის</w:t>
      </w:r>
      <w:r w:rsidRPr="005235B2">
        <w:rPr>
          <w:rFonts w:ascii="Sylfaen" w:hAnsi="Sylfaen" w:cs="Calibri"/>
          <w:lang w:val="ka-GE"/>
        </w:rPr>
        <w:t xml:space="preserve"> 1 </w:t>
      </w:r>
      <w:r w:rsidRPr="005235B2">
        <w:rPr>
          <w:rFonts w:ascii="Sylfaen" w:hAnsi="Sylfaen" w:cs="Sylfaen"/>
          <w:lang w:val="ka-GE"/>
        </w:rPr>
        <w:t>იანვრისათვის</w:t>
      </w:r>
      <w:r w:rsidRPr="005235B2">
        <w:rPr>
          <w:rFonts w:ascii="Sylfaen" w:hAnsi="Sylfaen" w:cs="Calibri"/>
          <w:lang w:val="ka-GE"/>
        </w:rPr>
        <w:t xml:space="preserve"> </w:t>
      </w:r>
      <w:r w:rsidRPr="005235B2">
        <w:rPr>
          <w:rFonts w:ascii="Sylfaen" w:hAnsi="Sylfaen" w:cs="Sylfaen"/>
          <w:lang w:val="ka-GE"/>
        </w:rPr>
        <w:t>არსებული</w:t>
      </w:r>
      <w:r w:rsidRPr="005235B2">
        <w:rPr>
          <w:rFonts w:ascii="Sylfaen" w:hAnsi="Sylfaen" w:cs="Calibri"/>
          <w:lang w:val="ka-GE"/>
        </w:rPr>
        <w:t xml:space="preserve"> </w:t>
      </w:r>
      <w:r w:rsidRPr="005235B2">
        <w:rPr>
          <w:rFonts w:ascii="Sylfaen" w:hAnsi="Sylfaen" w:cs="Sylfaen"/>
          <w:lang w:val="ka-GE"/>
        </w:rPr>
        <w:t>ნაშთი</w:t>
      </w:r>
      <w:r w:rsidRPr="005235B2">
        <w:rPr>
          <w:rFonts w:ascii="Sylfaen" w:hAnsi="Sylfaen" w:cs="Calibri"/>
          <w:lang w:val="ka-GE"/>
        </w:rPr>
        <w:t xml:space="preserve"> </w:t>
      </w:r>
      <w:r w:rsidRPr="005235B2">
        <w:rPr>
          <w:rFonts w:ascii="Sylfaen" w:hAnsi="Sylfaen" w:cs="Sylfaen"/>
          <w:lang w:val="ka-GE"/>
        </w:rPr>
        <w:t>გამოყენებული</w:t>
      </w:r>
      <w:r w:rsidRPr="005235B2">
        <w:rPr>
          <w:rFonts w:ascii="Sylfaen" w:hAnsi="Sylfaen" w:cs="Calibri"/>
          <w:lang w:val="ka-GE"/>
        </w:rPr>
        <w:t xml:space="preserve"> </w:t>
      </w:r>
      <w:r w:rsidRPr="005235B2">
        <w:rPr>
          <w:rFonts w:ascii="Sylfaen" w:hAnsi="Sylfaen" w:cs="Sylfaen"/>
          <w:lang w:val="ka-GE"/>
        </w:rPr>
        <w:t>იქნა</w:t>
      </w:r>
      <w:r w:rsidR="00000D1B">
        <w:rPr>
          <w:rFonts w:ascii="Sylfaen" w:hAnsi="Sylfaen" w:cs="Calibri"/>
          <w:lang w:val="ka-GE"/>
        </w:rPr>
        <w:t xml:space="preserve"> </w:t>
      </w:r>
      <w:r w:rsidR="00D7576A">
        <w:rPr>
          <w:rFonts w:ascii="Sylfaen" w:hAnsi="Sylfaen" w:cs="Calibri"/>
          <w:lang w:val="ka-GE"/>
        </w:rPr>
        <w:t>796</w:t>
      </w:r>
      <w:r w:rsidRPr="005235B2">
        <w:rPr>
          <w:rFonts w:ascii="Sylfaen" w:hAnsi="Sylfaen" w:cs="Calibri"/>
          <w:lang w:val="en-US"/>
        </w:rPr>
        <w:t>,</w:t>
      </w:r>
      <w:r w:rsidR="00732C3E">
        <w:rPr>
          <w:rFonts w:ascii="Sylfaen" w:hAnsi="Sylfaen" w:cs="Calibri"/>
          <w:lang w:val="ka-GE"/>
        </w:rPr>
        <w:t>1</w:t>
      </w:r>
      <w:r w:rsidRPr="005235B2">
        <w:rPr>
          <w:rFonts w:ascii="Sylfaen" w:hAnsi="Sylfaen" w:cs="Calibri"/>
          <w:lang w:val="ka-GE"/>
        </w:rPr>
        <w:t xml:space="preserve"> </w:t>
      </w:r>
      <w:r w:rsidRPr="005235B2">
        <w:rPr>
          <w:rFonts w:ascii="Sylfaen" w:hAnsi="Sylfaen" w:cs="Sylfaen"/>
          <w:lang w:val="ka-GE"/>
        </w:rPr>
        <w:t>ათასი</w:t>
      </w:r>
      <w:r w:rsidRPr="005235B2">
        <w:rPr>
          <w:rFonts w:ascii="Sylfaen" w:hAnsi="Sylfaen" w:cs="Calibri"/>
          <w:lang w:val="ka-GE"/>
        </w:rPr>
        <w:t xml:space="preserve"> </w:t>
      </w:r>
      <w:r w:rsidRPr="005235B2">
        <w:rPr>
          <w:rFonts w:ascii="Sylfaen" w:hAnsi="Sylfaen" w:cs="Sylfaen"/>
          <w:lang w:val="ka-GE"/>
        </w:rPr>
        <w:t>ლარის ოდენობით</w:t>
      </w:r>
      <w:r w:rsidRPr="005235B2">
        <w:rPr>
          <w:rFonts w:ascii="Sylfaen" w:hAnsi="Sylfaen" w:cs="Calibri"/>
          <w:lang w:val="ka-GE"/>
        </w:rPr>
        <w:t>.</w:t>
      </w:r>
    </w:p>
    <w:p w:rsidR="00395C5E" w:rsidRPr="00530E99" w:rsidRDefault="00395C5E" w:rsidP="00395C5E">
      <w:pPr>
        <w:autoSpaceDE w:val="0"/>
        <w:autoSpaceDN w:val="0"/>
        <w:adjustRightInd w:val="0"/>
        <w:ind w:firstLine="567"/>
        <w:jc w:val="both"/>
        <w:rPr>
          <w:rFonts w:ascii="Sylfaen" w:hAnsi="Sylfaen" w:cs="Calibri"/>
          <w:lang w:val="ka-GE"/>
        </w:rPr>
      </w:pPr>
      <w:r w:rsidRPr="00703FEE">
        <w:rPr>
          <w:rFonts w:ascii="Sylfaen" w:hAnsi="Sylfaen" w:cs="Calibri"/>
          <w:lang w:val="pt-BR"/>
        </w:rPr>
        <w:t>20</w:t>
      </w:r>
      <w:r>
        <w:rPr>
          <w:rFonts w:ascii="Sylfaen" w:hAnsi="Sylfaen" w:cs="Calibri"/>
          <w:lang w:val="pt-BR"/>
        </w:rPr>
        <w:t>2</w:t>
      </w:r>
      <w:r w:rsidR="00CD4F1C">
        <w:rPr>
          <w:rFonts w:ascii="Sylfaen" w:hAnsi="Sylfaen" w:cs="Calibri"/>
          <w:lang w:val="en-US"/>
        </w:rPr>
        <w:t>2</w:t>
      </w:r>
      <w:r w:rsidRPr="00703FEE">
        <w:rPr>
          <w:rFonts w:ascii="Sylfaen" w:hAnsi="Sylfaen" w:cs="Calibri"/>
          <w:lang w:val="pt-BR"/>
        </w:rPr>
        <w:t xml:space="preserve"> </w:t>
      </w:r>
      <w:r w:rsidRPr="00703FEE">
        <w:rPr>
          <w:rFonts w:ascii="Sylfaen" w:hAnsi="Sylfaen" w:cs="Sylfaen"/>
          <w:lang w:val="ka-GE"/>
        </w:rPr>
        <w:t>წელს</w:t>
      </w:r>
      <w:r w:rsidRPr="00703FEE">
        <w:rPr>
          <w:rFonts w:ascii="Sylfaen" w:hAnsi="Sylfaen" w:cs="Calibri"/>
          <w:lang w:val="pt-BR"/>
        </w:rPr>
        <w:t xml:space="preserve"> </w:t>
      </w:r>
      <w:r w:rsidRPr="00703FEE">
        <w:rPr>
          <w:rFonts w:ascii="Sylfaen" w:hAnsi="Sylfaen" w:cs="Sylfaen"/>
          <w:lang w:val="ka-GE"/>
        </w:rPr>
        <w:t>ავტონომიური</w:t>
      </w:r>
      <w:r w:rsidRPr="00703FEE">
        <w:rPr>
          <w:rFonts w:ascii="Sylfaen" w:hAnsi="Sylfaen" w:cs="Calibri"/>
          <w:lang w:val="pt-BR"/>
        </w:rPr>
        <w:t xml:space="preserve"> </w:t>
      </w:r>
      <w:r w:rsidRPr="00703FEE">
        <w:rPr>
          <w:rFonts w:ascii="Sylfaen" w:hAnsi="Sylfaen" w:cs="Sylfaen"/>
          <w:lang w:val="ka-GE"/>
        </w:rPr>
        <w:t>რესპუბლიკის</w:t>
      </w:r>
      <w:r w:rsidRPr="00703FEE">
        <w:rPr>
          <w:rFonts w:ascii="Sylfaen" w:hAnsi="Sylfaen" w:cs="Calibri"/>
          <w:lang w:val="pt-BR"/>
        </w:rPr>
        <w:t xml:space="preserve"> </w:t>
      </w:r>
      <w:r w:rsidRPr="00703FEE">
        <w:rPr>
          <w:rFonts w:ascii="Sylfaen" w:hAnsi="Sylfaen" w:cs="Sylfaen"/>
          <w:lang w:val="ka-GE"/>
        </w:rPr>
        <w:t>რესპუბლიკური</w:t>
      </w:r>
      <w:r w:rsidRPr="00703FEE">
        <w:rPr>
          <w:rFonts w:ascii="Sylfaen" w:hAnsi="Sylfaen" w:cs="Calibri"/>
          <w:lang w:val="pt-BR"/>
        </w:rPr>
        <w:t xml:space="preserve"> </w:t>
      </w:r>
      <w:r w:rsidRPr="00703FEE">
        <w:rPr>
          <w:rFonts w:ascii="Sylfaen" w:hAnsi="Sylfaen" w:cs="Sylfaen"/>
          <w:lang w:val="ka-GE"/>
        </w:rPr>
        <w:t>ბიუჯეტის</w:t>
      </w:r>
      <w:r w:rsidRPr="00703FEE">
        <w:rPr>
          <w:rFonts w:ascii="Sylfaen" w:hAnsi="Sylfaen" w:cs="Calibri"/>
          <w:lang w:val="pt-BR"/>
        </w:rPr>
        <w:t xml:space="preserve"> </w:t>
      </w:r>
      <w:r w:rsidRPr="00703FEE">
        <w:rPr>
          <w:rFonts w:ascii="Sylfaen" w:hAnsi="Sylfaen" w:cs="Sylfaen"/>
          <w:lang w:val="ka-GE"/>
        </w:rPr>
        <w:t>ასიგნებები</w:t>
      </w:r>
      <w:r w:rsidRPr="00703FEE">
        <w:rPr>
          <w:rFonts w:ascii="Sylfaen" w:hAnsi="Sylfaen" w:cs="Calibri"/>
          <w:lang w:val="pt-BR"/>
        </w:rPr>
        <w:t xml:space="preserve"> </w:t>
      </w:r>
      <w:r w:rsidRPr="00703FEE">
        <w:rPr>
          <w:rFonts w:ascii="Sylfaen" w:hAnsi="Sylfaen" w:cs="Sylfaen"/>
          <w:lang w:val="ka-GE"/>
        </w:rPr>
        <w:t>განისაზღვრა</w:t>
      </w:r>
      <w:r w:rsidRPr="00703FEE">
        <w:rPr>
          <w:rFonts w:ascii="Sylfaen" w:hAnsi="Sylfaen" w:cs="Calibri"/>
          <w:lang w:val="pt-BR"/>
        </w:rPr>
        <w:t xml:space="preserve"> </w:t>
      </w:r>
      <w:r w:rsidR="002A780C">
        <w:rPr>
          <w:rFonts w:ascii="Sylfaen" w:hAnsi="Sylfaen" w:cs="Calibri"/>
          <w:lang w:val="ka-GE"/>
        </w:rPr>
        <w:t>482</w:t>
      </w:r>
      <w:r w:rsidRPr="00703FEE">
        <w:rPr>
          <w:rFonts w:ascii="Sylfaen" w:hAnsi="Sylfaen" w:cs="Calibri"/>
          <w:lang w:val="pt-BR"/>
        </w:rPr>
        <w:t> </w:t>
      </w:r>
      <w:r w:rsidR="002A780C">
        <w:rPr>
          <w:rFonts w:ascii="Sylfaen" w:hAnsi="Sylfaen" w:cs="Calibri"/>
          <w:lang w:val="ka-GE"/>
        </w:rPr>
        <w:t>305</w:t>
      </w:r>
      <w:r w:rsidRPr="00703FEE">
        <w:rPr>
          <w:rFonts w:ascii="Sylfaen" w:hAnsi="Sylfaen" w:cs="Calibri"/>
          <w:lang w:val="ka-GE"/>
        </w:rPr>
        <w:t>,</w:t>
      </w:r>
      <w:r w:rsidR="002A780C">
        <w:rPr>
          <w:rFonts w:ascii="Sylfaen" w:hAnsi="Sylfaen" w:cs="Calibri"/>
          <w:lang w:val="ka-GE"/>
        </w:rPr>
        <w:t>8</w:t>
      </w:r>
      <w:r w:rsidRPr="00703FEE">
        <w:rPr>
          <w:rFonts w:ascii="Sylfaen" w:hAnsi="Sylfaen" w:cs="Calibri"/>
          <w:lang w:val="pt-BR"/>
        </w:rPr>
        <w:t xml:space="preserve"> </w:t>
      </w:r>
      <w:r w:rsidRPr="00703FEE">
        <w:rPr>
          <w:rFonts w:ascii="Sylfaen" w:hAnsi="Sylfaen" w:cs="Sylfaen"/>
          <w:lang w:val="ka-GE"/>
        </w:rPr>
        <w:t>ათასი</w:t>
      </w:r>
      <w:r w:rsidRPr="00703FEE">
        <w:rPr>
          <w:rFonts w:ascii="Sylfaen" w:hAnsi="Sylfaen" w:cs="Calibri"/>
          <w:lang w:val="pt-BR"/>
        </w:rPr>
        <w:t xml:space="preserve"> </w:t>
      </w:r>
      <w:r w:rsidRPr="00703FEE">
        <w:rPr>
          <w:rFonts w:ascii="Sylfaen" w:hAnsi="Sylfaen" w:cs="Sylfaen"/>
          <w:lang w:val="ka-GE"/>
        </w:rPr>
        <w:t>ლარის</w:t>
      </w:r>
      <w:r w:rsidRPr="00703FEE">
        <w:rPr>
          <w:rFonts w:ascii="Sylfaen" w:hAnsi="Sylfaen" w:cs="Calibri"/>
          <w:lang w:val="pt-BR"/>
        </w:rPr>
        <w:t xml:space="preserve"> </w:t>
      </w:r>
      <w:r w:rsidRPr="00703FEE">
        <w:rPr>
          <w:rFonts w:ascii="Sylfaen" w:hAnsi="Sylfaen" w:cs="Sylfaen"/>
          <w:lang w:val="ka-GE"/>
        </w:rPr>
        <w:t>ოდენობით</w:t>
      </w:r>
      <w:r w:rsidRPr="00703FEE">
        <w:rPr>
          <w:rFonts w:ascii="Sylfaen" w:hAnsi="Sylfaen" w:cs="Calibri"/>
          <w:lang w:val="pt-BR"/>
        </w:rPr>
        <w:t xml:space="preserve">. </w:t>
      </w:r>
      <w:r w:rsidRPr="00703FEE">
        <w:rPr>
          <w:rFonts w:ascii="Sylfaen" w:hAnsi="Sylfaen" w:cs="Sylfaen"/>
          <w:lang w:val="ka-GE"/>
        </w:rPr>
        <w:t>ადგილობრივი</w:t>
      </w:r>
      <w:r w:rsidRPr="00703FEE">
        <w:rPr>
          <w:rFonts w:ascii="Sylfaen" w:hAnsi="Sylfaen" w:cs="Calibri"/>
          <w:lang w:val="pt-BR"/>
        </w:rPr>
        <w:t xml:space="preserve"> </w:t>
      </w:r>
      <w:r w:rsidRPr="00703FEE">
        <w:rPr>
          <w:rFonts w:ascii="Sylfaen" w:hAnsi="Sylfaen" w:cs="Sylfaen"/>
          <w:lang w:val="ka-GE"/>
        </w:rPr>
        <w:t>შემოსავლების</w:t>
      </w:r>
      <w:r w:rsidRPr="00703FEE">
        <w:rPr>
          <w:rFonts w:ascii="Sylfaen" w:hAnsi="Sylfaen" w:cs="Calibri"/>
          <w:lang w:val="pt-BR"/>
        </w:rPr>
        <w:t xml:space="preserve"> </w:t>
      </w:r>
      <w:r w:rsidRPr="00703FEE">
        <w:rPr>
          <w:rFonts w:ascii="Sylfaen" w:hAnsi="Sylfaen" w:cs="Sylfaen"/>
          <w:lang w:val="ka-GE"/>
        </w:rPr>
        <w:t>რაციონალურად</w:t>
      </w:r>
      <w:r w:rsidRPr="00703FEE">
        <w:rPr>
          <w:rFonts w:ascii="Sylfaen" w:hAnsi="Sylfaen" w:cs="Calibri"/>
          <w:lang w:val="pt-BR"/>
        </w:rPr>
        <w:t xml:space="preserve"> </w:t>
      </w:r>
      <w:r w:rsidRPr="00703FEE">
        <w:rPr>
          <w:rFonts w:ascii="Sylfaen" w:hAnsi="Sylfaen" w:cs="Sylfaen"/>
          <w:lang w:val="ka-GE"/>
        </w:rPr>
        <w:t>მართვის</w:t>
      </w:r>
      <w:r w:rsidRPr="00703FEE">
        <w:rPr>
          <w:rFonts w:ascii="Sylfaen" w:hAnsi="Sylfaen" w:cs="Calibri"/>
          <w:lang w:val="pt-BR"/>
        </w:rPr>
        <w:t xml:space="preserve"> </w:t>
      </w:r>
      <w:r w:rsidRPr="00703FEE">
        <w:rPr>
          <w:rFonts w:ascii="Sylfaen" w:hAnsi="Sylfaen" w:cs="Sylfaen"/>
          <w:lang w:val="ka-GE"/>
        </w:rPr>
        <w:t>პირობებში</w:t>
      </w:r>
      <w:r w:rsidRPr="00703FEE">
        <w:rPr>
          <w:rFonts w:ascii="Sylfaen" w:hAnsi="Sylfaen" w:cs="Calibri"/>
          <w:lang w:val="pt-BR"/>
        </w:rPr>
        <w:t xml:space="preserve"> </w:t>
      </w:r>
      <w:r w:rsidRPr="00703FEE">
        <w:rPr>
          <w:rFonts w:ascii="Sylfaen" w:hAnsi="Sylfaen" w:cs="Sylfaen"/>
          <w:lang w:val="ka-GE"/>
        </w:rPr>
        <w:t>შესაძლებელი</w:t>
      </w:r>
      <w:r w:rsidRPr="00703FEE">
        <w:rPr>
          <w:rFonts w:ascii="Sylfaen" w:hAnsi="Sylfaen" w:cs="Calibri"/>
          <w:lang w:val="pt-BR"/>
        </w:rPr>
        <w:t xml:space="preserve"> </w:t>
      </w:r>
      <w:r w:rsidRPr="00703FEE">
        <w:rPr>
          <w:rFonts w:ascii="Sylfaen" w:hAnsi="Sylfaen" w:cs="Sylfaen"/>
          <w:lang w:val="ka-GE"/>
        </w:rPr>
        <w:t>გახდა</w:t>
      </w:r>
      <w:r w:rsidRPr="00703FEE">
        <w:rPr>
          <w:rFonts w:ascii="Sylfaen" w:hAnsi="Sylfaen" w:cs="Calibri"/>
          <w:lang w:val="pt-BR"/>
        </w:rPr>
        <w:t xml:space="preserve"> </w:t>
      </w:r>
      <w:r w:rsidRPr="00703FEE">
        <w:rPr>
          <w:rFonts w:ascii="Sylfaen" w:hAnsi="Sylfaen" w:cs="Sylfaen"/>
          <w:lang w:val="ka-GE"/>
        </w:rPr>
        <w:t>დაფინანსებულიყო</w:t>
      </w:r>
      <w:r w:rsidRPr="00703FEE">
        <w:rPr>
          <w:rFonts w:ascii="Sylfaen" w:hAnsi="Sylfaen" w:cs="Calibri"/>
          <w:lang w:val="pt-BR"/>
        </w:rPr>
        <w:t xml:space="preserve"> </w:t>
      </w:r>
      <w:r w:rsidRPr="00703FEE">
        <w:rPr>
          <w:rFonts w:ascii="Sylfaen" w:hAnsi="Sylfaen" w:cs="Sylfaen"/>
          <w:lang w:val="ka-GE"/>
        </w:rPr>
        <w:t>რეგიონისათვის</w:t>
      </w:r>
      <w:r w:rsidRPr="00703FEE">
        <w:rPr>
          <w:rFonts w:ascii="Sylfaen" w:hAnsi="Sylfaen" w:cs="Calibri"/>
          <w:lang w:val="pt-BR"/>
        </w:rPr>
        <w:t xml:space="preserve"> </w:t>
      </w:r>
      <w:r w:rsidRPr="00703FEE">
        <w:rPr>
          <w:rFonts w:ascii="Sylfaen" w:hAnsi="Sylfaen" w:cs="Sylfaen"/>
          <w:lang w:val="ka-GE"/>
        </w:rPr>
        <w:t>ისეთი</w:t>
      </w:r>
      <w:r w:rsidRPr="00703FEE">
        <w:rPr>
          <w:rFonts w:ascii="Sylfaen" w:hAnsi="Sylfaen" w:cs="Calibri"/>
          <w:lang w:val="pt-BR"/>
        </w:rPr>
        <w:t xml:space="preserve"> </w:t>
      </w:r>
      <w:r w:rsidRPr="00703FEE">
        <w:rPr>
          <w:rFonts w:ascii="Sylfaen" w:hAnsi="Sylfaen" w:cs="Sylfaen"/>
          <w:lang w:val="ka-GE"/>
        </w:rPr>
        <w:t>მნიშვნელოვანი</w:t>
      </w:r>
      <w:r w:rsidRPr="00703FEE">
        <w:rPr>
          <w:rFonts w:ascii="Sylfaen" w:hAnsi="Sylfaen" w:cs="Calibri"/>
          <w:lang w:val="pt-BR"/>
        </w:rPr>
        <w:t xml:space="preserve"> </w:t>
      </w:r>
      <w:r w:rsidRPr="00703FEE">
        <w:rPr>
          <w:rFonts w:ascii="Sylfaen" w:hAnsi="Sylfaen" w:cs="Sylfaen"/>
          <w:lang w:val="ka-GE"/>
        </w:rPr>
        <w:t>პროექტები</w:t>
      </w:r>
      <w:r w:rsidRPr="00703FEE">
        <w:rPr>
          <w:rFonts w:ascii="Sylfaen" w:hAnsi="Sylfaen" w:cs="Sylfaen"/>
          <w:lang w:val="en-US"/>
        </w:rPr>
        <w:t>,</w:t>
      </w:r>
      <w:r w:rsidRPr="00703FEE">
        <w:rPr>
          <w:rFonts w:ascii="Sylfaen" w:hAnsi="Sylfaen" w:cs="Calibri"/>
          <w:lang w:val="pt-BR"/>
        </w:rPr>
        <w:t xml:space="preserve"> </w:t>
      </w:r>
      <w:r w:rsidRPr="00703FEE">
        <w:rPr>
          <w:rFonts w:ascii="Sylfaen" w:hAnsi="Sylfaen" w:cs="Sylfaen"/>
          <w:lang w:val="ka-GE"/>
        </w:rPr>
        <w:t>როგორიცაა</w:t>
      </w:r>
      <w:r w:rsidRPr="00703FEE">
        <w:rPr>
          <w:rFonts w:ascii="Sylfaen" w:hAnsi="Sylfaen" w:cs="Calibri"/>
          <w:lang w:val="pt-BR"/>
        </w:rPr>
        <w:t>:</w:t>
      </w:r>
    </w:p>
    <w:p w:rsidR="00395C5E" w:rsidRDefault="00395C5E" w:rsidP="00395C5E">
      <w:pPr>
        <w:ind w:firstLine="567"/>
        <w:jc w:val="both"/>
        <w:rPr>
          <w:rFonts w:ascii="Sylfaen" w:hAnsi="Sylfaen" w:cs="Calibri"/>
          <w:lang w:val="ka-GE"/>
        </w:rPr>
      </w:pPr>
      <w:r w:rsidRPr="001617CF">
        <w:rPr>
          <w:rFonts w:ascii="Sylfaen" w:hAnsi="Sylfaen" w:cs="Sylfaen"/>
          <w:lang w:val="ka-GE"/>
        </w:rPr>
        <w:t>ტყის დაცვა, მოვლა</w:t>
      </w:r>
      <w:r w:rsidRPr="001617CF">
        <w:rPr>
          <w:rFonts w:ascii="Sylfaen" w:hAnsi="Sylfaen" w:cs="Sylfaen"/>
          <w:lang w:val="en-US"/>
        </w:rPr>
        <w:t xml:space="preserve"> </w:t>
      </w:r>
      <w:r w:rsidRPr="001617CF">
        <w:rPr>
          <w:rFonts w:ascii="Sylfaen" w:hAnsi="Sylfaen" w:cs="Sylfaen"/>
          <w:lang w:val="ka-GE"/>
        </w:rPr>
        <w:t>და სატყეო-სამეურნეო ინფრასტრუქტურის გამართვა</w:t>
      </w:r>
      <w:r w:rsidR="00732C3E">
        <w:rPr>
          <w:rFonts w:ascii="Sylfaen" w:hAnsi="Sylfaen" w:cs="Sylfaen"/>
          <w:lang w:val="ka-GE"/>
        </w:rPr>
        <w:t xml:space="preserve"> </w:t>
      </w:r>
      <w:r w:rsidR="000109AC" w:rsidRPr="001617CF">
        <w:rPr>
          <w:rFonts w:ascii="Sylfaen" w:hAnsi="Sylfaen" w:cs="Sylfaen"/>
          <w:lang w:val="ka-GE"/>
        </w:rPr>
        <w:t xml:space="preserve">1 </w:t>
      </w:r>
      <w:r w:rsidR="00EF4591">
        <w:rPr>
          <w:rFonts w:ascii="Sylfaen" w:hAnsi="Sylfaen" w:cs="Sylfaen"/>
          <w:lang w:val="ka-GE"/>
        </w:rPr>
        <w:t>482</w:t>
      </w:r>
      <w:r w:rsidRPr="001617CF">
        <w:rPr>
          <w:rFonts w:ascii="Sylfaen" w:hAnsi="Sylfaen" w:cs="Sylfaen"/>
          <w:lang w:val="en-US"/>
        </w:rPr>
        <w:t>,</w:t>
      </w:r>
      <w:r w:rsidR="00EF4591">
        <w:rPr>
          <w:rFonts w:ascii="Sylfaen" w:hAnsi="Sylfaen" w:cs="Sylfaen"/>
          <w:lang w:val="ka-GE"/>
        </w:rPr>
        <w:t>4</w:t>
      </w:r>
      <w:r w:rsidRPr="001617CF">
        <w:rPr>
          <w:rFonts w:ascii="Sylfaen" w:hAnsi="Sylfaen" w:cs="Calibri"/>
          <w:lang w:val="ka-GE"/>
        </w:rPr>
        <w:t xml:space="preserve"> </w:t>
      </w:r>
      <w:r w:rsidRPr="001617CF">
        <w:rPr>
          <w:rFonts w:ascii="Sylfaen" w:hAnsi="Sylfaen" w:cs="Sylfaen"/>
          <w:lang w:val="ka-GE"/>
        </w:rPr>
        <w:t>ათასი</w:t>
      </w:r>
      <w:r w:rsidRPr="001617CF">
        <w:rPr>
          <w:rFonts w:ascii="Sylfaen" w:hAnsi="Sylfaen" w:cs="Calibri"/>
          <w:lang w:val="ka-GE"/>
        </w:rPr>
        <w:t xml:space="preserve"> </w:t>
      </w:r>
      <w:r w:rsidRPr="001617CF">
        <w:rPr>
          <w:rFonts w:ascii="Sylfaen" w:hAnsi="Sylfaen" w:cs="Sylfaen"/>
          <w:lang w:val="ka-GE"/>
        </w:rPr>
        <w:t>ლარი</w:t>
      </w:r>
      <w:r w:rsidRPr="001617CF">
        <w:rPr>
          <w:rFonts w:ascii="Sylfaen" w:hAnsi="Sylfaen" w:cs="Calibri"/>
          <w:lang w:val="ka-GE"/>
        </w:rPr>
        <w:t>;</w:t>
      </w:r>
    </w:p>
    <w:p w:rsidR="00732C3E" w:rsidRPr="001617CF" w:rsidRDefault="00732C3E" w:rsidP="00732C3E">
      <w:pPr>
        <w:ind w:firstLine="567"/>
        <w:jc w:val="both"/>
        <w:rPr>
          <w:rFonts w:ascii="Sylfaen" w:hAnsi="Sylfaen" w:cs="Calibri"/>
          <w:lang w:val="en-US"/>
        </w:rPr>
      </w:pPr>
      <w:r w:rsidRPr="00732C3E">
        <w:rPr>
          <w:rFonts w:ascii="Sylfaen" w:hAnsi="Sylfaen" w:cs="Sylfaen"/>
          <w:lang w:val="ka-GE"/>
        </w:rPr>
        <w:t>პლაჟის ხელოვნური კვების სამუშაოები</w:t>
      </w:r>
      <w:r>
        <w:rPr>
          <w:rFonts w:ascii="Sylfaen" w:hAnsi="Sylfaen" w:cs="Sylfaen"/>
          <w:lang w:val="ka-GE"/>
        </w:rPr>
        <w:t xml:space="preserve"> 676,3 ათასი ლარი;</w:t>
      </w:r>
    </w:p>
    <w:p w:rsidR="00395C5E" w:rsidRPr="001617CF" w:rsidRDefault="00395C5E" w:rsidP="00395C5E">
      <w:pPr>
        <w:ind w:firstLine="567"/>
        <w:jc w:val="both"/>
        <w:rPr>
          <w:rFonts w:ascii="Sylfaen" w:hAnsi="Sylfaen" w:cs="Calibri"/>
          <w:lang w:val="pt-BR"/>
        </w:rPr>
      </w:pPr>
      <w:r w:rsidRPr="001617CF">
        <w:rPr>
          <w:rFonts w:ascii="Sylfaen" w:hAnsi="Sylfaen" w:cs="Sylfaen"/>
          <w:lang w:val="ka-GE"/>
        </w:rPr>
        <w:lastRenderedPageBreak/>
        <w:t>საგზაო ინფრასტრუქტურის მშენებლობა, რეაბილიტაცია და მოვლა-შენახვა</w:t>
      </w:r>
      <w:r w:rsidRPr="001617CF">
        <w:rPr>
          <w:rFonts w:ascii="Sylfaen" w:hAnsi="Sylfaen" w:cs="Sylfaen"/>
          <w:lang w:val="en-US"/>
        </w:rPr>
        <w:t xml:space="preserve"> </w:t>
      </w:r>
      <w:r w:rsidR="00530E99">
        <w:rPr>
          <w:rFonts w:ascii="Sylfaen" w:hAnsi="Sylfaen" w:cs="Calibri"/>
          <w:lang w:val="ka-GE"/>
        </w:rPr>
        <w:t>5</w:t>
      </w:r>
      <w:r w:rsidR="00732C3E">
        <w:rPr>
          <w:rFonts w:ascii="Sylfaen" w:hAnsi="Sylfaen" w:cs="Calibri"/>
          <w:lang w:val="ka-GE"/>
        </w:rPr>
        <w:t>3</w:t>
      </w:r>
      <w:r w:rsidR="001617CF" w:rsidRPr="001617CF">
        <w:rPr>
          <w:rFonts w:ascii="Sylfaen" w:hAnsi="Sylfaen" w:cs="Calibri"/>
          <w:lang w:val="ka-GE"/>
        </w:rPr>
        <w:t xml:space="preserve"> </w:t>
      </w:r>
      <w:r w:rsidR="00732C3E">
        <w:rPr>
          <w:rFonts w:ascii="Sylfaen" w:hAnsi="Sylfaen" w:cs="Calibri"/>
          <w:lang w:val="ka-GE"/>
        </w:rPr>
        <w:t>258</w:t>
      </w:r>
      <w:r w:rsidRPr="001617CF">
        <w:rPr>
          <w:rFonts w:ascii="Sylfaen" w:hAnsi="Sylfaen" w:cs="Calibri"/>
          <w:lang w:val="ka-GE"/>
        </w:rPr>
        <w:t>,</w:t>
      </w:r>
      <w:r w:rsidR="00732C3E">
        <w:rPr>
          <w:rFonts w:ascii="Sylfaen" w:hAnsi="Sylfaen" w:cs="Calibri"/>
          <w:lang w:val="ka-GE"/>
        </w:rPr>
        <w:t>3</w:t>
      </w:r>
      <w:r w:rsidRPr="001617CF">
        <w:rPr>
          <w:rFonts w:ascii="Sylfaen" w:hAnsi="Sylfaen" w:cs="Calibri"/>
          <w:lang w:val="pt-BR"/>
        </w:rPr>
        <w:t xml:space="preserve"> </w:t>
      </w:r>
      <w:r w:rsidRPr="001617CF">
        <w:rPr>
          <w:rFonts w:ascii="Sylfaen" w:hAnsi="Sylfaen" w:cs="Sylfaen"/>
          <w:lang w:val="ka-GE"/>
        </w:rPr>
        <w:t>ათასი</w:t>
      </w:r>
      <w:r w:rsidRPr="001617CF">
        <w:rPr>
          <w:rFonts w:ascii="Sylfaen" w:hAnsi="Sylfaen" w:cs="Calibri"/>
          <w:lang w:val="pt-BR"/>
        </w:rPr>
        <w:t xml:space="preserve"> </w:t>
      </w:r>
      <w:r w:rsidRPr="001617CF">
        <w:rPr>
          <w:rFonts w:ascii="Sylfaen" w:hAnsi="Sylfaen" w:cs="Sylfaen"/>
          <w:lang w:val="ka-GE"/>
        </w:rPr>
        <w:t>ლარი</w:t>
      </w:r>
      <w:r w:rsidRPr="001617CF">
        <w:rPr>
          <w:rFonts w:ascii="Sylfaen" w:hAnsi="Sylfaen" w:cs="Calibri"/>
          <w:lang w:val="pt-BR"/>
        </w:rPr>
        <w:t>;</w:t>
      </w:r>
    </w:p>
    <w:p w:rsidR="00395C5E" w:rsidRPr="006E3773" w:rsidRDefault="00395C5E" w:rsidP="00395C5E">
      <w:pPr>
        <w:ind w:firstLine="567"/>
        <w:jc w:val="both"/>
        <w:rPr>
          <w:rFonts w:ascii="Sylfaen" w:hAnsi="Sylfaen" w:cs="Calibri"/>
          <w:lang w:val="ka-GE"/>
        </w:rPr>
      </w:pPr>
      <w:r w:rsidRPr="006E3773">
        <w:rPr>
          <w:rFonts w:ascii="Sylfaen" w:hAnsi="Sylfaen" w:cs="Sylfaen"/>
          <w:lang w:val="ka-GE"/>
        </w:rPr>
        <w:t>განათლების</w:t>
      </w:r>
      <w:r w:rsidRPr="006E3773">
        <w:rPr>
          <w:rFonts w:ascii="Sylfaen" w:hAnsi="Sylfaen" w:cs="Calibri"/>
          <w:lang w:val="pt-BR"/>
        </w:rPr>
        <w:t xml:space="preserve">, </w:t>
      </w:r>
      <w:r w:rsidRPr="006E3773">
        <w:rPr>
          <w:rFonts w:ascii="Sylfaen" w:hAnsi="Sylfaen" w:cs="Sylfaen"/>
          <w:lang w:val="ka-GE"/>
        </w:rPr>
        <w:t>კულტურისა</w:t>
      </w:r>
      <w:r w:rsidRPr="006E3773">
        <w:rPr>
          <w:rFonts w:ascii="Sylfaen" w:hAnsi="Sylfaen" w:cs="Calibri"/>
          <w:lang w:val="pt-BR"/>
        </w:rPr>
        <w:t xml:space="preserve"> </w:t>
      </w:r>
      <w:r w:rsidRPr="006E3773">
        <w:rPr>
          <w:rFonts w:ascii="Sylfaen" w:hAnsi="Sylfaen" w:cs="Sylfaen"/>
          <w:lang w:val="ka-GE"/>
        </w:rPr>
        <w:t>და</w:t>
      </w:r>
      <w:r w:rsidRPr="006E3773">
        <w:rPr>
          <w:rFonts w:ascii="Sylfaen" w:hAnsi="Sylfaen" w:cs="Calibri"/>
          <w:lang w:val="pt-BR"/>
        </w:rPr>
        <w:t xml:space="preserve"> </w:t>
      </w:r>
      <w:r w:rsidRPr="006E3773">
        <w:rPr>
          <w:rFonts w:ascii="Sylfaen" w:hAnsi="Sylfaen" w:cs="Sylfaen"/>
          <w:lang w:val="ka-GE"/>
        </w:rPr>
        <w:t>სპორტის</w:t>
      </w:r>
      <w:r w:rsidRPr="006E3773">
        <w:rPr>
          <w:rFonts w:ascii="Sylfaen" w:hAnsi="Sylfaen" w:cs="Calibri"/>
          <w:lang w:val="pt-BR"/>
        </w:rPr>
        <w:t xml:space="preserve"> </w:t>
      </w:r>
      <w:r w:rsidRPr="006E3773">
        <w:rPr>
          <w:rFonts w:ascii="Sylfaen" w:hAnsi="Sylfaen" w:cs="Sylfaen"/>
          <w:lang w:val="ka-GE"/>
        </w:rPr>
        <w:t>სფეროში</w:t>
      </w:r>
      <w:r w:rsidRPr="006E3773">
        <w:rPr>
          <w:rFonts w:ascii="Sylfaen" w:hAnsi="Sylfaen" w:cs="Calibri"/>
          <w:lang w:val="ka-GE"/>
        </w:rPr>
        <w:t xml:space="preserve"> </w:t>
      </w:r>
      <w:r w:rsidRPr="006E3773">
        <w:rPr>
          <w:rFonts w:ascii="Sylfaen" w:hAnsi="Sylfaen" w:cs="Sylfaen"/>
          <w:lang w:val="ka-GE"/>
        </w:rPr>
        <w:t>განსახორციელებელი</w:t>
      </w:r>
      <w:r w:rsidRPr="006E3773">
        <w:rPr>
          <w:rFonts w:ascii="Sylfaen" w:hAnsi="Sylfaen" w:cs="Calibri"/>
          <w:lang w:val="ka-GE"/>
        </w:rPr>
        <w:t xml:space="preserve"> </w:t>
      </w:r>
      <w:r w:rsidRPr="006E3773">
        <w:rPr>
          <w:rFonts w:ascii="Sylfaen" w:hAnsi="Sylfaen" w:cs="Sylfaen"/>
          <w:lang w:val="ka-GE"/>
        </w:rPr>
        <w:t>ინფრასტრუქტურული</w:t>
      </w:r>
      <w:r w:rsidRPr="006E3773">
        <w:rPr>
          <w:rFonts w:ascii="Sylfaen" w:hAnsi="Sylfaen" w:cs="Calibri"/>
          <w:lang w:val="ka-GE"/>
        </w:rPr>
        <w:t xml:space="preserve"> </w:t>
      </w:r>
      <w:r w:rsidRPr="006E3773">
        <w:rPr>
          <w:rFonts w:ascii="Sylfaen" w:hAnsi="Sylfaen" w:cs="Sylfaen"/>
          <w:lang w:val="ka-GE"/>
        </w:rPr>
        <w:t>ღონისძიებები</w:t>
      </w:r>
      <w:r w:rsidRPr="006E3773">
        <w:rPr>
          <w:rFonts w:ascii="Sylfaen" w:hAnsi="Sylfaen" w:cs="Calibri"/>
          <w:lang w:val="pt-BR"/>
        </w:rPr>
        <w:t xml:space="preserve"> </w:t>
      </w:r>
      <w:r w:rsidR="00CB5DCF">
        <w:rPr>
          <w:rFonts w:ascii="Sylfaen" w:hAnsi="Sylfaen" w:cs="Calibri"/>
          <w:lang w:val="ka-GE"/>
        </w:rPr>
        <w:t>24</w:t>
      </w:r>
      <w:r w:rsidR="00EF4591">
        <w:rPr>
          <w:rFonts w:ascii="Sylfaen" w:hAnsi="Sylfaen" w:cs="Calibri"/>
          <w:lang w:val="ka-GE"/>
        </w:rPr>
        <w:t xml:space="preserve"> </w:t>
      </w:r>
      <w:r w:rsidR="00CB5DCF">
        <w:rPr>
          <w:rFonts w:ascii="Sylfaen" w:hAnsi="Sylfaen" w:cs="Calibri"/>
          <w:lang w:val="ka-GE"/>
        </w:rPr>
        <w:t>822</w:t>
      </w:r>
      <w:r w:rsidR="005F0AAD">
        <w:rPr>
          <w:rFonts w:ascii="Sylfaen" w:hAnsi="Sylfaen" w:cs="Calibri"/>
          <w:lang w:val="pt-BR"/>
        </w:rPr>
        <w:t>,</w:t>
      </w:r>
      <w:r w:rsidR="00D673D5">
        <w:rPr>
          <w:rFonts w:ascii="Sylfaen" w:hAnsi="Sylfaen" w:cs="Calibri"/>
          <w:lang w:val="ka-GE"/>
        </w:rPr>
        <w:t>7</w:t>
      </w:r>
      <w:r w:rsidR="005F0AAD">
        <w:rPr>
          <w:rFonts w:ascii="Sylfaen" w:hAnsi="Sylfaen" w:cs="Calibri"/>
          <w:lang w:val="pt-BR"/>
        </w:rPr>
        <w:t xml:space="preserve"> </w:t>
      </w:r>
      <w:r w:rsidRPr="006E3773">
        <w:rPr>
          <w:rFonts w:ascii="Sylfaen" w:hAnsi="Sylfaen" w:cs="Sylfaen"/>
          <w:lang w:val="ka-GE"/>
        </w:rPr>
        <w:t>ათასი</w:t>
      </w:r>
      <w:r w:rsidRPr="006E3773">
        <w:rPr>
          <w:rFonts w:ascii="Sylfaen" w:hAnsi="Sylfaen" w:cs="Calibri"/>
          <w:lang w:val="pt-BR"/>
        </w:rPr>
        <w:t xml:space="preserve"> </w:t>
      </w:r>
      <w:r w:rsidRPr="006E3773">
        <w:rPr>
          <w:rFonts w:ascii="Sylfaen" w:hAnsi="Sylfaen" w:cs="Sylfaen"/>
          <w:lang w:val="ka-GE"/>
        </w:rPr>
        <w:t>ლარი</w:t>
      </w:r>
      <w:r w:rsidRPr="006E3773">
        <w:rPr>
          <w:rFonts w:ascii="Sylfaen" w:hAnsi="Sylfaen" w:cs="Calibri"/>
          <w:lang w:val="pt-BR"/>
        </w:rPr>
        <w:t>;</w:t>
      </w:r>
    </w:p>
    <w:p w:rsidR="00395C5E" w:rsidRPr="001617CF" w:rsidRDefault="00395C5E" w:rsidP="00395C5E">
      <w:pPr>
        <w:ind w:firstLine="567"/>
        <w:jc w:val="both"/>
        <w:rPr>
          <w:rFonts w:ascii="Sylfaen" w:hAnsi="Sylfaen" w:cs="Calibri"/>
          <w:lang w:val="pt-BR"/>
        </w:rPr>
      </w:pPr>
      <w:r w:rsidRPr="001617CF">
        <w:rPr>
          <w:rFonts w:ascii="Sylfaen" w:hAnsi="Sylfaen" w:cs="Sylfaen"/>
          <w:lang w:val="ka-GE"/>
        </w:rPr>
        <w:t xml:space="preserve">უმაღლესი საგანმანათლებლო დაწესებულებების სამეცნიერო-კვლევითი საქმიანობის ხელშეწყობა და ინფრასტრუქტურის გაუმჯობესება </w:t>
      </w:r>
      <w:r w:rsidR="00CB5DCF">
        <w:rPr>
          <w:rFonts w:ascii="Sylfaen" w:hAnsi="Sylfaen" w:cs="Sylfaen"/>
          <w:lang w:val="ka-GE"/>
        </w:rPr>
        <w:t>5</w:t>
      </w:r>
      <w:r w:rsidR="00EF4591">
        <w:rPr>
          <w:rFonts w:ascii="Sylfaen" w:hAnsi="Sylfaen" w:cs="Sylfaen"/>
          <w:lang w:val="ka-GE"/>
        </w:rPr>
        <w:t xml:space="preserve"> </w:t>
      </w:r>
      <w:r w:rsidR="00CB5DCF">
        <w:rPr>
          <w:rFonts w:ascii="Sylfaen" w:hAnsi="Sylfaen" w:cs="Sylfaen"/>
          <w:lang w:val="ka-GE"/>
        </w:rPr>
        <w:t>3</w:t>
      </w:r>
      <w:r w:rsidR="00EF4591">
        <w:rPr>
          <w:rFonts w:ascii="Sylfaen" w:hAnsi="Sylfaen" w:cs="Sylfaen"/>
          <w:lang w:val="ka-GE"/>
        </w:rPr>
        <w:t>33</w:t>
      </w:r>
      <w:r w:rsidRPr="001617CF">
        <w:rPr>
          <w:rFonts w:ascii="Sylfaen" w:hAnsi="Sylfaen" w:cs="Calibri"/>
          <w:lang w:val="ka-GE"/>
        </w:rPr>
        <w:t>,</w:t>
      </w:r>
      <w:r w:rsidR="00EF4591">
        <w:rPr>
          <w:rFonts w:ascii="Sylfaen" w:hAnsi="Sylfaen" w:cs="Calibri"/>
          <w:lang w:val="ka-GE"/>
        </w:rPr>
        <w:t>5</w:t>
      </w:r>
      <w:r w:rsidRPr="001617CF">
        <w:rPr>
          <w:rFonts w:ascii="Sylfaen" w:hAnsi="Sylfaen" w:cs="Calibri"/>
          <w:lang w:val="ka-GE"/>
        </w:rPr>
        <w:t xml:space="preserve"> </w:t>
      </w:r>
      <w:r w:rsidRPr="001617CF">
        <w:rPr>
          <w:rFonts w:ascii="Sylfaen" w:hAnsi="Sylfaen" w:cs="Sylfaen"/>
          <w:lang w:val="ka-GE"/>
        </w:rPr>
        <w:t>ათასი</w:t>
      </w:r>
      <w:r w:rsidRPr="001617CF">
        <w:rPr>
          <w:rFonts w:ascii="Sylfaen" w:hAnsi="Sylfaen" w:cs="Calibri"/>
          <w:lang w:val="ka-GE"/>
        </w:rPr>
        <w:t xml:space="preserve"> </w:t>
      </w:r>
      <w:r w:rsidRPr="001617CF">
        <w:rPr>
          <w:rFonts w:ascii="Sylfaen" w:hAnsi="Sylfaen" w:cs="Sylfaen"/>
          <w:lang w:val="ka-GE"/>
        </w:rPr>
        <w:t>ლარი</w:t>
      </w:r>
      <w:r w:rsidRPr="001617CF">
        <w:rPr>
          <w:rFonts w:ascii="Sylfaen" w:hAnsi="Sylfaen" w:cs="Calibri"/>
          <w:lang w:val="ka-GE"/>
        </w:rPr>
        <w:t>;</w:t>
      </w:r>
    </w:p>
    <w:p w:rsidR="00EF4591" w:rsidRDefault="00395C5E" w:rsidP="00395C5E">
      <w:pPr>
        <w:ind w:firstLine="567"/>
        <w:jc w:val="both"/>
        <w:rPr>
          <w:rFonts w:ascii="Sylfaen" w:hAnsi="Sylfaen" w:cs="Calibri"/>
          <w:lang w:val="pt-BR"/>
        </w:rPr>
      </w:pPr>
      <w:r w:rsidRPr="001617CF">
        <w:rPr>
          <w:rFonts w:ascii="Sylfaen" w:hAnsi="Sylfaen" w:cs="Sylfaen"/>
          <w:lang w:val="ka-GE"/>
        </w:rPr>
        <w:t>ჯანმრთელობის</w:t>
      </w:r>
      <w:r w:rsidRPr="001617CF">
        <w:rPr>
          <w:rFonts w:ascii="Sylfaen" w:hAnsi="Sylfaen" w:cs="Calibri"/>
          <w:lang w:val="pt-BR"/>
        </w:rPr>
        <w:t xml:space="preserve">, </w:t>
      </w:r>
      <w:r w:rsidRPr="001617CF">
        <w:rPr>
          <w:rFonts w:ascii="Sylfaen" w:hAnsi="Sylfaen" w:cs="Sylfaen"/>
          <w:lang w:val="ka-GE"/>
        </w:rPr>
        <w:t>სოციალური</w:t>
      </w:r>
      <w:r w:rsidRPr="001617CF">
        <w:rPr>
          <w:rFonts w:ascii="Sylfaen" w:hAnsi="Sylfaen" w:cs="Calibri"/>
          <w:lang w:val="pt-BR"/>
        </w:rPr>
        <w:t xml:space="preserve"> </w:t>
      </w:r>
      <w:r w:rsidRPr="001617CF">
        <w:rPr>
          <w:rFonts w:ascii="Sylfaen" w:hAnsi="Sylfaen" w:cs="Sylfaen"/>
          <w:lang w:val="ka-GE"/>
        </w:rPr>
        <w:t>დაცვის</w:t>
      </w:r>
      <w:r w:rsidRPr="001617CF">
        <w:rPr>
          <w:rFonts w:ascii="Sylfaen" w:hAnsi="Sylfaen" w:cs="Sylfaen"/>
          <w:lang w:val="en-US"/>
        </w:rPr>
        <w:t xml:space="preserve">, </w:t>
      </w:r>
      <w:r w:rsidRPr="001617CF">
        <w:rPr>
          <w:rFonts w:ascii="Sylfaen" w:hAnsi="Sylfaen" w:cs="Sylfaen"/>
          <w:lang w:val="ka-GE"/>
        </w:rPr>
        <w:t>დასაქმებისა და</w:t>
      </w:r>
      <w:r w:rsidRPr="001617CF">
        <w:rPr>
          <w:rFonts w:ascii="Sylfaen" w:hAnsi="Sylfaen" w:cs="Calibri"/>
          <w:lang w:val="pt-BR"/>
        </w:rPr>
        <w:t xml:space="preserve"> </w:t>
      </w:r>
      <w:r w:rsidRPr="001617CF">
        <w:rPr>
          <w:rFonts w:ascii="Sylfaen" w:hAnsi="Sylfaen" w:cs="Sylfaen"/>
          <w:lang w:val="ka-GE"/>
        </w:rPr>
        <w:t>დაავადებათა</w:t>
      </w:r>
      <w:r w:rsidRPr="001617CF">
        <w:rPr>
          <w:rFonts w:ascii="Sylfaen" w:hAnsi="Sylfaen" w:cs="Calibri"/>
          <w:lang w:val="pt-BR"/>
        </w:rPr>
        <w:t xml:space="preserve"> </w:t>
      </w:r>
      <w:r w:rsidRPr="001617CF">
        <w:rPr>
          <w:rFonts w:ascii="Sylfaen" w:hAnsi="Sylfaen" w:cs="Sylfaen"/>
          <w:lang w:val="ka-GE"/>
        </w:rPr>
        <w:t>პრევენციის</w:t>
      </w:r>
      <w:r w:rsidRPr="001617CF">
        <w:rPr>
          <w:rFonts w:ascii="Sylfaen" w:hAnsi="Sylfaen" w:cs="Calibri"/>
          <w:lang w:val="pt-BR"/>
        </w:rPr>
        <w:t xml:space="preserve"> </w:t>
      </w:r>
      <w:r w:rsidRPr="001617CF">
        <w:rPr>
          <w:rFonts w:ascii="Sylfaen" w:hAnsi="Sylfaen" w:cs="Sylfaen"/>
          <w:lang w:val="ka-GE"/>
        </w:rPr>
        <w:t>ღონისძიებები</w:t>
      </w:r>
      <w:r w:rsidRPr="001617CF">
        <w:rPr>
          <w:rFonts w:ascii="Sylfaen" w:hAnsi="Sylfaen" w:cs="Calibri"/>
          <w:lang w:val="pt-BR"/>
        </w:rPr>
        <w:t xml:space="preserve"> </w:t>
      </w:r>
      <w:r w:rsidR="001617CF" w:rsidRPr="001617CF">
        <w:rPr>
          <w:rFonts w:ascii="Sylfaen" w:hAnsi="Sylfaen" w:cs="Calibri"/>
          <w:lang w:val="ka-GE"/>
        </w:rPr>
        <w:t>2</w:t>
      </w:r>
      <w:r w:rsidR="00CB5DCF">
        <w:rPr>
          <w:rFonts w:ascii="Sylfaen" w:hAnsi="Sylfaen" w:cs="Calibri"/>
          <w:lang w:val="ka-GE"/>
        </w:rPr>
        <w:t>4</w:t>
      </w:r>
      <w:r w:rsidRPr="001617CF">
        <w:rPr>
          <w:rFonts w:ascii="Sylfaen" w:hAnsi="Sylfaen" w:cs="Calibri"/>
          <w:lang w:val="ka-GE"/>
        </w:rPr>
        <w:t> </w:t>
      </w:r>
      <w:r w:rsidR="00CB5DCF">
        <w:rPr>
          <w:rFonts w:ascii="Sylfaen" w:hAnsi="Sylfaen" w:cs="Calibri"/>
          <w:lang w:val="ka-GE"/>
        </w:rPr>
        <w:t>763</w:t>
      </w:r>
      <w:r w:rsidRPr="001617CF">
        <w:rPr>
          <w:rFonts w:ascii="Sylfaen" w:hAnsi="Sylfaen" w:cs="Calibri"/>
          <w:lang w:val="ka-GE"/>
        </w:rPr>
        <w:t>,</w:t>
      </w:r>
      <w:r w:rsidR="00CB5DCF">
        <w:rPr>
          <w:rFonts w:ascii="Sylfaen" w:hAnsi="Sylfaen" w:cs="Calibri"/>
          <w:lang w:val="ka-GE"/>
        </w:rPr>
        <w:t>4</w:t>
      </w:r>
      <w:r w:rsidRPr="001617CF">
        <w:rPr>
          <w:rFonts w:ascii="Sylfaen" w:hAnsi="Sylfaen" w:cs="Calibri"/>
          <w:lang w:val="pt-BR"/>
        </w:rPr>
        <w:t xml:space="preserve"> </w:t>
      </w:r>
      <w:r w:rsidRPr="001617CF">
        <w:rPr>
          <w:rFonts w:ascii="Sylfaen" w:hAnsi="Sylfaen" w:cs="Sylfaen"/>
          <w:lang w:val="ka-GE"/>
        </w:rPr>
        <w:t>ათასი</w:t>
      </w:r>
      <w:r w:rsidRPr="001617CF">
        <w:rPr>
          <w:rFonts w:ascii="Sylfaen" w:hAnsi="Sylfaen" w:cs="Calibri"/>
          <w:lang w:val="pt-BR"/>
        </w:rPr>
        <w:t xml:space="preserve"> </w:t>
      </w:r>
      <w:r w:rsidRPr="001617CF">
        <w:rPr>
          <w:rFonts w:ascii="Sylfaen" w:hAnsi="Sylfaen" w:cs="Sylfaen"/>
          <w:lang w:val="ka-GE"/>
        </w:rPr>
        <w:t>ლარი</w:t>
      </w:r>
      <w:r w:rsidR="00EF4591">
        <w:rPr>
          <w:rFonts w:ascii="Sylfaen" w:hAnsi="Sylfaen" w:cs="Calibri"/>
          <w:lang w:val="pt-BR"/>
        </w:rPr>
        <w:t>;</w:t>
      </w:r>
      <w:r w:rsidR="001617CF" w:rsidRPr="001617CF">
        <w:rPr>
          <w:rFonts w:ascii="Sylfaen" w:hAnsi="Sylfaen" w:cs="Calibri"/>
          <w:lang w:val="pt-BR"/>
        </w:rPr>
        <w:t xml:space="preserve"> </w:t>
      </w:r>
    </w:p>
    <w:p w:rsidR="00395C5E" w:rsidRPr="000F11D7" w:rsidRDefault="00395C5E" w:rsidP="00395C5E">
      <w:pPr>
        <w:ind w:firstLine="567"/>
        <w:jc w:val="both"/>
        <w:rPr>
          <w:rFonts w:ascii="Sylfaen" w:hAnsi="Sylfaen" w:cs="Calibri"/>
          <w:lang w:val="ka-GE"/>
        </w:rPr>
      </w:pPr>
      <w:r w:rsidRPr="000F11D7">
        <w:rPr>
          <w:rFonts w:ascii="Sylfaen" w:hAnsi="Sylfaen" w:cs="Sylfaen"/>
          <w:lang w:val="ka-GE"/>
        </w:rPr>
        <w:t>სოფლის</w:t>
      </w:r>
      <w:r w:rsidRPr="000F11D7">
        <w:rPr>
          <w:rFonts w:ascii="Sylfaen" w:hAnsi="Sylfaen" w:cs="Calibri"/>
          <w:lang w:val="pt-BR"/>
        </w:rPr>
        <w:t xml:space="preserve"> </w:t>
      </w:r>
      <w:r w:rsidRPr="000F11D7">
        <w:rPr>
          <w:rFonts w:ascii="Sylfaen" w:hAnsi="Sylfaen" w:cs="Sylfaen"/>
          <w:lang w:val="ka-GE"/>
        </w:rPr>
        <w:t>მეურნეობის</w:t>
      </w:r>
      <w:r w:rsidRPr="000F11D7">
        <w:rPr>
          <w:rFonts w:ascii="Sylfaen" w:hAnsi="Sylfaen" w:cs="Calibri"/>
          <w:lang w:val="ka-GE"/>
        </w:rPr>
        <w:t xml:space="preserve"> </w:t>
      </w:r>
      <w:r w:rsidRPr="000F11D7">
        <w:rPr>
          <w:rFonts w:ascii="Sylfaen" w:hAnsi="Sylfaen" w:cs="Sylfaen"/>
          <w:lang w:val="ka-GE"/>
        </w:rPr>
        <w:t>ხელშეწყობისა</w:t>
      </w:r>
      <w:r w:rsidRPr="000F11D7">
        <w:rPr>
          <w:rFonts w:ascii="Sylfaen" w:hAnsi="Sylfaen" w:cs="Calibri"/>
          <w:lang w:val="ka-GE"/>
        </w:rPr>
        <w:t xml:space="preserve"> </w:t>
      </w:r>
      <w:r w:rsidRPr="000F11D7">
        <w:rPr>
          <w:rFonts w:ascii="Sylfaen" w:hAnsi="Sylfaen" w:cs="Sylfaen"/>
          <w:lang w:val="ka-GE"/>
        </w:rPr>
        <w:t>და</w:t>
      </w:r>
      <w:r w:rsidRPr="000F11D7">
        <w:rPr>
          <w:rFonts w:ascii="Sylfaen" w:hAnsi="Sylfaen" w:cs="Calibri"/>
          <w:lang w:val="ka-GE"/>
        </w:rPr>
        <w:t xml:space="preserve"> </w:t>
      </w:r>
      <w:r w:rsidRPr="000F11D7">
        <w:rPr>
          <w:rFonts w:ascii="Sylfaen" w:hAnsi="Sylfaen" w:cs="Sylfaen"/>
          <w:lang w:val="ka-GE"/>
        </w:rPr>
        <w:t>განვითარების</w:t>
      </w:r>
      <w:r w:rsidRPr="000F11D7">
        <w:rPr>
          <w:rFonts w:ascii="Sylfaen" w:hAnsi="Sylfaen" w:cs="Calibri"/>
          <w:lang w:val="pt-BR"/>
        </w:rPr>
        <w:t xml:space="preserve"> </w:t>
      </w:r>
      <w:r w:rsidRPr="000F11D7">
        <w:rPr>
          <w:rFonts w:ascii="Sylfaen" w:hAnsi="Sylfaen" w:cs="Sylfaen"/>
          <w:lang w:val="ka-GE"/>
        </w:rPr>
        <w:t>ღონისძიებები</w:t>
      </w:r>
      <w:r w:rsidRPr="000F11D7">
        <w:rPr>
          <w:rFonts w:ascii="Sylfaen" w:hAnsi="Sylfaen" w:cs="Calibri"/>
          <w:lang w:val="pt-BR"/>
        </w:rPr>
        <w:t xml:space="preserve"> </w:t>
      </w:r>
      <w:r w:rsidR="005A4CDD">
        <w:rPr>
          <w:rFonts w:ascii="Sylfaen" w:hAnsi="Sylfaen" w:cs="Calibri"/>
          <w:lang w:val="ka-GE"/>
        </w:rPr>
        <w:t>9</w:t>
      </w:r>
      <w:r w:rsidRPr="000F11D7">
        <w:rPr>
          <w:rFonts w:ascii="Sylfaen" w:hAnsi="Sylfaen" w:cs="Calibri"/>
          <w:lang w:val="pt-BR"/>
        </w:rPr>
        <w:t> </w:t>
      </w:r>
      <w:r w:rsidR="00CB5DCF">
        <w:rPr>
          <w:rFonts w:ascii="Sylfaen" w:hAnsi="Sylfaen" w:cs="Calibri"/>
          <w:lang w:val="ka-GE"/>
        </w:rPr>
        <w:t>777</w:t>
      </w:r>
      <w:r w:rsidRPr="000F11D7">
        <w:rPr>
          <w:rFonts w:ascii="Sylfaen" w:hAnsi="Sylfaen" w:cs="Calibri"/>
          <w:lang w:val="pt-BR"/>
        </w:rPr>
        <w:t>,</w:t>
      </w:r>
      <w:r w:rsidR="00CB5DCF">
        <w:rPr>
          <w:rFonts w:ascii="Sylfaen" w:hAnsi="Sylfaen" w:cs="Calibri"/>
          <w:lang w:val="ka-GE"/>
        </w:rPr>
        <w:t>5</w:t>
      </w:r>
      <w:r w:rsidRPr="000F11D7">
        <w:rPr>
          <w:rFonts w:ascii="Sylfaen" w:hAnsi="Sylfaen" w:cs="Calibri"/>
          <w:lang w:val="pt-BR"/>
        </w:rPr>
        <w:t xml:space="preserve"> </w:t>
      </w:r>
      <w:r w:rsidRPr="000F11D7">
        <w:rPr>
          <w:rFonts w:ascii="Sylfaen" w:hAnsi="Sylfaen" w:cs="Sylfaen"/>
          <w:lang w:val="ka-GE"/>
        </w:rPr>
        <w:t>ათასი</w:t>
      </w:r>
      <w:r w:rsidRPr="000F11D7">
        <w:rPr>
          <w:rFonts w:ascii="Sylfaen" w:hAnsi="Sylfaen" w:cs="Calibri"/>
          <w:lang w:val="pt-BR"/>
        </w:rPr>
        <w:t xml:space="preserve"> </w:t>
      </w:r>
      <w:r w:rsidRPr="000F11D7">
        <w:rPr>
          <w:rFonts w:ascii="Sylfaen" w:hAnsi="Sylfaen" w:cs="Sylfaen"/>
          <w:lang w:val="ka-GE"/>
        </w:rPr>
        <w:t>ლარი</w:t>
      </w:r>
      <w:r w:rsidRPr="000F11D7">
        <w:rPr>
          <w:rFonts w:ascii="Sylfaen" w:hAnsi="Sylfaen" w:cs="Calibri"/>
          <w:lang w:val="pt-BR"/>
        </w:rPr>
        <w:t>;</w:t>
      </w:r>
    </w:p>
    <w:p w:rsidR="00395C5E" w:rsidRPr="000F11D7" w:rsidRDefault="00395C5E" w:rsidP="00395C5E">
      <w:pPr>
        <w:ind w:firstLine="567"/>
        <w:jc w:val="both"/>
        <w:rPr>
          <w:rFonts w:ascii="Sylfaen" w:hAnsi="Sylfaen" w:cs="Calibri"/>
          <w:lang w:val="ka-GE"/>
        </w:rPr>
      </w:pPr>
      <w:r w:rsidRPr="000F11D7">
        <w:rPr>
          <w:rFonts w:ascii="Sylfaen" w:hAnsi="Sylfaen" w:cs="Sylfaen"/>
          <w:lang w:val="ka-GE"/>
        </w:rPr>
        <w:t>ტურიზმის</w:t>
      </w:r>
      <w:r w:rsidRPr="000F11D7">
        <w:rPr>
          <w:rFonts w:ascii="Sylfaen" w:hAnsi="Sylfaen" w:cs="Calibri"/>
          <w:lang w:val="ka-GE"/>
        </w:rPr>
        <w:t xml:space="preserve"> </w:t>
      </w:r>
      <w:r w:rsidRPr="000F11D7">
        <w:rPr>
          <w:rFonts w:ascii="Sylfaen" w:hAnsi="Sylfaen" w:cs="Sylfaen"/>
          <w:lang w:val="ka-GE"/>
        </w:rPr>
        <w:t>განვითარების</w:t>
      </w:r>
      <w:r w:rsidRPr="000F11D7">
        <w:rPr>
          <w:rFonts w:ascii="Sylfaen" w:hAnsi="Sylfaen" w:cs="Calibri"/>
          <w:lang w:val="ka-GE"/>
        </w:rPr>
        <w:t xml:space="preserve"> </w:t>
      </w:r>
      <w:r w:rsidRPr="000F11D7">
        <w:rPr>
          <w:rFonts w:ascii="Sylfaen" w:hAnsi="Sylfaen" w:cs="Sylfaen"/>
          <w:lang w:val="ka-GE"/>
        </w:rPr>
        <w:t>ხელშეწყობა</w:t>
      </w:r>
      <w:r w:rsidRPr="000F11D7">
        <w:rPr>
          <w:rFonts w:ascii="Sylfaen" w:hAnsi="Sylfaen" w:cs="Calibri"/>
          <w:lang w:val="ka-GE"/>
        </w:rPr>
        <w:t xml:space="preserve"> </w:t>
      </w:r>
      <w:r w:rsidR="005925B2">
        <w:rPr>
          <w:rFonts w:ascii="Sylfaen" w:hAnsi="Sylfaen" w:cs="Calibri"/>
          <w:lang w:val="ka-GE"/>
        </w:rPr>
        <w:t>7</w:t>
      </w:r>
      <w:r w:rsidR="005A4CDD">
        <w:rPr>
          <w:rFonts w:ascii="Sylfaen" w:hAnsi="Sylfaen" w:cs="Calibri"/>
          <w:lang w:val="ka-GE"/>
        </w:rPr>
        <w:t xml:space="preserve"> </w:t>
      </w:r>
      <w:r w:rsidR="005925B2">
        <w:rPr>
          <w:rFonts w:ascii="Sylfaen" w:hAnsi="Sylfaen" w:cs="Calibri"/>
          <w:lang w:val="ka-GE"/>
        </w:rPr>
        <w:t>634,8</w:t>
      </w:r>
      <w:r w:rsidRPr="000F11D7">
        <w:rPr>
          <w:rFonts w:ascii="Sylfaen" w:hAnsi="Sylfaen" w:cs="Calibri"/>
          <w:lang w:val="ka-GE"/>
        </w:rPr>
        <w:t xml:space="preserve"> </w:t>
      </w:r>
      <w:r w:rsidRPr="000F11D7">
        <w:rPr>
          <w:rFonts w:ascii="Sylfaen" w:hAnsi="Sylfaen" w:cs="Sylfaen"/>
          <w:lang w:val="ka-GE"/>
        </w:rPr>
        <w:t>ათასი</w:t>
      </w:r>
      <w:r w:rsidRPr="000F11D7">
        <w:rPr>
          <w:rFonts w:ascii="Sylfaen" w:hAnsi="Sylfaen" w:cs="Calibri"/>
          <w:lang w:val="ka-GE"/>
        </w:rPr>
        <w:t xml:space="preserve"> </w:t>
      </w:r>
      <w:r w:rsidRPr="000F11D7">
        <w:rPr>
          <w:rFonts w:ascii="Sylfaen" w:hAnsi="Sylfaen" w:cs="Sylfaen"/>
          <w:lang w:val="ka-GE"/>
        </w:rPr>
        <w:t>ლარი</w:t>
      </w:r>
      <w:r w:rsidRPr="000F11D7">
        <w:rPr>
          <w:rFonts w:ascii="Sylfaen" w:hAnsi="Sylfaen" w:cs="Calibri"/>
          <w:lang w:val="ka-GE"/>
        </w:rPr>
        <w:t>;</w:t>
      </w:r>
      <w:r w:rsidR="001617CF" w:rsidRPr="000F11D7">
        <w:rPr>
          <w:rFonts w:ascii="Sylfaen" w:hAnsi="Sylfaen" w:cs="Calibri"/>
          <w:lang w:val="ka-GE"/>
        </w:rPr>
        <w:t xml:space="preserve"> </w:t>
      </w:r>
    </w:p>
    <w:p w:rsidR="001A65ED" w:rsidRPr="001A65ED" w:rsidRDefault="001A65ED" w:rsidP="001A65ED">
      <w:pPr>
        <w:ind w:firstLine="567"/>
        <w:jc w:val="both"/>
        <w:rPr>
          <w:rFonts w:ascii="Sylfaen" w:hAnsi="Sylfaen" w:cs="Sylfaen"/>
          <w:lang w:val="ka-GE"/>
        </w:rPr>
      </w:pPr>
      <w:r w:rsidRPr="001A65ED">
        <w:rPr>
          <w:rFonts w:ascii="Sylfaen" w:hAnsi="Sylfaen" w:cs="Sylfaen"/>
          <w:lang w:val="en-US"/>
        </w:rPr>
        <w:t>სპორტული ინფრასტრუქტურული პროექტების სამშენებლო, მშენებლობასთან დაკავშირებული</w:t>
      </w:r>
      <w:r>
        <w:rPr>
          <w:rFonts w:ascii="Sylfaen" w:hAnsi="Sylfaen" w:cs="Sylfaen"/>
          <w:lang w:val="en-US"/>
        </w:rPr>
        <w:t xml:space="preserve"> </w:t>
      </w:r>
      <w:r w:rsidRPr="001A65ED">
        <w:rPr>
          <w:rFonts w:ascii="Sylfaen" w:hAnsi="Sylfaen" w:cs="Sylfaen"/>
          <w:lang w:val="en-US"/>
        </w:rPr>
        <w:t>მომსახურებების პროექტები</w:t>
      </w:r>
      <w:r w:rsidR="005925B2">
        <w:rPr>
          <w:rFonts w:ascii="Sylfaen" w:hAnsi="Sylfaen" w:cs="Sylfaen"/>
          <w:lang w:val="en-US"/>
        </w:rPr>
        <w:t xml:space="preserve"> </w:t>
      </w:r>
      <w:r w:rsidR="005A4CDD">
        <w:rPr>
          <w:rFonts w:ascii="Sylfaen" w:hAnsi="Sylfaen" w:cs="Sylfaen"/>
          <w:lang w:val="ka-GE"/>
        </w:rPr>
        <w:t>2</w:t>
      </w:r>
      <w:r w:rsidR="005925B2">
        <w:rPr>
          <w:rFonts w:ascii="Sylfaen" w:hAnsi="Sylfaen" w:cs="Sylfaen"/>
          <w:lang w:val="ka-GE"/>
        </w:rPr>
        <w:t>9</w:t>
      </w:r>
      <w:r>
        <w:rPr>
          <w:rFonts w:ascii="Sylfaen" w:hAnsi="Sylfaen" w:cs="Sylfaen"/>
          <w:lang w:val="en-US"/>
        </w:rPr>
        <w:t xml:space="preserve"> </w:t>
      </w:r>
      <w:r w:rsidR="005925B2">
        <w:rPr>
          <w:rFonts w:ascii="Sylfaen" w:hAnsi="Sylfaen" w:cs="Sylfaen"/>
          <w:lang w:val="ka-GE"/>
        </w:rPr>
        <w:t>725</w:t>
      </w:r>
      <w:r>
        <w:rPr>
          <w:rFonts w:ascii="Sylfaen" w:hAnsi="Sylfaen" w:cs="Sylfaen"/>
          <w:lang w:val="en-US"/>
        </w:rPr>
        <w:t>,</w:t>
      </w:r>
      <w:r w:rsidR="005925B2">
        <w:rPr>
          <w:rFonts w:ascii="Sylfaen" w:hAnsi="Sylfaen" w:cs="Sylfaen"/>
          <w:lang w:val="ka-GE"/>
        </w:rPr>
        <w:t>6</w:t>
      </w:r>
      <w:r>
        <w:rPr>
          <w:rFonts w:ascii="Sylfaen" w:hAnsi="Sylfaen" w:cs="Sylfaen"/>
          <w:lang w:val="en-US"/>
        </w:rPr>
        <w:t xml:space="preserve"> </w:t>
      </w:r>
      <w:r>
        <w:rPr>
          <w:rFonts w:ascii="Sylfaen" w:hAnsi="Sylfaen" w:cs="Sylfaen"/>
          <w:lang w:val="ka-GE"/>
        </w:rPr>
        <w:t>ათასი ლარი;</w:t>
      </w:r>
    </w:p>
    <w:p w:rsidR="00395C5E" w:rsidRPr="0088298D" w:rsidRDefault="00395C5E" w:rsidP="001A65ED">
      <w:pPr>
        <w:ind w:firstLine="567"/>
        <w:jc w:val="both"/>
        <w:rPr>
          <w:rFonts w:ascii="Sylfaen" w:hAnsi="Sylfaen" w:cs="Calibri"/>
          <w:lang w:val="ka-GE"/>
        </w:rPr>
      </w:pPr>
      <w:r w:rsidRPr="0088298D">
        <w:rPr>
          <w:rFonts w:ascii="Sylfaen" w:hAnsi="Sylfaen" w:cs="Calibri"/>
          <w:lang w:val="ka-GE"/>
        </w:rPr>
        <w:t>ქალაქმშენებლობითი</w:t>
      </w:r>
      <w:r w:rsidR="00FA0805">
        <w:rPr>
          <w:rFonts w:ascii="Sylfaen" w:hAnsi="Sylfaen" w:cs="Calibri"/>
          <w:lang w:val="ka-GE"/>
        </w:rPr>
        <w:t xml:space="preserve"> და სივრცითი მოწყობის პროექტები</w:t>
      </w:r>
      <w:r w:rsidRPr="0088298D">
        <w:rPr>
          <w:rFonts w:ascii="Sylfaen" w:hAnsi="Sylfaen" w:cs="Calibri"/>
          <w:lang w:val="ka-GE"/>
        </w:rPr>
        <w:t xml:space="preserve"> </w:t>
      </w:r>
      <w:r w:rsidR="005925B2">
        <w:rPr>
          <w:rFonts w:ascii="Sylfaen" w:hAnsi="Sylfaen" w:cs="Calibri"/>
          <w:lang w:val="ka-GE"/>
        </w:rPr>
        <w:t>9</w:t>
      </w:r>
      <w:r w:rsidR="00300EB7">
        <w:rPr>
          <w:rFonts w:ascii="Sylfaen" w:hAnsi="Sylfaen" w:cs="Calibri"/>
          <w:lang w:val="en-US"/>
        </w:rPr>
        <w:t xml:space="preserve"> </w:t>
      </w:r>
      <w:r w:rsidR="005925B2">
        <w:rPr>
          <w:rFonts w:ascii="Sylfaen" w:hAnsi="Sylfaen" w:cs="Calibri"/>
          <w:lang w:val="ka-GE"/>
        </w:rPr>
        <w:t>835,0</w:t>
      </w:r>
      <w:r w:rsidRPr="0088298D">
        <w:rPr>
          <w:rFonts w:ascii="Sylfaen" w:hAnsi="Sylfaen" w:cs="Calibri"/>
          <w:lang w:val="ka-GE"/>
        </w:rPr>
        <w:t xml:space="preserve"> ათასი ლარი;</w:t>
      </w:r>
    </w:p>
    <w:p w:rsidR="00395C5E" w:rsidRPr="0088298D" w:rsidRDefault="00395C5E" w:rsidP="00395C5E">
      <w:pPr>
        <w:ind w:firstLine="567"/>
        <w:jc w:val="both"/>
        <w:rPr>
          <w:rFonts w:ascii="Sylfaen" w:hAnsi="Sylfaen" w:cs="Calibri"/>
          <w:lang w:val="ka-GE"/>
        </w:rPr>
      </w:pPr>
      <w:r w:rsidRPr="0088298D">
        <w:rPr>
          <w:rFonts w:ascii="Sylfaen" w:hAnsi="Sylfaen" w:cs="Calibri"/>
          <w:lang w:val="ka-GE"/>
        </w:rPr>
        <w:t xml:space="preserve">საინჟინრო და კომუნალური ინფრასტრუქტურა </w:t>
      </w:r>
      <w:r w:rsidR="005A4CDD">
        <w:rPr>
          <w:rFonts w:ascii="Sylfaen" w:hAnsi="Sylfaen" w:cs="Calibri"/>
          <w:lang w:val="ka-GE"/>
        </w:rPr>
        <w:t>6</w:t>
      </w:r>
      <w:r w:rsidR="0088298D" w:rsidRPr="0088298D">
        <w:rPr>
          <w:rFonts w:ascii="Sylfaen" w:hAnsi="Sylfaen" w:cs="Calibri"/>
          <w:lang w:val="ka-GE"/>
        </w:rPr>
        <w:t xml:space="preserve"> </w:t>
      </w:r>
      <w:r w:rsidR="00300EB7">
        <w:rPr>
          <w:rFonts w:ascii="Sylfaen" w:hAnsi="Sylfaen" w:cs="Calibri"/>
          <w:lang w:val="en-US"/>
        </w:rPr>
        <w:t>00</w:t>
      </w:r>
      <w:r w:rsidR="00FA0805">
        <w:rPr>
          <w:rFonts w:ascii="Sylfaen" w:hAnsi="Sylfaen" w:cs="Calibri"/>
          <w:lang w:val="ka-GE"/>
        </w:rPr>
        <w:t>0</w:t>
      </w:r>
      <w:r w:rsidRPr="0088298D">
        <w:rPr>
          <w:rFonts w:ascii="Sylfaen" w:hAnsi="Sylfaen" w:cs="Calibri"/>
          <w:lang w:val="ka-GE"/>
        </w:rPr>
        <w:t>,0 ათასი ლარი;</w:t>
      </w:r>
    </w:p>
    <w:p w:rsidR="00395C5E" w:rsidRPr="0088298D" w:rsidRDefault="00395C5E" w:rsidP="00395C5E">
      <w:pPr>
        <w:ind w:firstLine="567"/>
        <w:jc w:val="both"/>
        <w:rPr>
          <w:rFonts w:ascii="Sylfaen" w:hAnsi="Sylfaen" w:cs="Calibri"/>
          <w:lang w:val="ka-GE"/>
        </w:rPr>
      </w:pPr>
      <w:r w:rsidRPr="0088298D">
        <w:rPr>
          <w:rFonts w:ascii="Sylfaen" w:hAnsi="Sylfaen" w:cs="Calibri"/>
          <w:lang w:val="ka-GE"/>
        </w:rPr>
        <w:t xml:space="preserve">ქალაქ ბათუმში, მეჯინისწყლის დასახლებაში ე.წ „ოცნების ქალაქი“-ს ტერიტორიაზე მრავალბინიანი საცხოვრებელი სახლების მშენებლობა სოციალური და სტიქიის შედეგად დაზარალებული ოჯახებისათვის </w:t>
      </w:r>
      <w:r w:rsidR="005A4CDD">
        <w:rPr>
          <w:rFonts w:ascii="Sylfaen" w:hAnsi="Sylfaen" w:cs="Calibri"/>
          <w:lang w:val="ka-GE"/>
        </w:rPr>
        <w:t>1</w:t>
      </w:r>
      <w:r w:rsidR="005925B2">
        <w:rPr>
          <w:rFonts w:ascii="Sylfaen" w:hAnsi="Sylfaen" w:cs="Calibri"/>
          <w:lang w:val="ka-GE"/>
        </w:rPr>
        <w:t>9</w:t>
      </w:r>
      <w:r w:rsidRPr="0088298D">
        <w:rPr>
          <w:rFonts w:ascii="Sylfaen" w:hAnsi="Sylfaen" w:cs="Calibri"/>
          <w:lang w:val="ka-GE"/>
        </w:rPr>
        <w:t xml:space="preserve"> </w:t>
      </w:r>
      <w:r w:rsidR="005925B2">
        <w:rPr>
          <w:rFonts w:ascii="Sylfaen" w:hAnsi="Sylfaen" w:cs="Calibri"/>
          <w:lang w:val="ka-GE"/>
        </w:rPr>
        <w:t>356</w:t>
      </w:r>
      <w:r w:rsidRPr="0088298D">
        <w:rPr>
          <w:rFonts w:ascii="Sylfaen" w:hAnsi="Sylfaen" w:cs="Calibri"/>
          <w:lang w:val="ka-GE"/>
        </w:rPr>
        <w:t>,0 ათასი ლარი;</w:t>
      </w:r>
    </w:p>
    <w:p w:rsidR="00395C5E" w:rsidRPr="00FB01E7" w:rsidRDefault="00395C5E" w:rsidP="00395C5E">
      <w:pPr>
        <w:ind w:firstLine="567"/>
        <w:jc w:val="both"/>
        <w:rPr>
          <w:rFonts w:ascii="Sylfaen" w:hAnsi="Sylfaen" w:cs="Calibri"/>
          <w:lang w:val="en-US"/>
        </w:rPr>
      </w:pPr>
      <w:r w:rsidRPr="0088298D">
        <w:rPr>
          <w:rFonts w:ascii="Sylfaen" w:hAnsi="Sylfaen" w:cs="Sylfaen"/>
          <w:lang w:val="ka-GE"/>
        </w:rPr>
        <w:t>ადგილობრივ</w:t>
      </w:r>
      <w:r w:rsidRPr="0088298D">
        <w:rPr>
          <w:rFonts w:ascii="Sylfaen" w:hAnsi="Sylfaen" w:cs="Calibri"/>
          <w:lang w:val="ka-GE"/>
        </w:rPr>
        <w:t xml:space="preserve"> </w:t>
      </w:r>
      <w:r w:rsidRPr="0088298D">
        <w:rPr>
          <w:rFonts w:ascii="Sylfaen" w:hAnsi="Sylfaen" w:cs="Sylfaen"/>
          <w:lang w:val="ka-GE"/>
        </w:rPr>
        <w:t>თვითმმართველ</w:t>
      </w:r>
      <w:r w:rsidRPr="0088298D">
        <w:rPr>
          <w:rFonts w:ascii="Sylfaen" w:hAnsi="Sylfaen" w:cs="Calibri"/>
          <w:lang w:val="ka-GE"/>
        </w:rPr>
        <w:t xml:space="preserve"> </w:t>
      </w:r>
      <w:r w:rsidRPr="0088298D">
        <w:rPr>
          <w:rFonts w:ascii="Sylfaen" w:hAnsi="Sylfaen" w:cs="Sylfaen"/>
          <w:lang w:val="ka-GE"/>
        </w:rPr>
        <w:t>ერთეულებში</w:t>
      </w:r>
      <w:r w:rsidRPr="0088298D">
        <w:rPr>
          <w:rFonts w:ascii="Sylfaen" w:hAnsi="Sylfaen" w:cs="Calibri"/>
          <w:lang w:val="ka-GE"/>
        </w:rPr>
        <w:t xml:space="preserve"> </w:t>
      </w:r>
      <w:r w:rsidRPr="0088298D">
        <w:rPr>
          <w:rFonts w:ascii="Sylfaen" w:hAnsi="Sylfaen" w:cs="Sylfaen"/>
          <w:lang w:val="ka-GE"/>
        </w:rPr>
        <w:t>განსახორციელებელი</w:t>
      </w:r>
      <w:r w:rsidRPr="0088298D">
        <w:rPr>
          <w:rFonts w:ascii="Sylfaen" w:hAnsi="Sylfaen" w:cs="Calibri"/>
          <w:lang w:val="ka-GE"/>
        </w:rPr>
        <w:t xml:space="preserve"> </w:t>
      </w:r>
      <w:r w:rsidRPr="0088298D">
        <w:rPr>
          <w:rFonts w:ascii="Sylfaen" w:hAnsi="Sylfaen" w:cs="Sylfaen"/>
          <w:lang w:val="ka-GE"/>
        </w:rPr>
        <w:t>სოციალური</w:t>
      </w:r>
      <w:r w:rsidRPr="0088298D">
        <w:rPr>
          <w:rFonts w:ascii="Sylfaen" w:hAnsi="Sylfaen" w:cs="Calibri"/>
          <w:lang w:val="ka-GE"/>
        </w:rPr>
        <w:t xml:space="preserve"> </w:t>
      </w:r>
      <w:r w:rsidRPr="0088298D">
        <w:rPr>
          <w:rFonts w:ascii="Sylfaen" w:hAnsi="Sylfaen" w:cs="Sylfaen"/>
          <w:lang w:val="ka-GE"/>
        </w:rPr>
        <w:t>და</w:t>
      </w:r>
      <w:r w:rsidRPr="0088298D">
        <w:rPr>
          <w:rFonts w:ascii="Sylfaen" w:hAnsi="Sylfaen" w:cs="Calibri"/>
          <w:lang w:val="ka-GE"/>
        </w:rPr>
        <w:t xml:space="preserve"> </w:t>
      </w:r>
      <w:r w:rsidRPr="0088298D">
        <w:rPr>
          <w:rFonts w:ascii="Sylfaen" w:hAnsi="Sylfaen" w:cs="Sylfaen"/>
          <w:lang w:val="ka-GE"/>
        </w:rPr>
        <w:t>ინფრასტრუქტურული</w:t>
      </w:r>
      <w:r w:rsidRPr="0088298D">
        <w:rPr>
          <w:rFonts w:ascii="Sylfaen" w:hAnsi="Sylfaen" w:cs="Calibri"/>
          <w:lang w:val="ka-GE"/>
        </w:rPr>
        <w:t xml:space="preserve"> </w:t>
      </w:r>
      <w:r w:rsidRPr="0088298D">
        <w:rPr>
          <w:rFonts w:ascii="Sylfaen" w:hAnsi="Sylfaen" w:cs="Sylfaen"/>
          <w:lang w:val="ka-GE"/>
        </w:rPr>
        <w:t>პროგრამები</w:t>
      </w:r>
      <w:r w:rsidRPr="0088298D">
        <w:rPr>
          <w:rFonts w:ascii="Sylfaen" w:hAnsi="Sylfaen" w:cs="Calibri"/>
          <w:lang w:val="ka-GE"/>
        </w:rPr>
        <w:t xml:space="preserve"> </w:t>
      </w:r>
      <w:r w:rsidR="00300EB7">
        <w:rPr>
          <w:rFonts w:ascii="Sylfaen" w:hAnsi="Sylfaen" w:cs="Calibri"/>
          <w:lang w:val="en-US"/>
        </w:rPr>
        <w:t>1</w:t>
      </w:r>
      <w:r w:rsidR="005925B2">
        <w:rPr>
          <w:rFonts w:ascii="Sylfaen" w:hAnsi="Sylfaen" w:cs="Calibri"/>
          <w:lang w:val="ka-GE"/>
        </w:rPr>
        <w:t>63</w:t>
      </w:r>
      <w:r w:rsidRPr="0088298D">
        <w:rPr>
          <w:rFonts w:ascii="Sylfaen" w:hAnsi="Sylfaen" w:cs="Calibri"/>
          <w:lang w:val="ka-GE"/>
        </w:rPr>
        <w:t> </w:t>
      </w:r>
      <w:r w:rsidR="005925B2">
        <w:rPr>
          <w:rFonts w:ascii="Sylfaen" w:hAnsi="Sylfaen" w:cs="Calibri"/>
          <w:lang w:val="ka-GE"/>
        </w:rPr>
        <w:t>23</w:t>
      </w:r>
      <w:r w:rsidR="005A4CDD">
        <w:rPr>
          <w:rFonts w:ascii="Sylfaen" w:hAnsi="Sylfaen" w:cs="Calibri"/>
          <w:lang w:val="ka-GE"/>
        </w:rPr>
        <w:t>0</w:t>
      </w:r>
      <w:r w:rsidRPr="0088298D">
        <w:rPr>
          <w:rFonts w:ascii="Sylfaen" w:hAnsi="Sylfaen" w:cs="Calibri"/>
          <w:lang w:val="ka-GE"/>
        </w:rPr>
        <w:t>,</w:t>
      </w:r>
      <w:r w:rsidR="005A4CDD">
        <w:rPr>
          <w:rFonts w:ascii="Sylfaen" w:hAnsi="Sylfaen" w:cs="Calibri"/>
          <w:lang w:val="ka-GE"/>
        </w:rPr>
        <w:t>0</w:t>
      </w:r>
      <w:r w:rsidRPr="0088298D">
        <w:rPr>
          <w:rFonts w:ascii="Sylfaen" w:hAnsi="Sylfaen" w:cs="Calibri"/>
          <w:lang w:val="ka-GE"/>
        </w:rPr>
        <w:t xml:space="preserve"> </w:t>
      </w:r>
      <w:r w:rsidRPr="0088298D">
        <w:rPr>
          <w:rFonts w:ascii="Sylfaen" w:hAnsi="Sylfaen" w:cs="Sylfaen"/>
          <w:lang w:val="ka-GE"/>
        </w:rPr>
        <w:t>ათასი</w:t>
      </w:r>
      <w:r w:rsidRPr="0088298D">
        <w:rPr>
          <w:rFonts w:ascii="Sylfaen" w:hAnsi="Sylfaen" w:cs="Calibri"/>
          <w:lang w:val="ka-GE"/>
        </w:rPr>
        <w:t xml:space="preserve"> </w:t>
      </w:r>
      <w:r w:rsidRPr="0088298D">
        <w:rPr>
          <w:rFonts w:ascii="Sylfaen" w:hAnsi="Sylfaen" w:cs="Sylfaen"/>
          <w:lang w:val="ka-GE"/>
        </w:rPr>
        <w:t>ლარი</w:t>
      </w:r>
      <w:r w:rsidRPr="0088298D">
        <w:rPr>
          <w:rFonts w:ascii="Sylfaen" w:hAnsi="Sylfaen" w:cs="Calibri"/>
          <w:lang w:val="ka-GE"/>
        </w:rPr>
        <w:t>;</w:t>
      </w:r>
    </w:p>
    <w:p w:rsidR="00395C5E" w:rsidRPr="00AD3C87" w:rsidRDefault="00395C5E" w:rsidP="00395C5E">
      <w:pPr>
        <w:ind w:firstLine="567"/>
        <w:jc w:val="both"/>
        <w:rPr>
          <w:rFonts w:ascii="Sylfaen" w:hAnsi="Sylfaen" w:cs="Calibri"/>
          <w:highlight w:val="green"/>
          <w:lang w:val="en-US"/>
        </w:rPr>
      </w:pPr>
    </w:p>
    <w:p w:rsidR="00395C5E" w:rsidRPr="008806B5" w:rsidRDefault="00395C5E" w:rsidP="00395C5E">
      <w:pPr>
        <w:ind w:firstLine="567"/>
        <w:jc w:val="both"/>
        <w:rPr>
          <w:rFonts w:ascii="Sylfaen" w:hAnsi="Sylfaen" w:cs="Calibri"/>
          <w:sz w:val="16"/>
          <w:lang w:val="ka-GE"/>
        </w:rPr>
      </w:pPr>
    </w:p>
    <w:p w:rsidR="00395C5E" w:rsidRPr="008806B5" w:rsidRDefault="00395C5E" w:rsidP="00395C5E">
      <w:pPr>
        <w:autoSpaceDE w:val="0"/>
        <w:autoSpaceDN w:val="0"/>
        <w:adjustRightInd w:val="0"/>
        <w:jc w:val="both"/>
        <w:rPr>
          <w:rFonts w:ascii="Sylfaen" w:hAnsi="Sylfaen" w:cs="Sylfaen"/>
          <w:b/>
          <w:bCs/>
          <w:lang w:val="en-US" w:eastAsia="en-US"/>
        </w:rPr>
      </w:pPr>
      <w:r w:rsidRPr="008806B5">
        <w:rPr>
          <w:rFonts w:ascii="Sylfaen" w:hAnsi="Sylfaen" w:cs="Sylfaen"/>
          <w:b/>
          <w:bCs/>
          <w:lang w:val="ka-GE" w:eastAsia="en-US"/>
        </w:rPr>
        <w:t>აჭარის</w:t>
      </w:r>
      <w:r w:rsidRPr="008806B5">
        <w:rPr>
          <w:rFonts w:ascii="Sylfaen" w:hAnsi="Sylfaen" w:cs="Calibri"/>
          <w:b/>
          <w:bCs/>
          <w:lang w:val="ka-GE" w:eastAsia="en-US"/>
        </w:rPr>
        <w:t xml:space="preserve"> </w:t>
      </w:r>
      <w:r w:rsidRPr="008806B5">
        <w:rPr>
          <w:rFonts w:ascii="Sylfaen" w:hAnsi="Sylfaen" w:cs="Sylfaen"/>
          <w:b/>
          <w:bCs/>
          <w:lang w:val="ka-GE" w:eastAsia="en-US"/>
        </w:rPr>
        <w:t>ავტონომიური</w:t>
      </w:r>
      <w:r w:rsidRPr="008806B5">
        <w:rPr>
          <w:rFonts w:ascii="Sylfaen" w:hAnsi="Sylfaen" w:cs="Calibri"/>
          <w:b/>
          <w:bCs/>
          <w:lang w:val="ka-GE" w:eastAsia="en-US"/>
        </w:rPr>
        <w:t xml:space="preserve"> </w:t>
      </w:r>
      <w:r w:rsidRPr="008806B5">
        <w:rPr>
          <w:rFonts w:ascii="Sylfaen" w:hAnsi="Sylfaen" w:cs="Sylfaen"/>
          <w:b/>
          <w:bCs/>
          <w:lang w:val="ka-GE" w:eastAsia="en-US"/>
        </w:rPr>
        <w:t>რესპუბლიკის</w:t>
      </w:r>
      <w:r>
        <w:rPr>
          <w:rFonts w:ascii="Sylfaen" w:hAnsi="Sylfaen" w:cs="Calibri"/>
          <w:b/>
          <w:bCs/>
          <w:lang w:val="ka-GE" w:eastAsia="en-US"/>
        </w:rPr>
        <w:t xml:space="preserve"> 202</w:t>
      </w:r>
      <w:r w:rsidR="003B1DC9">
        <w:rPr>
          <w:rFonts w:ascii="Sylfaen" w:hAnsi="Sylfaen" w:cs="Calibri"/>
          <w:b/>
          <w:bCs/>
          <w:lang w:val="en-US" w:eastAsia="en-US"/>
        </w:rPr>
        <w:t>3</w:t>
      </w:r>
      <w:r w:rsidRPr="008806B5">
        <w:rPr>
          <w:rFonts w:ascii="Sylfaen" w:hAnsi="Sylfaen" w:cs="Calibri"/>
          <w:b/>
          <w:bCs/>
          <w:lang w:val="ka-GE" w:eastAsia="en-US"/>
        </w:rPr>
        <w:t>-202</w:t>
      </w:r>
      <w:r w:rsidR="003B1DC9">
        <w:rPr>
          <w:rFonts w:ascii="Sylfaen" w:hAnsi="Sylfaen" w:cs="Calibri"/>
          <w:b/>
          <w:bCs/>
          <w:lang w:val="en-US" w:eastAsia="en-US"/>
        </w:rPr>
        <w:t>6</w:t>
      </w:r>
      <w:r w:rsidRPr="008806B5">
        <w:rPr>
          <w:rFonts w:ascii="Sylfaen" w:hAnsi="Sylfaen" w:cs="Calibri"/>
          <w:b/>
          <w:bCs/>
          <w:lang w:val="ka-GE" w:eastAsia="en-US"/>
        </w:rPr>
        <w:t xml:space="preserve"> </w:t>
      </w:r>
      <w:r w:rsidRPr="008806B5">
        <w:rPr>
          <w:rFonts w:ascii="Sylfaen" w:hAnsi="Sylfaen" w:cs="Sylfaen"/>
          <w:b/>
          <w:bCs/>
          <w:lang w:val="ka-GE" w:eastAsia="en-US"/>
        </w:rPr>
        <w:t>წლების</w:t>
      </w:r>
      <w:r w:rsidRPr="008806B5">
        <w:rPr>
          <w:rFonts w:ascii="Sylfaen" w:hAnsi="Sylfaen" w:cs="Calibri"/>
          <w:b/>
          <w:bCs/>
          <w:lang w:val="ka-GE" w:eastAsia="en-US"/>
        </w:rPr>
        <w:t xml:space="preserve"> </w:t>
      </w:r>
      <w:r w:rsidRPr="008806B5">
        <w:rPr>
          <w:rFonts w:ascii="Sylfaen" w:hAnsi="Sylfaen" w:cs="Sylfaen"/>
          <w:b/>
          <w:bCs/>
          <w:lang w:val="ka-GE" w:eastAsia="en-US"/>
        </w:rPr>
        <w:t>რესპუბლიკური</w:t>
      </w:r>
      <w:r w:rsidRPr="008806B5">
        <w:rPr>
          <w:rFonts w:ascii="Sylfaen" w:hAnsi="Sylfaen" w:cs="Calibri"/>
          <w:b/>
          <w:bCs/>
          <w:lang w:val="ka-GE" w:eastAsia="en-US"/>
        </w:rPr>
        <w:t xml:space="preserve"> </w:t>
      </w:r>
      <w:r w:rsidRPr="008806B5">
        <w:rPr>
          <w:rFonts w:ascii="Sylfaen" w:hAnsi="Sylfaen" w:cs="Sylfaen"/>
          <w:b/>
          <w:bCs/>
          <w:lang w:val="ka-GE" w:eastAsia="en-US"/>
        </w:rPr>
        <w:t>ბიუჯეტის</w:t>
      </w:r>
      <w:r w:rsidRPr="008806B5">
        <w:rPr>
          <w:rFonts w:ascii="Sylfaen" w:hAnsi="Sylfaen" w:cs="Calibri"/>
          <w:b/>
          <w:bCs/>
          <w:lang w:val="ka-GE" w:eastAsia="en-US"/>
        </w:rPr>
        <w:t xml:space="preserve"> </w:t>
      </w:r>
      <w:r w:rsidRPr="008806B5">
        <w:rPr>
          <w:rFonts w:ascii="Sylfaen" w:hAnsi="Sylfaen" w:cs="Sylfaen"/>
          <w:b/>
          <w:bCs/>
          <w:lang w:val="ka-GE" w:eastAsia="en-US"/>
        </w:rPr>
        <w:t>მაჩვენებლები</w:t>
      </w:r>
    </w:p>
    <w:p w:rsidR="00395C5E" w:rsidRPr="00182C0C" w:rsidRDefault="00395C5E" w:rsidP="00395C5E">
      <w:pPr>
        <w:autoSpaceDE w:val="0"/>
        <w:autoSpaceDN w:val="0"/>
        <w:adjustRightInd w:val="0"/>
        <w:jc w:val="both"/>
        <w:rPr>
          <w:rFonts w:ascii="Sylfaen" w:hAnsi="Sylfaen" w:cs="Calibri"/>
          <w:b/>
          <w:bCs/>
          <w:highlight w:val="yellow"/>
          <w:lang w:val="en-US" w:eastAsia="en-US"/>
        </w:rPr>
      </w:pPr>
    </w:p>
    <w:p w:rsidR="00395C5E" w:rsidRPr="00182C0C" w:rsidRDefault="00395C5E" w:rsidP="00395C5E">
      <w:pPr>
        <w:autoSpaceDE w:val="0"/>
        <w:autoSpaceDN w:val="0"/>
        <w:adjustRightInd w:val="0"/>
        <w:ind w:firstLine="567"/>
        <w:rPr>
          <w:rFonts w:ascii="Sylfaen" w:hAnsi="Sylfaen" w:cs="Calibri"/>
          <w:b/>
          <w:bCs/>
          <w:sz w:val="16"/>
          <w:highlight w:val="yellow"/>
          <w:lang w:val="ka-GE" w:eastAsia="en-US"/>
        </w:rPr>
      </w:pPr>
    </w:p>
    <w:p w:rsidR="00395C5E" w:rsidRPr="00B61A4E" w:rsidRDefault="00395C5E" w:rsidP="00395C5E">
      <w:pPr>
        <w:ind w:firstLine="567"/>
        <w:jc w:val="both"/>
        <w:rPr>
          <w:rFonts w:ascii="Sylfaen" w:hAnsi="Sylfaen" w:cs="Calibri"/>
          <w:lang w:val="ka-GE"/>
        </w:rPr>
      </w:pPr>
      <w:r w:rsidRPr="00B61A4E">
        <w:rPr>
          <w:rFonts w:ascii="Sylfaen" w:hAnsi="Sylfaen" w:cs="Calibri"/>
          <w:lang w:val="ka-GE"/>
        </w:rPr>
        <w:t>ა) შემოსულობები:</w:t>
      </w:r>
    </w:p>
    <w:p w:rsidR="00395C5E" w:rsidRPr="00B61A4E" w:rsidRDefault="00395C5E" w:rsidP="00395C5E">
      <w:pPr>
        <w:ind w:firstLine="567"/>
        <w:jc w:val="both"/>
        <w:rPr>
          <w:rFonts w:ascii="Sylfaen" w:hAnsi="Sylfaen" w:cs="Calibri"/>
          <w:lang w:val="ka-GE"/>
        </w:rPr>
      </w:pPr>
      <w:r w:rsidRPr="00B61A4E">
        <w:rPr>
          <w:rFonts w:ascii="Sylfaen" w:hAnsi="Sylfaen" w:cs="Calibri"/>
          <w:lang w:val="ka-GE"/>
        </w:rPr>
        <w:t>20</w:t>
      </w:r>
      <w:r>
        <w:rPr>
          <w:rFonts w:ascii="Sylfaen" w:hAnsi="Sylfaen" w:cs="Calibri"/>
          <w:lang w:val="en-US"/>
        </w:rPr>
        <w:t>2</w:t>
      </w:r>
      <w:r w:rsidR="00581ABB">
        <w:rPr>
          <w:rFonts w:ascii="Sylfaen" w:hAnsi="Sylfaen" w:cs="Calibri"/>
          <w:lang w:val="en-US"/>
        </w:rPr>
        <w:t>3</w:t>
      </w:r>
      <w:r w:rsidRPr="00B61A4E">
        <w:rPr>
          <w:rFonts w:ascii="Sylfaen" w:hAnsi="Sylfaen" w:cs="Calibri"/>
          <w:lang w:val="ka-GE"/>
        </w:rPr>
        <w:t xml:space="preserve"> </w:t>
      </w:r>
      <w:r w:rsidRPr="00B61A4E">
        <w:rPr>
          <w:rFonts w:ascii="Sylfaen" w:hAnsi="Sylfaen" w:cs="Sylfaen"/>
          <w:lang w:val="ka-GE"/>
        </w:rPr>
        <w:t>წლისათვის</w:t>
      </w:r>
      <w:r w:rsidRPr="00B61A4E">
        <w:rPr>
          <w:rFonts w:ascii="Sylfaen" w:hAnsi="Sylfaen" w:cs="Calibri"/>
          <w:lang w:val="ka-GE"/>
        </w:rPr>
        <w:t xml:space="preserve"> </w:t>
      </w:r>
      <w:r w:rsidRPr="00B61A4E">
        <w:rPr>
          <w:rFonts w:ascii="Sylfaen" w:hAnsi="Sylfaen" w:cs="Sylfaen"/>
          <w:lang w:val="ka-GE"/>
        </w:rPr>
        <w:t>ავტონომიური</w:t>
      </w:r>
      <w:r w:rsidRPr="00B61A4E">
        <w:rPr>
          <w:rFonts w:ascii="Sylfaen" w:hAnsi="Sylfaen" w:cs="Calibri"/>
          <w:lang w:val="ka-GE"/>
        </w:rPr>
        <w:t xml:space="preserve"> </w:t>
      </w:r>
      <w:r w:rsidRPr="00B61A4E">
        <w:rPr>
          <w:rFonts w:ascii="Sylfaen" w:hAnsi="Sylfaen" w:cs="Sylfaen"/>
          <w:lang w:val="ka-GE"/>
        </w:rPr>
        <w:t>რესპუბლიკის</w:t>
      </w:r>
      <w:r w:rsidRPr="00B61A4E">
        <w:rPr>
          <w:rFonts w:ascii="Sylfaen" w:hAnsi="Sylfaen" w:cs="Calibri"/>
          <w:lang w:val="ka-GE"/>
        </w:rPr>
        <w:t xml:space="preserve"> </w:t>
      </w:r>
      <w:r w:rsidRPr="00B61A4E">
        <w:rPr>
          <w:rFonts w:ascii="Sylfaen" w:hAnsi="Sylfaen" w:cs="Sylfaen"/>
          <w:lang w:val="ka-GE"/>
        </w:rPr>
        <w:t>რესპუბლიკური</w:t>
      </w:r>
      <w:r w:rsidRPr="00B61A4E">
        <w:rPr>
          <w:rFonts w:ascii="Sylfaen" w:hAnsi="Sylfaen" w:cs="Calibri"/>
          <w:lang w:val="ka-GE"/>
        </w:rPr>
        <w:t xml:space="preserve"> </w:t>
      </w:r>
      <w:r w:rsidRPr="00B61A4E">
        <w:rPr>
          <w:rFonts w:ascii="Sylfaen" w:hAnsi="Sylfaen" w:cs="Sylfaen"/>
          <w:lang w:val="ka-GE"/>
        </w:rPr>
        <w:t>ბიუჯეტის</w:t>
      </w:r>
      <w:r w:rsidRPr="00B61A4E">
        <w:rPr>
          <w:rFonts w:ascii="Sylfaen" w:hAnsi="Sylfaen" w:cs="Calibri"/>
          <w:lang w:val="ka-GE"/>
        </w:rPr>
        <w:t xml:space="preserve"> </w:t>
      </w:r>
      <w:r w:rsidRPr="00B61A4E">
        <w:rPr>
          <w:rFonts w:ascii="Sylfaen" w:hAnsi="Sylfaen" w:cs="Sylfaen"/>
          <w:lang w:val="ka-GE"/>
        </w:rPr>
        <w:t>საპროგნოზო</w:t>
      </w:r>
      <w:r w:rsidRPr="00B61A4E">
        <w:rPr>
          <w:rFonts w:ascii="Sylfaen" w:hAnsi="Sylfaen" w:cs="Calibri"/>
          <w:lang w:val="ka-GE"/>
        </w:rPr>
        <w:t xml:space="preserve"> </w:t>
      </w:r>
      <w:r w:rsidRPr="00B61A4E">
        <w:rPr>
          <w:rFonts w:ascii="Sylfaen" w:hAnsi="Sylfaen" w:cs="Sylfaen"/>
          <w:lang w:val="ka-GE"/>
        </w:rPr>
        <w:t>მაჩვენებელი</w:t>
      </w:r>
      <w:r w:rsidRPr="00B61A4E">
        <w:rPr>
          <w:rFonts w:ascii="Sylfaen" w:hAnsi="Sylfaen" w:cs="Calibri"/>
          <w:lang w:val="ka-GE"/>
        </w:rPr>
        <w:t xml:space="preserve"> </w:t>
      </w:r>
      <w:r w:rsidRPr="00B61A4E">
        <w:rPr>
          <w:rFonts w:ascii="Sylfaen" w:hAnsi="Sylfaen" w:cs="Sylfaen"/>
          <w:lang w:val="ka-GE"/>
        </w:rPr>
        <w:t>განისაზღვრა</w:t>
      </w:r>
      <w:r w:rsidRPr="00B61A4E">
        <w:rPr>
          <w:rFonts w:ascii="Sylfaen" w:hAnsi="Sylfaen" w:cs="Calibri"/>
          <w:lang w:val="ka-GE"/>
        </w:rPr>
        <w:t xml:space="preserve"> </w:t>
      </w:r>
      <w:r w:rsidR="00581ABB">
        <w:rPr>
          <w:rFonts w:ascii="Sylfaen" w:hAnsi="Sylfaen" w:cs="Calibri"/>
          <w:lang w:val="en-US"/>
        </w:rPr>
        <w:t>50</w:t>
      </w:r>
      <w:r w:rsidR="005F75C1">
        <w:rPr>
          <w:rFonts w:ascii="Sylfaen" w:hAnsi="Sylfaen" w:cs="Calibri"/>
          <w:lang w:val="en-US"/>
        </w:rPr>
        <w:t>7</w:t>
      </w:r>
      <w:r>
        <w:rPr>
          <w:rFonts w:ascii="Sylfaen" w:hAnsi="Sylfaen" w:cs="Calibri"/>
          <w:lang w:val="ka-GE"/>
        </w:rPr>
        <w:t xml:space="preserve"> </w:t>
      </w:r>
      <w:r w:rsidR="005F75C1">
        <w:rPr>
          <w:rFonts w:ascii="Sylfaen" w:hAnsi="Sylfaen" w:cs="Calibri"/>
          <w:lang w:val="en-US"/>
        </w:rPr>
        <w:t>348</w:t>
      </w:r>
      <w:r>
        <w:rPr>
          <w:rFonts w:ascii="Sylfaen" w:hAnsi="Sylfaen" w:cs="Calibri"/>
          <w:lang w:val="ka-GE"/>
        </w:rPr>
        <w:t>,</w:t>
      </w:r>
      <w:r w:rsidR="002462ED">
        <w:rPr>
          <w:rFonts w:ascii="Sylfaen" w:hAnsi="Sylfaen" w:cs="Calibri"/>
          <w:lang w:val="en-US"/>
        </w:rPr>
        <w:t>0</w:t>
      </w:r>
      <w:r w:rsidRPr="00B61A4E">
        <w:rPr>
          <w:rFonts w:ascii="Sylfaen" w:hAnsi="Sylfaen" w:cs="Calibri"/>
          <w:lang w:val="en-US"/>
        </w:rPr>
        <w:t xml:space="preserve"> </w:t>
      </w:r>
      <w:r w:rsidRPr="00B61A4E">
        <w:rPr>
          <w:rFonts w:ascii="Sylfaen" w:hAnsi="Sylfaen" w:cs="Sylfaen"/>
          <w:lang w:val="ka-GE"/>
        </w:rPr>
        <w:t>ათასი</w:t>
      </w:r>
      <w:r w:rsidRPr="00B61A4E">
        <w:rPr>
          <w:rFonts w:ascii="Sylfaen" w:hAnsi="Sylfaen" w:cs="Calibri"/>
          <w:lang w:val="ka-GE"/>
        </w:rPr>
        <w:t xml:space="preserve"> </w:t>
      </w:r>
      <w:r w:rsidRPr="00B61A4E">
        <w:rPr>
          <w:rFonts w:ascii="Sylfaen" w:hAnsi="Sylfaen" w:cs="Sylfaen"/>
          <w:lang w:val="ka-GE"/>
        </w:rPr>
        <w:t>ლარის</w:t>
      </w:r>
      <w:r w:rsidRPr="00B61A4E">
        <w:rPr>
          <w:rFonts w:ascii="Sylfaen" w:hAnsi="Sylfaen" w:cs="Calibri"/>
          <w:lang w:val="ka-GE"/>
        </w:rPr>
        <w:t xml:space="preserve"> </w:t>
      </w:r>
      <w:r w:rsidRPr="00B61A4E">
        <w:rPr>
          <w:rFonts w:ascii="Sylfaen" w:hAnsi="Sylfaen" w:cs="Sylfaen"/>
          <w:lang w:val="ka-GE"/>
        </w:rPr>
        <w:t>ოდენობით</w:t>
      </w:r>
      <w:r w:rsidRPr="00B61A4E">
        <w:rPr>
          <w:rFonts w:ascii="Sylfaen" w:hAnsi="Sylfaen" w:cs="Calibri"/>
          <w:lang w:val="ka-GE"/>
        </w:rPr>
        <w:t xml:space="preserve">, </w:t>
      </w:r>
      <w:r w:rsidRPr="00B61A4E">
        <w:rPr>
          <w:rFonts w:ascii="Sylfaen" w:hAnsi="Sylfaen" w:cs="Sylfaen"/>
          <w:lang w:val="ka-GE"/>
        </w:rPr>
        <w:t>მათ</w:t>
      </w:r>
      <w:r w:rsidRPr="00B61A4E">
        <w:rPr>
          <w:rFonts w:ascii="Sylfaen" w:hAnsi="Sylfaen" w:cs="Calibri"/>
          <w:lang w:val="ka-GE"/>
        </w:rPr>
        <w:t xml:space="preserve"> </w:t>
      </w:r>
      <w:r w:rsidRPr="00B61A4E">
        <w:rPr>
          <w:rFonts w:ascii="Sylfaen" w:hAnsi="Sylfaen" w:cs="Sylfaen"/>
          <w:lang w:val="ka-GE"/>
        </w:rPr>
        <w:t>შორის</w:t>
      </w:r>
      <w:r w:rsidRPr="00B61A4E">
        <w:rPr>
          <w:rFonts w:ascii="Sylfaen" w:hAnsi="Sylfaen" w:cs="Calibri"/>
          <w:lang w:val="ka-GE"/>
        </w:rPr>
        <w:t xml:space="preserve"> </w:t>
      </w:r>
      <w:r w:rsidRPr="00B61A4E">
        <w:rPr>
          <w:rFonts w:ascii="Sylfaen" w:hAnsi="Sylfaen" w:cs="Sylfaen"/>
          <w:lang w:val="ka-GE"/>
        </w:rPr>
        <w:t>შემოსავლები</w:t>
      </w:r>
      <w:r w:rsidRPr="00B61A4E">
        <w:rPr>
          <w:rFonts w:ascii="Sylfaen" w:hAnsi="Sylfaen" w:cs="Calibri"/>
          <w:lang w:val="ka-GE"/>
        </w:rPr>
        <w:t xml:space="preserve"> </w:t>
      </w:r>
      <w:r w:rsidRPr="00B61A4E">
        <w:rPr>
          <w:rFonts w:ascii="Sylfaen" w:hAnsi="Sylfaen" w:cs="Sylfaen"/>
          <w:lang w:val="ka-GE"/>
        </w:rPr>
        <w:t>შეადგენს</w:t>
      </w:r>
      <w:r w:rsidRPr="00B61A4E">
        <w:rPr>
          <w:rFonts w:ascii="Sylfaen" w:hAnsi="Sylfaen" w:cs="Calibri"/>
          <w:lang w:val="ka-GE"/>
        </w:rPr>
        <w:t xml:space="preserve"> </w:t>
      </w:r>
      <w:r w:rsidR="00581ABB">
        <w:rPr>
          <w:rFonts w:ascii="Sylfaen" w:hAnsi="Sylfaen" w:cs="Calibri"/>
          <w:lang w:val="en-US"/>
        </w:rPr>
        <w:t>4</w:t>
      </w:r>
      <w:r w:rsidR="005F75C1">
        <w:rPr>
          <w:rFonts w:ascii="Sylfaen" w:hAnsi="Sylfaen" w:cs="Calibri"/>
          <w:lang w:val="en-US"/>
        </w:rPr>
        <w:t>11</w:t>
      </w:r>
      <w:r w:rsidRPr="00B61A4E">
        <w:rPr>
          <w:rFonts w:ascii="Sylfaen" w:hAnsi="Sylfaen" w:cs="Calibri"/>
          <w:lang w:val="ka-GE"/>
        </w:rPr>
        <w:t xml:space="preserve"> </w:t>
      </w:r>
      <w:r w:rsidR="005F75C1">
        <w:rPr>
          <w:rFonts w:ascii="Sylfaen" w:hAnsi="Sylfaen" w:cs="Calibri"/>
          <w:lang w:val="en-US"/>
        </w:rPr>
        <w:t>932</w:t>
      </w:r>
      <w:r w:rsidRPr="00B61A4E">
        <w:rPr>
          <w:rFonts w:ascii="Sylfaen" w:hAnsi="Sylfaen" w:cs="Calibri"/>
          <w:lang w:val="ka-GE"/>
        </w:rPr>
        <w:t>,</w:t>
      </w:r>
      <w:r w:rsidR="005F75C1">
        <w:rPr>
          <w:rFonts w:ascii="Sylfaen" w:hAnsi="Sylfaen" w:cs="Calibri"/>
          <w:lang w:val="en-US"/>
        </w:rPr>
        <w:t>3</w:t>
      </w:r>
      <w:r w:rsidRPr="00B61A4E">
        <w:rPr>
          <w:rFonts w:ascii="Sylfaen" w:hAnsi="Sylfaen" w:cs="Calibri"/>
          <w:lang w:val="ka-GE"/>
        </w:rPr>
        <w:t xml:space="preserve"> </w:t>
      </w:r>
      <w:r w:rsidRPr="00B61A4E">
        <w:rPr>
          <w:rFonts w:ascii="Sylfaen" w:hAnsi="Sylfaen" w:cs="Sylfaen"/>
          <w:lang w:val="ka-GE"/>
        </w:rPr>
        <w:t>ათას</w:t>
      </w:r>
      <w:r w:rsidRPr="00B61A4E">
        <w:rPr>
          <w:rFonts w:ascii="Sylfaen" w:hAnsi="Sylfaen" w:cs="Calibri"/>
          <w:lang w:val="ka-GE"/>
        </w:rPr>
        <w:t xml:space="preserve"> </w:t>
      </w:r>
      <w:r w:rsidRPr="00B61A4E">
        <w:rPr>
          <w:rFonts w:ascii="Sylfaen" w:hAnsi="Sylfaen" w:cs="Sylfaen"/>
          <w:lang w:val="ka-GE"/>
        </w:rPr>
        <w:t>ლარს</w:t>
      </w:r>
      <w:r w:rsidRPr="00B61A4E">
        <w:rPr>
          <w:rFonts w:ascii="Sylfaen" w:hAnsi="Sylfaen" w:cs="Calibri"/>
          <w:lang w:val="ka-GE"/>
        </w:rPr>
        <w:t xml:space="preserve">. </w:t>
      </w:r>
      <w:r w:rsidRPr="00B61A4E">
        <w:rPr>
          <w:rFonts w:ascii="Sylfaen" w:hAnsi="Sylfaen" w:cs="Sylfaen"/>
          <w:lang w:val="ka-GE"/>
        </w:rPr>
        <w:t xml:space="preserve">საშემოსავლო გადასახადის </w:t>
      </w:r>
      <w:r>
        <w:rPr>
          <w:rFonts w:ascii="Sylfaen" w:hAnsi="Sylfaen" w:cs="Sylfaen"/>
          <w:lang w:val="en-US"/>
        </w:rPr>
        <w:t>202</w:t>
      </w:r>
      <w:r w:rsidR="008A7037">
        <w:rPr>
          <w:rFonts w:ascii="Sylfaen" w:hAnsi="Sylfaen" w:cs="Sylfaen"/>
          <w:lang w:val="en-US"/>
        </w:rPr>
        <w:t>3</w:t>
      </w:r>
      <w:r w:rsidRPr="00B61A4E">
        <w:rPr>
          <w:rFonts w:ascii="Sylfaen" w:hAnsi="Sylfaen" w:cs="Sylfaen"/>
          <w:lang w:val="ka-GE"/>
        </w:rPr>
        <w:t xml:space="preserve"> წლის საპროგნოზო მოცულობა შესაძლებელია განისაზღვროს </w:t>
      </w:r>
      <w:r w:rsidR="008A7037">
        <w:rPr>
          <w:rFonts w:ascii="Sylfaen" w:hAnsi="Sylfaen" w:cs="Sylfaen"/>
          <w:lang w:val="en-US"/>
        </w:rPr>
        <w:t>400</w:t>
      </w:r>
      <w:r w:rsidRPr="00B61A4E">
        <w:rPr>
          <w:rFonts w:ascii="Sylfaen" w:hAnsi="Sylfaen" w:cs="Sylfaen"/>
          <w:lang w:val="ka-GE"/>
        </w:rPr>
        <w:t> 000,0 ათასი ლარით;</w:t>
      </w:r>
    </w:p>
    <w:p w:rsidR="00395C5E" w:rsidRDefault="00395C5E" w:rsidP="00395C5E">
      <w:pPr>
        <w:ind w:firstLine="567"/>
        <w:jc w:val="both"/>
        <w:rPr>
          <w:rFonts w:ascii="Sylfaen" w:hAnsi="Sylfaen" w:cs="Sylfaen"/>
          <w:lang w:val="en-US"/>
        </w:rPr>
      </w:pPr>
      <w:r w:rsidRPr="003C6AA2">
        <w:rPr>
          <w:rFonts w:ascii="Sylfaen" w:hAnsi="Sylfaen" w:cs="Calibri"/>
          <w:lang w:val="ka-GE"/>
        </w:rPr>
        <w:t>20</w:t>
      </w:r>
      <w:r w:rsidRPr="003C6AA2">
        <w:rPr>
          <w:rFonts w:ascii="Sylfaen" w:hAnsi="Sylfaen" w:cs="Calibri"/>
          <w:lang w:val="en-US"/>
        </w:rPr>
        <w:t>2</w:t>
      </w:r>
      <w:r w:rsidR="009A357E">
        <w:rPr>
          <w:rFonts w:ascii="Sylfaen" w:hAnsi="Sylfaen" w:cs="Calibri"/>
          <w:lang w:val="en-US"/>
        </w:rPr>
        <w:t>4</w:t>
      </w:r>
      <w:r w:rsidRPr="003C6AA2">
        <w:rPr>
          <w:rFonts w:ascii="Sylfaen" w:hAnsi="Sylfaen" w:cs="Calibri"/>
          <w:lang w:val="ka-GE"/>
        </w:rPr>
        <w:t>-20</w:t>
      </w:r>
      <w:r w:rsidRPr="003C6AA2">
        <w:rPr>
          <w:rFonts w:ascii="Sylfaen" w:hAnsi="Sylfaen" w:cs="Calibri"/>
          <w:lang w:val="en-US"/>
        </w:rPr>
        <w:t>2</w:t>
      </w:r>
      <w:r w:rsidR="009A357E">
        <w:rPr>
          <w:rFonts w:ascii="Sylfaen" w:hAnsi="Sylfaen" w:cs="Calibri"/>
          <w:lang w:val="en-US"/>
        </w:rPr>
        <w:t>6</w:t>
      </w:r>
      <w:r w:rsidRPr="003C6AA2">
        <w:rPr>
          <w:rFonts w:ascii="Sylfaen" w:hAnsi="Sylfaen" w:cs="Calibri"/>
          <w:lang w:val="ka-GE"/>
        </w:rPr>
        <w:t xml:space="preserve"> </w:t>
      </w:r>
      <w:r w:rsidRPr="003C6AA2">
        <w:rPr>
          <w:rFonts w:ascii="Sylfaen" w:hAnsi="Sylfaen" w:cs="Sylfaen"/>
          <w:lang w:val="ka-GE"/>
        </w:rPr>
        <w:t>წლის</w:t>
      </w:r>
      <w:r w:rsidRPr="003C6AA2">
        <w:rPr>
          <w:rFonts w:ascii="Sylfaen" w:hAnsi="Sylfaen" w:cs="Calibri"/>
          <w:lang w:val="ka-GE"/>
        </w:rPr>
        <w:t xml:space="preserve"> </w:t>
      </w:r>
      <w:r w:rsidRPr="003C6AA2">
        <w:rPr>
          <w:rFonts w:ascii="Sylfaen" w:hAnsi="Sylfaen" w:cs="Sylfaen"/>
          <w:lang w:val="ka-GE"/>
        </w:rPr>
        <w:t>საშემოსავლო</w:t>
      </w:r>
      <w:r w:rsidRPr="003C6AA2">
        <w:rPr>
          <w:rFonts w:ascii="Sylfaen" w:hAnsi="Sylfaen" w:cs="Calibri"/>
          <w:lang w:val="ka-GE"/>
        </w:rPr>
        <w:t xml:space="preserve"> </w:t>
      </w:r>
      <w:r w:rsidRPr="003C6AA2">
        <w:rPr>
          <w:rFonts w:ascii="Sylfaen" w:hAnsi="Sylfaen" w:cs="Sylfaen"/>
          <w:lang w:val="ka-GE"/>
        </w:rPr>
        <w:t>გადასახადის</w:t>
      </w:r>
      <w:r w:rsidRPr="003C6AA2">
        <w:rPr>
          <w:rFonts w:ascii="Sylfaen" w:hAnsi="Sylfaen" w:cs="Calibri"/>
          <w:lang w:val="ka-GE"/>
        </w:rPr>
        <w:t xml:space="preserve"> </w:t>
      </w:r>
      <w:r w:rsidRPr="003C6AA2">
        <w:rPr>
          <w:rFonts w:ascii="Sylfaen" w:hAnsi="Sylfaen" w:cs="Sylfaen"/>
          <w:lang w:val="ka-GE"/>
        </w:rPr>
        <w:t>პროგნოზი</w:t>
      </w:r>
      <w:r w:rsidRPr="003C6AA2">
        <w:rPr>
          <w:rFonts w:ascii="Sylfaen" w:hAnsi="Sylfaen" w:cs="Calibri"/>
          <w:lang w:val="ka-GE"/>
        </w:rPr>
        <w:t xml:space="preserve"> </w:t>
      </w:r>
      <w:r w:rsidRPr="003C6AA2">
        <w:rPr>
          <w:rFonts w:ascii="Sylfaen" w:hAnsi="Sylfaen" w:cs="Sylfaen"/>
          <w:lang w:val="ka-GE"/>
        </w:rPr>
        <w:t>განისაზღვრა შესაბამისად 20</w:t>
      </w:r>
      <w:r w:rsidRPr="003C6AA2">
        <w:rPr>
          <w:rFonts w:ascii="Sylfaen" w:hAnsi="Sylfaen" w:cs="Sylfaen"/>
          <w:lang w:val="en-US"/>
        </w:rPr>
        <w:t>2</w:t>
      </w:r>
      <w:r w:rsidR="0077744D">
        <w:rPr>
          <w:rFonts w:ascii="Sylfaen" w:hAnsi="Sylfaen" w:cs="Sylfaen"/>
          <w:lang w:val="en-US"/>
        </w:rPr>
        <w:t>4</w:t>
      </w:r>
      <w:r w:rsidRPr="003C6AA2">
        <w:rPr>
          <w:rFonts w:ascii="Sylfaen" w:hAnsi="Sylfaen" w:cs="Sylfaen"/>
          <w:lang w:val="ka-GE"/>
        </w:rPr>
        <w:t xml:space="preserve"> წელს </w:t>
      </w:r>
      <w:r w:rsidR="005F75C1">
        <w:rPr>
          <w:rFonts w:ascii="Sylfaen" w:hAnsi="Sylfaen" w:cs="Sylfaen"/>
          <w:lang w:val="en-US"/>
        </w:rPr>
        <w:t>43</w:t>
      </w:r>
      <w:r w:rsidR="0077744D">
        <w:rPr>
          <w:rFonts w:ascii="Sylfaen" w:hAnsi="Sylfaen" w:cs="Sylfaen"/>
          <w:lang w:val="en-US"/>
        </w:rPr>
        <w:t>0</w:t>
      </w:r>
      <w:r w:rsidRPr="003C6AA2">
        <w:rPr>
          <w:rFonts w:ascii="Sylfaen" w:hAnsi="Sylfaen" w:cs="Sylfaen"/>
          <w:lang w:val="ka-GE"/>
        </w:rPr>
        <w:t> </w:t>
      </w:r>
      <w:r w:rsidR="005513A5" w:rsidRPr="003C6AA2">
        <w:rPr>
          <w:rFonts w:ascii="Sylfaen" w:hAnsi="Sylfaen" w:cs="Sylfaen"/>
          <w:lang w:val="en-US"/>
        </w:rPr>
        <w:t>0</w:t>
      </w:r>
      <w:r w:rsidRPr="003C6AA2">
        <w:rPr>
          <w:rFonts w:ascii="Sylfaen" w:hAnsi="Sylfaen" w:cs="Sylfaen"/>
          <w:lang w:val="ka-GE"/>
        </w:rPr>
        <w:t>00,0 ათასი ლარით, 20</w:t>
      </w:r>
      <w:r w:rsidRPr="003C6AA2">
        <w:rPr>
          <w:rFonts w:ascii="Sylfaen" w:hAnsi="Sylfaen" w:cs="Sylfaen"/>
          <w:lang w:val="en-US"/>
        </w:rPr>
        <w:t>2</w:t>
      </w:r>
      <w:r w:rsidR="0077744D">
        <w:rPr>
          <w:rFonts w:ascii="Sylfaen" w:hAnsi="Sylfaen" w:cs="Sylfaen"/>
          <w:lang w:val="en-US"/>
        </w:rPr>
        <w:t>5</w:t>
      </w:r>
      <w:r w:rsidRPr="003C6AA2">
        <w:rPr>
          <w:rFonts w:ascii="Sylfaen" w:hAnsi="Sylfaen" w:cs="Sylfaen"/>
          <w:lang w:val="ka-GE"/>
        </w:rPr>
        <w:t xml:space="preserve"> წელს </w:t>
      </w:r>
      <w:r w:rsidR="005F75C1">
        <w:rPr>
          <w:rFonts w:ascii="Sylfaen" w:hAnsi="Sylfaen" w:cs="Sylfaen"/>
          <w:lang w:val="en-US"/>
        </w:rPr>
        <w:t>45</w:t>
      </w:r>
      <w:r w:rsidR="0077744D">
        <w:rPr>
          <w:rFonts w:ascii="Sylfaen" w:hAnsi="Sylfaen" w:cs="Sylfaen"/>
          <w:lang w:val="en-US"/>
        </w:rPr>
        <w:t>0</w:t>
      </w:r>
      <w:r w:rsidRPr="003C6AA2">
        <w:rPr>
          <w:rFonts w:ascii="Sylfaen" w:hAnsi="Sylfaen" w:cs="Sylfaen"/>
          <w:lang w:val="ka-GE"/>
        </w:rPr>
        <w:t xml:space="preserve"> </w:t>
      </w:r>
      <w:r w:rsidR="005513A5" w:rsidRPr="003C6AA2">
        <w:rPr>
          <w:rFonts w:ascii="Sylfaen" w:hAnsi="Sylfaen" w:cs="Sylfaen"/>
          <w:lang w:val="en-US"/>
        </w:rPr>
        <w:t>0</w:t>
      </w:r>
      <w:r w:rsidRPr="003C6AA2">
        <w:rPr>
          <w:rFonts w:ascii="Sylfaen" w:hAnsi="Sylfaen" w:cs="Sylfaen"/>
          <w:lang w:val="ka-GE"/>
        </w:rPr>
        <w:t>00,0 ათასი ლარით და 20</w:t>
      </w:r>
      <w:r w:rsidRPr="003C6AA2">
        <w:rPr>
          <w:rFonts w:ascii="Sylfaen" w:hAnsi="Sylfaen" w:cs="Sylfaen"/>
          <w:lang w:val="en-US"/>
        </w:rPr>
        <w:t>2</w:t>
      </w:r>
      <w:r w:rsidR="0077744D">
        <w:rPr>
          <w:rFonts w:ascii="Sylfaen" w:hAnsi="Sylfaen" w:cs="Sylfaen"/>
          <w:lang w:val="en-US"/>
        </w:rPr>
        <w:t>6</w:t>
      </w:r>
      <w:r w:rsidRPr="003C6AA2">
        <w:rPr>
          <w:rFonts w:ascii="Sylfaen" w:hAnsi="Sylfaen" w:cs="Sylfaen"/>
          <w:lang w:val="ka-GE"/>
        </w:rPr>
        <w:t xml:space="preserve"> წლისათვის </w:t>
      </w:r>
      <w:r w:rsidR="0077744D">
        <w:rPr>
          <w:rFonts w:ascii="Sylfaen" w:hAnsi="Sylfaen" w:cs="Sylfaen"/>
          <w:lang w:val="en-US"/>
        </w:rPr>
        <w:t>46</w:t>
      </w:r>
      <w:r w:rsidR="005F75C1">
        <w:rPr>
          <w:rFonts w:ascii="Sylfaen" w:hAnsi="Sylfaen" w:cs="Sylfaen"/>
          <w:lang w:val="en-US"/>
        </w:rPr>
        <w:t>5</w:t>
      </w:r>
      <w:r w:rsidRPr="003C6AA2">
        <w:rPr>
          <w:rFonts w:ascii="Sylfaen" w:hAnsi="Sylfaen" w:cs="Sylfaen"/>
          <w:lang w:val="ka-GE"/>
        </w:rPr>
        <w:t> </w:t>
      </w:r>
      <w:r w:rsidRPr="003C6AA2">
        <w:rPr>
          <w:rFonts w:ascii="Sylfaen" w:hAnsi="Sylfaen" w:cs="Sylfaen"/>
          <w:lang w:val="en-US"/>
        </w:rPr>
        <w:t>0</w:t>
      </w:r>
      <w:r w:rsidRPr="003C6AA2">
        <w:rPr>
          <w:rFonts w:ascii="Sylfaen" w:hAnsi="Sylfaen" w:cs="Sylfaen"/>
          <w:lang w:val="ka-GE"/>
        </w:rPr>
        <w:t>00,0 ათასი ლარის ოდენობით.</w:t>
      </w:r>
      <w:r w:rsidRPr="00843A95">
        <w:rPr>
          <w:rFonts w:ascii="Sylfaen" w:hAnsi="Sylfaen" w:cs="Sylfaen"/>
          <w:lang w:val="en-US"/>
        </w:rPr>
        <w:t xml:space="preserve"> </w:t>
      </w:r>
    </w:p>
    <w:p w:rsidR="004E36FA" w:rsidRPr="00B61A4E" w:rsidRDefault="004E36FA" w:rsidP="004E36FA">
      <w:pPr>
        <w:ind w:firstLine="567"/>
        <w:jc w:val="both"/>
        <w:rPr>
          <w:rFonts w:ascii="Sylfaen" w:hAnsi="Sylfaen" w:cs="Calibri"/>
          <w:lang w:val="ka-GE"/>
        </w:rPr>
      </w:pPr>
      <w:r>
        <w:rPr>
          <w:rFonts w:ascii="Sylfaen" w:hAnsi="Sylfaen" w:cs="Sylfaen"/>
          <w:lang w:val="ka-GE"/>
        </w:rPr>
        <w:t xml:space="preserve">პოტსპანდემიურ პერიოდში სწრაფი და ეფექტური საინვესტიციო პოლიტიკა საშუალებას მოგვცემს გაიზარდოს </w:t>
      </w:r>
      <w:r w:rsidRPr="004E36FA">
        <w:rPr>
          <w:rFonts w:ascii="Sylfaen" w:hAnsi="Sylfaen" w:cs="Sylfaen"/>
          <w:lang w:val="ka-GE"/>
        </w:rPr>
        <w:t>ავტონომიური</w:t>
      </w:r>
      <w:r w:rsidRPr="004E36FA">
        <w:rPr>
          <w:rFonts w:ascii="Sylfaen" w:hAnsi="Sylfaen" w:cs="Calibri"/>
          <w:lang w:val="ka-GE"/>
        </w:rPr>
        <w:t xml:space="preserve"> </w:t>
      </w:r>
      <w:r w:rsidRPr="004E36FA">
        <w:rPr>
          <w:rFonts w:ascii="Sylfaen" w:hAnsi="Sylfaen" w:cs="Sylfaen"/>
          <w:lang w:val="ka-GE"/>
        </w:rPr>
        <w:t>რესპუბლიკის</w:t>
      </w:r>
      <w:r w:rsidRPr="004E36FA">
        <w:rPr>
          <w:rFonts w:ascii="Sylfaen" w:hAnsi="Sylfaen" w:cs="Calibri"/>
          <w:lang w:val="ka-GE"/>
        </w:rPr>
        <w:t xml:space="preserve"> </w:t>
      </w:r>
      <w:r w:rsidRPr="004E36FA">
        <w:rPr>
          <w:rFonts w:ascii="Sylfaen" w:hAnsi="Sylfaen" w:cs="Sylfaen"/>
          <w:lang w:val="ka-GE"/>
        </w:rPr>
        <w:t>შემოსავლები</w:t>
      </w:r>
      <w:r>
        <w:rPr>
          <w:rFonts w:ascii="Sylfaen" w:hAnsi="Sylfaen" w:cs="Sylfaen"/>
          <w:lang w:val="ka-GE"/>
        </w:rPr>
        <w:t>,</w:t>
      </w:r>
      <w:r w:rsidRPr="004E36FA">
        <w:rPr>
          <w:rFonts w:ascii="Sylfaen" w:hAnsi="Sylfaen" w:cs="Calibri"/>
          <w:lang w:val="ka-GE"/>
        </w:rPr>
        <w:t xml:space="preserve"> </w:t>
      </w:r>
      <w:r w:rsidRPr="004E36FA">
        <w:rPr>
          <w:rFonts w:ascii="Sylfaen" w:hAnsi="Sylfaen" w:cs="Sylfaen"/>
          <w:lang w:val="ka-GE"/>
        </w:rPr>
        <w:t>გაუმჯო</w:t>
      </w:r>
      <w:r>
        <w:rPr>
          <w:rFonts w:ascii="Sylfaen" w:hAnsi="Sylfaen" w:cs="Sylfaen"/>
          <w:lang w:val="ka-GE"/>
        </w:rPr>
        <w:t xml:space="preserve">ბესდეს </w:t>
      </w:r>
      <w:r w:rsidRPr="004E36FA">
        <w:rPr>
          <w:rFonts w:ascii="Sylfaen" w:hAnsi="Sylfaen" w:cs="Sylfaen"/>
          <w:lang w:val="ka-GE"/>
        </w:rPr>
        <w:t>ეკონომიკური</w:t>
      </w:r>
      <w:r w:rsidRPr="004E36FA">
        <w:rPr>
          <w:rFonts w:ascii="Sylfaen" w:hAnsi="Sylfaen" w:cs="Calibri"/>
          <w:lang w:val="ka-GE"/>
        </w:rPr>
        <w:t xml:space="preserve"> </w:t>
      </w:r>
      <w:r w:rsidRPr="004E36FA">
        <w:rPr>
          <w:rFonts w:ascii="Sylfaen" w:hAnsi="Sylfaen" w:cs="Sylfaen"/>
          <w:lang w:val="ka-GE"/>
        </w:rPr>
        <w:t>და</w:t>
      </w:r>
      <w:r w:rsidRPr="004E36FA">
        <w:rPr>
          <w:rFonts w:ascii="Sylfaen" w:hAnsi="Sylfaen" w:cs="Calibri"/>
          <w:lang w:val="ka-GE"/>
        </w:rPr>
        <w:t xml:space="preserve"> </w:t>
      </w:r>
      <w:r w:rsidRPr="004E36FA">
        <w:rPr>
          <w:rFonts w:ascii="Sylfaen" w:hAnsi="Sylfaen" w:cs="Sylfaen"/>
          <w:lang w:val="ka-GE"/>
        </w:rPr>
        <w:t>სოციალური</w:t>
      </w:r>
      <w:r w:rsidRPr="004E36FA">
        <w:rPr>
          <w:rFonts w:ascii="Sylfaen" w:hAnsi="Sylfaen" w:cs="Calibri"/>
          <w:lang w:val="ka-GE"/>
        </w:rPr>
        <w:t xml:space="preserve"> </w:t>
      </w:r>
      <w:r w:rsidRPr="004E36FA">
        <w:rPr>
          <w:rFonts w:ascii="Sylfaen" w:hAnsi="Sylfaen" w:cs="Sylfaen"/>
          <w:lang w:val="ka-GE"/>
        </w:rPr>
        <w:t>ფონი</w:t>
      </w:r>
      <w:r w:rsidRPr="004E36FA">
        <w:rPr>
          <w:rFonts w:ascii="Sylfaen" w:hAnsi="Sylfaen" w:cs="Calibri"/>
          <w:lang w:val="ka-GE"/>
        </w:rPr>
        <w:t xml:space="preserve">, </w:t>
      </w:r>
      <w:r>
        <w:rPr>
          <w:rFonts w:ascii="Sylfaen" w:hAnsi="Sylfaen" w:cs="Calibri"/>
          <w:lang w:val="ka-GE"/>
        </w:rPr>
        <w:t xml:space="preserve">შეიქმნას </w:t>
      </w:r>
      <w:r w:rsidRPr="004E36FA">
        <w:rPr>
          <w:rFonts w:ascii="Sylfaen" w:hAnsi="Sylfaen" w:cs="Sylfaen"/>
          <w:lang w:val="ka-GE"/>
        </w:rPr>
        <w:t>ახალი</w:t>
      </w:r>
      <w:r w:rsidRPr="004E36FA">
        <w:rPr>
          <w:rFonts w:ascii="Sylfaen" w:hAnsi="Sylfaen" w:cs="Calibri"/>
          <w:lang w:val="ka-GE"/>
        </w:rPr>
        <w:t xml:space="preserve"> </w:t>
      </w:r>
      <w:r w:rsidRPr="004E36FA">
        <w:rPr>
          <w:rFonts w:ascii="Sylfaen" w:hAnsi="Sylfaen" w:cs="Sylfaen"/>
          <w:lang w:val="ka-GE"/>
        </w:rPr>
        <w:t>სამუშაო</w:t>
      </w:r>
      <w:r w:rsidRPr="004E36FA">
        <w:rPr>
          <w:rFonts w:ascii="Sylfaen" w:hAnsi="Sylfaen" w:cs="Calibri"/>
          <w:lang w:val="ka-GE"/>
        </w:rPr>
        <w:t xml:space="preserve"> </w:t>
      </w:r>
      <w:r>
        <w:rPr>
          <w:rFonts w:ascii="Sylfaen" w:hAnsi="Sylfaen" w:cs="Sylfaen"/>
          <w:lang w:val="ka-GE"/>
        </w:rPr>
        <w:t>ადგილები</w:t>
      </w:r>
      <w:r w:rsidRPr="004E36FA">
        <w:rPr>
          <w:rFonts w:ascii="Sylfaen" w:hAnsi="Sylfaen" w:cs="Calibri"/>
          <w:lang w:val="ka-GE"/>
        </w:rPr>
        <w:t xml:space="preserve">, </w:t>
      </w:r>
      <w:r>
        <w:rPr>
          <w:rFonts w:ascii="Sylfaen" w:hAnsi="Sylfaen" w:cs="Calibri"/>
          <w:lang w:val="ka-GE"/>
        </w:rPr>
        <w:t xml:space="preserve">გაიზარდოს </w:t>
      </w:r>
      <w:r w:rsidRPr="004E36FA">
        <w:rPr>
          <w:rFonts w:ascii="Sylfaen" w:hAnsi="Sylfaen" w:cs="Sylfaen"/>
          <w:lang w:val="ka-GE"/>
        </w:rPr>
        <w:t>დასაქმებულთა</w:t>
      </w:r>
      <w:r w:rsidRPr="004E36FA">
        <w:rPr>
          <w:rFonts w:ascii="Sylfaen" w:hAnsi="Sylfaen" w:cs="Calibri"/>
          <w:lang w:val="ka-GE"/>
        </w:rPr>
        <w:t xml:space="preserve"> </w:t>
      </w:r>
      <w:r>
        <w:rPr>
          <w:rFonts w:ascii="Sylfaen" w:hAnsi="Sylfaen" w:cs="Sylfaen"/>
          <w:lang w:val="ka-GE"/>
        </w:rPr>
        <w:t>რიცხოვნობა</w:t>
      </w:r>
      <w:r w:rsidRPr="004E36FA">
        <w:rPr>
          <w:rFonts w:ascii="Sylfaen" w:hAnsi="Sylfaen" w:cs="Calibri"/>
          <w:lang w:val="ka-GE"/>
        </w:rPr>
        <w:t xml:space="preserve"> </w:t>
      </w:r>
      <w:r w:rsidRPr="004E36FA">
        <w:rPr>
          <w:rFonts w:ascii="Sylfaen" w:hAnsi="Sylfaen" w:cs="Sylfaen"/>
          <w:lang w:val="ka-GE"/>
        </w:rPr>
        <w:t>და</w:t>
      </w:r>
      <w:r>
        <w:rPr>
          <w:rFonts w:ascii="Sylfaen" w:hAnsi="Sylfaen" w:cs="Sylfaen"/>
          <w:lang w:val="ka-GE"/>
        </w:rPr>
        <w:t xml:space="preserve"> გააქტიურდეს</w:t>
      </w:r>
      <w:r w:rsidRPr="004E36FA">
        <w:rPr>
          <w:rFonts w:ascii="Sylfaen" w:hAnsi="Sylfaen" w:cs="Calibri"/>
          <w:lang w:val="ka-GE"/>
        </w:rPr>
        <w:t xml:space="preserve"> </w:t>
      </w:r>
      <w:r w:rsidRPr="004E36FA">
        <w:rPr>
          <w:rFonts w:ascii="Sylfaen" w:hAnsi="Sylfaen" w:cs="Sylfaen"/>
          <w:lang w:val="ka-GE"/>
        </w:rPr>
        <w:t>სამეწარმეო</w:t>
      </w:r>
      <w:r w:rsidRPr="004E36FA">
        <w:rPr>
          <w:rFonts w:ascii="Sylfaen" w:hAnsi="Sylfaen" w:cs="Calibri"/>
          <w:lang w:val="ka-GE"/>
        </w:rPr>
        <w:t xml:space="preserve"> </w:t>
      </w:r>
      <w:r w:rsidRPr="004E36FA">
        <w:rPr>
          <w:rFonts w:ascii="Sylfaen" w:hAnsi="Sylfaen" w:cs="Sylfaen"/>
          <w:lang w:val="ka-GE"/>
        </w:rPr>
        <w:t>სექტორი</w:t>
      </w:r>
      <w:r w:rsidRPr="004E36FA">
        <w:rPr>
          <w:rFonts w:ascii="Sylfaen" w:hAnsi="Sylfaen" w:cs="Calibri"/>
          <w:lang w:val="ka-GE"/>
        </w:rPr>
        <w:t>.</w:t>
      </w:r>
    </w:p>
    <w:p w:rsidR="00395C5E" w:rsidRPr="00B61A4E" w:rsidRDefault="00395C5E" w:rsidP="00395C5E">
      <w:pPr>
        <w:ind w:firstLine="567"/>
        <w:jc w:val="both"/>
        <w:rPr>
          <w:rFonts w:ascii="Sylfaen" w:hAnsi="Sylfaen" w:cs="Calibri"/>
          <w:lang w:val="ka-GE"/>
        </w:rPr>
      </w:pPr>
      <w:r w:rsidRPr="00B61A4E">
        <w:rPr>
          <w:rFonts w:ascii="Sylfaen" w:hAnsi="Sylfaen" w:cs="Calibri"/>
          <w:lang w:val="ka-GE"/>
        </w:rPr>
        <w:t>20</w:t>
      </w:r>
      <w:r>
        <w:rPr>
          <w:rFonts w:ascii="Sylfaen" w:hAnsi="Sylfaen" w:cs="Calibri"/>
          <w:lang w:val="en-US"/>
        </w:rPr>
        <w:t>2</w:t>
      </w:r>
      <w:r w:rsidR="00FD5EF8">
        <w:rPr>
          <w:rFonts w:ascii="Sylfaen" w:hAnsi="Sylfaen" w:cs="Calibri"/>
          <w:lang w:val="en-US"/>
        </w:rPr>
        <w:t>3</w:t>
      </w:r>
      <w:r w:rsidRPr="00B61A4E">
        <w:rPr>
          <w:rFonts w:ascii="Sylfaen" w:hAnsi="Sylfaen" w:cs="Calibri"/>
          <w:lang w:val="ka-GE"/>
        </w:rPr>
        <w:t xml:space="preserve"> </w:t>
      </w:r>
      <w:r w:rsidRPr="00B61A4E">
        <w:rPr>
          <w:rFonts w:ascii="Sylfaen" w:hAnsi="Sylfaen" w:cs="Sylfaen"/>
          <w:lang w:val="ka-GE"/>
        </w:rPr>
        <w:t>წელს</w:t>
      </w:r>
      <w:r w:rsidRPr="00B61A4E">
        <w:rPr>
          <w:rFonts w:ascii="Sylfaen" w:hAnsi="Sylfaen" w:cs="Calibri"/>
          <w:lang w:val="ka-GE"/>
        </w:rPr>
        <w:t xml:space="preserve"> </w:t>
      </w:r>
      <w:r w:rsidRPr="00B61A4E">
        <w:rPr>
          <w:rFonts w:ascii="Sylfaen" w:hAnsi="Sylfaen" w:cs="Sylfaen"/>
          <w:lang w:val="ka-GE"/>
        </w:rPr>
        <w:t>სხვა</w:t>
      </w:r>
      <w:r w:rsidRPr="00B61A4E">
        <w:rPr>
          <w:rFonts w:ascii="Sylfaen" w:hAnsi="Sylfaen" w:cs="Calibri"/>
          <w:lang w:val="ka-GE"/>
        </w:rPr>
        <w:t xml:space="preserve"> </w:t>
      </w:r>
      <w:r w:rsidRPr="00B61A4E">
        <w:rPr>
          <w:rFonts w:ascii="Sylfaen" w:hAnsi="Sylfaen" w:cs="Sylfaen"/>
          <w:lang w:val="ka-GE"/>
        </w:rPr>
        <w:t>შემოსავლების</w:t>
      </w:r>
      <w:r w:rsidRPr="00B61A4E">
        <w:rPr>
          <w:rFonts w:ascii="Sylfaen" w:hAnsi="Sylfaen" w:cs="Calibri"/>
          <w:lang w:val="ka-GE"/>
        </w:rPr>
        <w:t xml:space="preserve"> </w:t>
      </w:r>
      <w:r w:rsidRPr="00B61A4E">
        <w:rPr>
          <w:rFonts w:ascii="Sylfaen" w:hAnsi="Sylfaen" w:cs="Sylfaen"/>
          <w:lang w:val="ka-GE"/>
        </w:rPr>
        <w:t>საპროგნოზო</w:t>
      </w:r>
      <w:r w:rsidRPr="00B61A4E">
        <w:rPr>
          <w:rFonts w:ascii="Sylfaen" w:hAnsi="Sylfaen" w:cs="Calibri"/>
          <w:lang w:val="ka-GE"/>
        </w:rPr>
        <w:t xml:space="preserve"> </w:t>
      </w:r>
      <w:r w:rsidRPr="00B61A4E">
        <w:rPr>
          <w:rFonts w:ascii="Sylfaen" w:hAnsi="Sylfaen" w:cs="Sylfaen"/>
          <w:lang w:val="ka-GE"/>
        </w:rPr>
        <w:t>მაჩვენებელი</w:t>
      </w:r>
      <w:r w:rsidRPr="00B61A4E">
        <w:rPr>
          <w:rFonts w:ascii="Sylfaen" w:hAnsi="Sylfaen" w:cs="Calibri"/>
          <w:lang w:val="ka-GE"/>
        </w:rPr>
        <w:t xml:space="preserve"> </w:t>
      </w:r>
      <w:r w:rsidRPr="00B61A4E">
        <w:rPr>
          <w:rFonts w:ascii="Sylfaen" w:hAnsi="Sylfaen" w:cs="Sylfaen"/>
          <w:lang w:val="ka-GE"/>
        </w:rPr>
        <w:t>განისაზღვრა</w:t>
      </w:r>
      <w:r w:rsidRPr="00B61A4E">
        <w:rPr>
          <w:rFonts w:ascii="Sylfaen" w:hAnsi="Sylfaen" w:cs="Calibri"/>
          <w:lang w:val="ka-GE"/>
        </w:rPr>
        <w:t xml:space="preserve"> </w:t>
      </w:r>
      <w:r w:rsidR="005F75C1">
        <w:rPr>
          <w:rFonts w:ascii="Sylfaen" w:hAnsi="Sylfaen" w:cs="Calibri"/>
          <w:lang w:val="en-US"/>
        </w:rPr>
        <w:t>11</w:t>
      </w:r>
      <w:r w:rsidRPr="00B61A4E">
        <w:rPr>
          <w:rFonts w:ascii="Sylfaen" w:hAnsi="Sylfaen" w:cs="Calibri"/>
          <w:lang w:val="en-US"/>
        </w:rPr>
        <w:t xml:space="preserve"> </w:t>
      </w:r>
      <w:r w:rsidR="005F75C1">
        <w:rPr>
          <w:rFonts w:ascii="Sylfaen" w:hAnsi="Sylfaen" w:cs="Calibri"/>
          <w:lang w:val="en-US"/>
        </w:rPr>
        <w:t>762</w:t>
      </w:r>
      <w:r w:rsidRPr="00B61A4E">
        <w:rPr>
          <w:rFonts w:ascii="Sylfaen" w:hAnsi="Sylfaen" w:cs="Calibri"/>
          <w:lang w:val="ka-GE"/>
        </w:rPr>
        <w:t>,</w:t>
      </w:r>
      <w:r w:rsidR="005F75C1">
        <w:rPr>
          <w:rFonts w:ascii="Sylfaen" w:hAnsi="Sylfaen" w:cs="Calibri"/>
          <w:lang w:val="en-US"/>
        </w:rPr>
        <w:t>3</w:t>
      </w:r>
      <w:r w:rsidRPr="00B61A4E">
        <w:rPr>
          <w:rFonts w:ascii="Sylfaen" w:hAnsi="Sylfaen" w:cs="Calibri"/>
          <w:lang w:val="ka-GE"/>
        </w:rPr>
        <w:t xml:space="preserve"> </w:t>
      </w:r>
      <w:r w:rsidRPr="00B61A4E">
        <w:rPr>
          <w:rFonts w:ascii="Sylfaen" w:hAnsi="Sylfaen" w:cs="Sylfaen"/>
          <w:lang w:val="ka-GE"/>
        </w:rPr>
        <w:t>ათასი</w:t>
      </w:r>
      <w:r w:rsidRPr="00B61A4E">
        <w:rPr>
          <w:rFonts w:ascii="Sylfaen" w:hAnsi="Sylfaen" w:cs="Calibri"/>
          <w:lang w:val="ka-GE"/>
        </w:rPr>
        <w:t xml:space="preserve"> </w:t>
      </w:r>
      <w:r w:rsidRPr="00B61A4E">
        <w:rPr>
          <w:rFonts w:ascii="Sylfaen" w:hAnsi="Sylfaen" w:cs="Sylfaen"/>
          <w:lang w:val="ka-GE"/>
        </w:rPr>
        <w:t>ლარით</w:t>
      </w:r>
      <w:r w:rsidRPr="00B61A4E">
        <w:rPr>
          <w:rFonts w:ascii="Sylfaen" w:hAnsi="Sylfaen" w:cs="Calibri"/>
          <w:lang w:val="ka-GE"/>
        </w:rPr>
        <w:t xml:space="preserve">, </w:t>
      </w:r>
      <w:r w:rsidRPr="00B61A4E">
        <w:rPr>
          <w:rFonts w:ascii="Sylfaen" w:hAnsi="Sylfaen" w:cs="Sylfaen"/>
          <w:lang w:val="ka-GE"/>
        </w:rPr>
        <w:t>სხვა</w:t>
      </w:r>
      <w:r w:rsidRPr="00B61A4E">
        <w:rPr>
          <w:rFonts w:ascii="Sylfaen" w:hAnsi="Sylfaen" w:cs="Calibri"/>
          <w:lang w:val="ka-GE"/>
        </w:rPr>
        <w:t xml:space="preserve"> </w:t>
      </w:r>
      <w:r w:rsidRPr="00B61A4E">
        <w:rPr>
          <w:rFonts w:ascii="Sylfaen" w:hAnsi="Sylfaen" w:cs="Sylfaen"/>
          <w:lang w:val="ka-GE"/>
        </w:rPr>
        <w:t>შემოსავლების</w:t>
      </w:r>
      <w:r w:rsidRPr="00B61A4E">
        <w:rPr>
          <w:rFonts w:ascii="Sylfaen" w:hAnsi="Sylfaen" w:cs="Calibri"/>
          <w:lang w:val="ka-GE"/>
        </w:rPr>
        <w:t xml:space="preserve"> </w:t>
      </w:r>
      <w:r w:rsidRPr="00B61A4E">
        <w:rPr>
          <w:rFonts w:ascii="Sylfaen" w:hAnsi="Sylfaen" w:cs="Sylfaen"/>
          <w:lang w:val="ka-GE"/>
        </w:rPr>
        <w:t>სახეში</w:t>
      </w:r>
      <w:r w:rsidRPr="00B61A4E">
        <w:rPr>
          <w:rFonts w:ascii="Sylfaen" w:hAnsi="Sylfaen" w:cs="Calibri"/>
          <w:lang w:val="ka-GE"/>
        </w:rPr>
        <w:t xml:space="preserve"> </w:t>
      </w:r>
      <w:r w:rsidRPr="00B61A4E">
        <w:rPr>
          <w:rFonts w:ascii="Sylfaen" w:hAnsi="Sylfaen" w:cs="Sylfaen"/>
          <w:lang w:val="ka-GE"/>
        </w:rPr>
        <w:t>ძირითადად</w:t>
      </w:r>
      <w:r w:rsidRPr="00B61A4E">
        <w:rPr>
          <w:rFonts w:ascii="Sylfaen" w:hAnsi="Sylfaen" w:cs="Calibri"/>
          <w:lang w:val="ka-GE"/>
        </w:rPr>
        <w:t xml:space="preserve"> </w:t>
      </w:r>
      <w:r w:rsidRPr="00B61A4E">
        <w:rPr>
          <w:rFonts w:ascii="Sylfaen" w:hAnsi="Sylfaen" w:cs="Sylfaen"/>
          <w:lang w:val="ka-GE"/>
        </w:rPr>
        <w:t>მობილიზდება</w:t>
      </w:r>
      <w:r w:rsidRPr="00B61A4E">
        <w:rPr>
          <w:rFonts w:ascii="Sylfaen" w:hAnsi="Sylfaen" w:cs="Calibri"/>
          <w:lang w:val="ka-GE"/>
        </w:rPr>
        <w:t xml:space="preserve"> </w:t>
      </w:r>
      <w:r w:rsidRPr="00B61A4E">
        <w:rPr>
          <w:rFonts w:ascii="Sylfaen" w:hAnsi="Sylfaen" w:cs="Sylfaen"/>
          <w:lang w:val="ka-GE"/>
        </w:rPr>
        <w:t>სახელმწიფოს</w:t>
      </w:r>
      <w:r w:rsidRPr="00B61A4E">
        <w:rPr>
          <w:rFonts w:ascii="Sylfaen" w:hAnsi="Sylfaen" w:cs="Calibri"/>
          <w:lang w:val="ka-GE"/>
        </w:rPr>
        <w:t xml:space="preserve"> </w:t>
      </w:r>
      <w:r w:rsidRPr="00B61A4E">
        <w:rPr>
          <w:rFonts w:ascii="Sylfaen" w:hAnsi="Sylfaen" w:cs="Sylfaen"/>
          <w:lang w:val="ka-GE"/>
        </w:rPr>
        <w:t>წილობრივი</w:t>
      </w:r>
      <w:r w:rsidRPr="00B61A4E">
        <w:rPr>
          <w:rFonts w:ascii="Sylfaen" w:hAnsi="Sylfaen" w:cs="Calibri"/>
          <w:lang w:val="ka-GE"/>
        </w:rPr>
        <w:t xml:space="preserve"> </w:t>
      </w:r>
      <w:r w:rsidRPr="00B61A4E">
        <w:rPr>
          <w:rFonts w:ascii="Sylfaen" w:hAnsi="Sylfaen" w:cs="Sylfaen"/>
          <w:lang w:val="ka-GE"/>
        </w:rPr>
        <w:t>მონაწილეობით</w:t>
      </w:r>
      <w:r w:rsidRPr="00B61A4E">
        <w:rPr>
          <w:rFonts w:ascii="Sylfaen" w:hAnsi="Sylfaen" w:cs="Calibri"/>
          <w:lang w:val="ka-GE"/>
        </w:rPr>
        <w:t xml:space="preserve"> </w:t>
      </w:r>
      <w:r w:rsidRPr="00B61A4E">
        <w:rPr>
          <w:rFonts w:ascii="Sylfaen" w:hAnsi="Sylfaen" w:cs="Sylfaen"/>
          <w:lang w:val="ka-GE"/>
        </w:rPr>
        <w:t>მოქმედი</w:t>
      </w:r>
      <w:r w:rsidRPr="00B61A4E">
        <w:rPr>
          <w:rFonts w:ascii="Sylfaen" w:hAnsi="Sylfaen" w:cs="Calibri"/>
          <w:lang w:val="ka-GE"/>
        </w:rPr>
        <w:t xml:space="preserve"> </w:t>
      </w:r>
      <w:r w:rsidRPr="00B61A4E">
        <w:rPr>
          <w:rFonts w:ascii="Sylfaen" w:hAnsi="Sylfaen" w:cs="Sylfaen"/>
          <w:lang w:val="ka-GE"/>
        </w:rPr>
        <w:t>საწარმოების</w:t>
      </w:r>
      <w:r w:rsidRPr="00B61A4E">
        <w:rPr>
          <w:rFonts w:ascii="Sylfaen" w:hAnsi="Sylfaen" w:cs="Calibri"/>
          <w:lang w:val="ka-GE"/>
        </w:rPr>
        <w:t xml:space="preserve"> </w:t>
      </w:r>
      <w:r w:rsidRPr="00B61A4E">
        <w:rPr>
          <w:rFonts w:ascii="Sylfaen" w:hAnsi="Sylfaen" w:cs="Sylfaen"/>
          <w:lang w:val="ka-GE"/>
        </w:rPr>
        <w:t>მოგებიდან</w:t>
      </w:r>
      <w:r w:rsidRPr="00B61A4E">
        <w:rPr>
          <w:rFonts w:ascii="Sylfaen" w:hAnsi="Sylfaen" w:cs="Calibri"/>
          <w:lang w:val="ka-GE"/>
        </w:rPr>
        <w:t xml:space="preserve"> </w:t>
      </w:r>
      <w:r w:rsidRPr="00B61A4E">
        <w:rPr>
          <w:rFonts w:ascii="Sylfaen" w:hAnsi="Sylfaen" w:cs="Sylfaen"/>
          <w:lang w:val="ka-GE"/>
        </w:rPr>
        <w:t>მიღებული</w:t>
      </w:r>
      <w:r w:rsidRPr="00B61A4E">
        <w:rPr>
          <w:rFonts w:ascii="Sylfaen" w:hAnsi="Sylfaen" w:cs="Calibri"/>
          <w:lang w:val="ka-GE"/>
        </w:rPr>
        <w:t xml:space="preserve"> </w:t>
      </w:r>
      <w:r w:rsidRPr="00B61A4E">
        <w:rPr>
          <w:rFonts w:ascii="Sylfaen" w:hAnsi="Sylfaen" w:cs="Sylfaen"/>
          <w:lang w:val="ka-GE"/>
        </w:rPr>
        <w:t>დივიდენდები</w:t>
      </w:r>
      <w:r w:rsidRPr="00B61A4E">
        <w:rPr>
          <w:rFonts w:ascii="Sylfaen" w:hAnsi="Sylfaen" w:cs="Calibri"/>
          <w:lang w:val="ka-GE"/>
        </w:rPr>
        <w:t xml:space="preserve">, დეპოზიტებსა და ანგარიშებზე დარიცხული პროცენტები, </w:t>
      </w:r>
      <w:r w:rsidRPr="00B61A4E">
        <w:rPr>
          <w:rFonts w:ascii="Sylfaen" w:hAnsi="Sylfaen" w:cs="Sylfaen"/>
          <w:lang w:val="ka-GE"/>
        </w:rPr>
        <w:t>რენტა</w:t>
      </w:r>
      <w:r w:rsidRPr="00B61A4E">
        <w:rPr>
          <w:rFonts w:ascii="Sylfaen" w:hAnsi="Sylfaen" w:cs="Calibri"/>
          <w:lang w:val="ka-GE"/>
        </w:rPr>
        <w:t xml:space="preserve">, </w:t>
      </w:r>
      <w:r w:rsidRPr="00B61A4E">
        <w:rPr>
          <w:rFonts w:ascii="Sylfaen" w:hAnsi="Sylfaen" w:cs="Sylfaen"/>
          <w:lang w:val="ka-GE"/>
        </w:rPr>
        <w:t>საქონლისა</w:t>
      </w:r>
      <w:r w:rsidRPr="00B61A4E">
        <w:rPr>
          <w:rFonts w:ascii="Sylfaen" w:hAnsi="Sylfaen" w:cs="Calibri"/>
          <w:lang w:val="ka-GE"/>
        </w:rPr>
        <w:t xml:space="preserve"> </w:t>
      </w:r>
      <w:r w:rsidRPr="00B61A4E">
        <w:rPr>
          <w:rFonts w:ascii="Sylfaen" w:hAnsi="Sylfaen" w:cs="Sylfaen"/>
          <w:lang w:val="ka-GE"/>
        </w:rPr>
        <w:t>და</w:t>
      </w:r>
      <w:r w:rsidRPr="00B61A4E">
        <w:rPr>
          <w:rFonts w:ascii="Sylfaen" w:hAnsi="Sylfaen" w:cs="Calibri"/>
          <w:lang w:val="ka-GE"/>
        </w:rPr>
        <w:t xml:space="preserve"> </w:t>
      </w:r>
      <w:r w:rsidRPr="00B61A4E">
        <w:rPr>
          <w:rFonts w:ascii="Sylfaen" w:hAnsi="Sylfaen" w:cs="Sylfaen"/>
          <w:lang w:val="ka-GE"/>
        </w:rPr>
        <w:t>მომსახურების</w:t>
      </w:r>
      <w:r w:rsidRPr="00B61A4E">
        <w:rPr>
          <w:rFonts w:ascii="Sylfaen" w:hAnsi="Sylfaen" w:cs="Calibri"/>
          <w:lang w:val="ka-GE"/>
        </w:rPr>
        <w:t xml:space="preserve"> </w:t>
      </w:r>
      <w:r w:rsidRPr="00B61A4E">
        <w:rPr>
          <w:rFonts w:ascii="Sylfaen" w:hAnsi="Sylfaen" w:cs="Sylfaen"/>
          <w:lang w:val="ka-GE"/>
        </w:rPr>
        <w:t>რეალიზაციის</w:t>
      </w:r>
      <w:r w:rsidRPr="00B61A4E">
        <w:rPr>
          <w:rFonts w:ascii="Sylfaen" w:hAnsi="Sylfaen" w:cs="Calibri"/>
          <w:lang w:val="ka-GE"/>
        </w:rPr>
        <w:t xml:space="preserve"> </w:t>
      </w:r>
      <w:r w:rsidRPr="00B61A4E">
        <w:rPr>
          <w:rFonts w:ascii="Sylfaen" w:hAnsi="Sylfaen" w:cs="Sylfaen"/>
          <w:lang w:val="ka-GE"/>
        </w:rPr>
        <w:t>კუთხით</w:t>
      </w:r>
      <w:r w:rsidRPr="00B61A4E">
        <w:rPr>
          <w:rFonts w:ascii="Sylfaen" w:hAnsi="Sylfaen" w:cs="Calibri"/>
          <w:lang w:val="ka-GE"/>
        </w:rPr>
        <w:t xml:space="preserve"> </w:t>
      </w:r>
      <w:r w:rsidRPr="00B61A4E">
        <w:rPr>
          <w:rFonts w:ascii="Sylfaen" w:hAnsi="Sylfaen" w:cs="Sylfaen"/>
          <w:lang w:val="ka-GE"/>
        </w:rPr>
        <w:t>მიღებული</w:t>
      </w:r>
      <w:r w:rsidRPr="00B61A4E">
        <w:rPr>
          <w:rFonts w:ascii="Sylfaen" w:hAnsi="Sylfaen" w:cs="Calibri"/>
          <w:lang w:val="ka-GE"/>
        </w:rPr>
        <w:t xml:space="preserve"> </w:t>
      </w:r>
      <w:r w:rsidRPr="00B61A4E">
        <w:rPr>
          <w:rFonts w:ascii="Sylfaen" w:hAnsi="Sylfaen" w:cs="Sylfaen"/>
          <w:lang w:val="ka-GE"/>
        </w:rPr>
        <w:t>შემოსავლები</w:t>
      </w:r>
      <w:r w:rsidRPr="00B61A4E">
        <w:rPr>
          <w:rFonts w:ascii="Sylfaen" w:hAnsi="Sylfaen" w:cs="Calibri"/>
          <w:lang w:val="ka-GE"/>
        </w:rPr>
        <w:t xml:space="preserve">, </w:t>
      </w:r>
      <w:r w:rsidRPr="00B61A4E">
        <w:rPr>
          <w:rFonts w:ascii="Sylfaen" w:hAnsi="Sylfaen" w:cs="Sylfaen"/>
          <w:lang w:val="ka-GE"/>
        </w:rPr>
        <w:t>სანქციები</w:t>
      </w:r>
      <w:r w:rsidRPr="00B61A4E">
        <w:rPr>
          <w:rFonts w:ascii="Sylfaen" w:hAnsi="Sylfaen" w:cs="Calibri"/>
          <w:lang w:val="ka-GE"/>
        </w:rPr>
        <w:t xml:space="preserve"> (</w:t>
      </w:r>
      <w:r w:rsidRPr="00B61A4E">
        <w:rPr>
          <w:rFonts w:ascii="Sylfaen" w:hAnsi="Sylfaen" w:cs="Sylfaen"/>
          <w:lang w:val="ka-GE"/>
        </w:rPr>
        <w:t>ჯარიმები</w:t>
      </w:r>
      <w:r w:rsidRPr="00B61A4E">
        <w:rPr>
          <w:rFonts w:ascii="Sylfaen" w:hAnsi="Sylfaen" w:cs="Calibri"/>
          <w:lang w:val="ka-GE"/>
        </w:rPr>
        <w:t xml:space="preserve"> </w:t>
      </w:r>
      <w:r w:rsidRPr="00B61A4E">
        <w:rPr>
          <w:rFonts w:ascii="Sylfaen" w:hAnsi="Sylfaen" w:cs="Sylfaen"/>
          <w:lang w:val="ka-GE"/>
        </w:rPr>
        <w:t>და</w:t>
      </w:r>
      <w:r w:rsidRPr="00B61A4E">
        <w:rPr>
          <w:rFonts w:ascii="Sylfaen" w:hAnsi="Sylfaen" w:cs="Calibri"/>
          <w:lang w:val="ka-GE"/>
        </w:rPr>
        <w:t xml:space="preserve"> </w:t>
      </w:r>
      <w:r w:rsidRPr="00B61A4E">
        <w:rPr>
          <w:rFonts w:ascii="Sylfaen" w:hAnsi="Sylfaen" w:cs="Sylfaen"/>
          <w:lang w:val="ka-GE"/>
        </w:rPr>
        <w:t>საურავები</w:t>
      </w:r>
      <w:r w:rsidRPr="00B61A4E">
        <w:rPr>
          <w:rFonts w:ascii="Sylfaen" w:hAnsi="Sylfaen" w:cs="Calibri"/>
          <w:lang w:val="ka-GE"/>
        </w:rPr>
        <w:t xml:space="preserve">) </w:t>
      </w:r>
      <w:r w:rsidRPr="00B61A4E">
        <w:rPr>
          <w:rFonts w:ascii="Sylfaen" w:hAnsi="Sylfaen" w:cs="Sylfaen"/>
          <w:lang w:val="ka-GE"/>
        </w:rPr>
        <w:t>და</w:t>
      </w:r>
      <w:r w:rsidRPr="00B61A4E">
        <w:rPr>
          <w:rFonts w:ascii="Sylfaen" w:hAnsi="Sylfaen" w:cs="Calibri"/>
          <w:lang w:val="ka-GE"/>
        </w:rPr>
        <w:t xml:space="preserve"> </w:t>
      </w:r>
      <w:r w:rsidRPr="00B61A4E">
        <w:rPr>
          <w:rFonts w:ascii="Sylfaen" w:hAnsi="Sylfaen" w:cs="Sylfaen"/>
          <w:lang w:val="ka-GE"/>
        </w:rPr>
        <w:t>სხვა</w:t>
      </w:r>
      <w:r w:rsidRPr="00B61A4E">
        <w:rPr>
          <w:rFonts w:ascii="Sylfaen" w:hAnsi="Sylfaen" w:cs="Calibri"/>
          <w:lang w:val="ka-GE"/>
        </w:rPr>
        <w:t xml:space="preserve"> </w:t>
      </w:r>
      <w:r w:rsidRPr="00B61A4E">
        <w:rPr>
          <w:rFonts w:ascii="Sylfaen" w:hAnsi="Sylfaen" w:cs="Sylfaen"/>
          <w:lang w:val="ka-GE"/>
        </w:rPr>
        <w:t>არაკლასიფიცირებული</w:t>
      </w:r>
      <w:r w:rsidRPr="00B61A4E">
        <w:rPr>
          <w:rFonts w:ascii="Sylfaen" w:hAnsi="Sylfaen" w:cs="Calibri"/>
          <w:lang w:val="ka-GE"/>
        </w:rPr>
        <w:t xml:space="preserve"> </w:t>
      </w:r>
      <w:r w:rsidRPr="00B61A4E">
        <w:rPr>
          <w:rFonts w:ascii="Sylfaen" w:hAnsi="Sylfaen" w:cs="Sylfaen"/>
          <w:lang w:val="ka-GE"/>
        </w:rPr>
        <w:t>შემოსავლები</w:t>
      </w:r>
      <w:r w:rsidRPr="00B61A4E">
        <w:rPr>
          <w:rFonts w:ascii="Sylfaen" w:hAnsi="Sylfaen" w:cs="Calibri"/>
          <w:lang w:val="ka-GE"/>
        </w:rPr>
        <w:t>.</w:t>
      </w:r>
    </w:p>
    <w:p w:rsidR="00395C5E" w:rsidRDefault="00395C5E" w:rsidP="00395C5E">
      <w:pPr>
        <w:ind w:firstLine="567"/>
        <w:jc w:val="both"/>
        <w:rPr>
          <w:rFonts w:ascii="Sylfaen" w:hAnsi="Sylfaen" w:cs="Calibri"/>
          <w:lang w:val="ka-GE"/>
        </w:rPr>
      </w:pPr>
      <w:r w:rsidRPr="00B61A4E">
        <w:rPr>
          <w:rFonts w:ascii="Sylfaen" w:hAnsi="Sylfaen" w:cs="Sylfaen"/>
          <w:lang w:val="ka-GE"/>
        </w:rPr>
        <w:lastRenderedPageBreak/>
        <w:t>არაფინანსური</w:t>
      </w:r>
      <w:r w:rsidRPr="00B61A4E">
        <w:rPr>
          <w:rFonts w:ascii="Sylfaen" w:hAnsi="Sylfaen" w:cs="Calibri"/>
          <w:lang w:val="ka-GE"/>
        </w:rPr>
        <w:t xml:space="preserve"> </w:t>
      </w:r>
      <w:r w:rsidRPr="00B61A4E">
        <w:rPr>
          <w:rFonts w:ascii="Sylfaen" w:hAnsi="Sylfaen" w:cs="Sylfaen"/>
          <w:lang w:val="ka-GE"/>
        </w:rPr>
        <w:t>აქტივების</w:t>
      </w:r>
      <w:r w:rsidRPr="00B61A4E">
        <w:rPr>
          <w:rFonts w:ascii="Sylfaen" w:hAnsi="Sylfaen" w:cs="Calibri"/>
          <w:lang w:val="ka-GE"/>
        </w:rPr>
        <w:t xml:space="preserve"> </w:t>
      </w:r>
      <w:r w:rsidRPr="00B61A4E">
        <w:rPr>
          <w:rFonts w:ascii="Sylfaen" w:hAnsi="Sylfaen" w:cs="Sylfaen"/>
          <w:lang w:val="ka-GE"/>
        </w:rPr>
        <w:t>კლების</w:t>
      </w:r>
      <w:r w:rsidRPr="00B61A4E">
        <w:rPr>
          <w:rFonts w:ascii="Sylfaen" w:hAnsi="Sylfaen" w:cs="Calibri"/>
          <w:lang w:val="ka-GE"/>
        </w:rPr>
        <w:t xml:space="preserve"> </w:t>
      </w:r>
      <w:r w:rsidRPr="00B61A4E">
        <w:rPr>
          <w:rFonts w:ascii="Sylfaen" w:hAnsi="Sylfaen" w:cs="Sylfaen"/>
          <w:lang w:val="ka-GE"/>
        </w:rPr>
        <w:t>საპროგნოზო</w:t>
      </w:r>
      <w:r w:rsidRPr="00B61A4E">
        <w:rPr>
          <w:rFonts w:ascii="Sylfaen" w:hAnsi="Sylfaen" w:cs="Calibri"/>
          <w:lang w:val="ka-GE"/>
        </w:rPr>
        <w:t xml:space="preserve"> </w:t>
      </w:r>
      <w:r w:rsidRPr="00B61A4E">
        <w:rPr>
          <w:rFonts w:ascii="Sylfaen" w:hAnsi="Sylfaen" w:cs="Sylfaen"/>
          <w:lang w:val="ka-GE"/>
        </w:rPr>
        <w:t>მაჩვენებელი</w:t>
      </w:r>
      <w:r w:rsidRPr="00B61A4E">
        <w:rPr>
          <w:rFonts w:ascii="Sylfaen" w:hAnsi="Sylfaen" w:cs="Calibri"/>
          <w:lang w:val="ka-GE"/>
        </w:rPr>
        <w:t xml:space="preserve"> 20</w:t>
      </w:r>
      <w:r>
        <w:rPr>
          <w:rFonts w:ascii="Sylfaen" w:hAnsi="Sylfaen" w:cs="Calibri"/>
          <w:lang w:val="en-US"/>
        </w:rPr>
        <w:t>2</w:t>
      </w:r>
      <w:r w:rsidR="00FD5EF8">
        <w:rPr>
          <w:rFonts w:ascii="Sylfaen" w:hAnsi="Sylfaen" w:cs="Calibri"/>
          <w:lang w:val="en-US"/>
        </w:rPr>
        <w:t>3</w:t>
      </w:r>
      <w:r w:rsidRPr="00B61A4E">
        <w:rPr>
          <w:rFonts w:ascii="Sylfaen" w:hAnsi="Sylfaen" w:cs="Calibri"/>
          <w:lang w:val="ka-GE"/>
        </w:rPr>
        <w:t xml:space="preserve"> წლისათვის </w:t>
      </w:r>
      <w:r w:rsidRPr="00B61A4E">
        <w:rPr>
          <w:rFonts w:ascii="Sylfaen" w:hAnsi="Sylfaen" w:cs="Sylfaen"/>
          <w:lang w:val="ka-GE"/>
        </w:rPr>
        <w:t>განისაზღვრა</w:t>
      </w:r>
      <w:r w:rsidRPr="00B61A4E">
        <w:rPr>
          <w:rFonts w:ascii="Sylfaen" w:hAnsi="Sylfaen" w:cs="Calibri"/>
          <w:lang w:val="ka-GE"/>
        </w:rPr>
        <w:t xml:space="preserve"> </w:t>
      </w:r>
      <w:r w:rsidR="005F75C1">
        <w:rPr>
          <w:rFonts w:ascii="Sylfaen" w:hAnsi="Sylfaen" w:cs="Calibri"/>
          <w:lang w:val="en-US"/>
        </w:rPr>
        <w:t>80</w:t>
      </w:r>
      <w:r w:rsidRPr="00B61A4E">
        <w:rPr>
          <w:rFonts w:ascii="Sylfaen" w:hAnsi="Sylfaen" w:cs="Calibri"/>
          <w:lang w:val="ka-GE"/>
        </w:rPr>
        <w:t> </w:t>
      </w:r>
      <w:r w:rsidR="005F75C1">
        <w:rPr>
          <w:rFonts w:ascii="Sylfaen" w:hAnsi="Sylfaen" w:cs="Calibri"/>
          <w:lang w:val="en-US"/>
        </w:rPr>
        <w:t>415</w:t>
      </w:r>
      <w:r w:rsidRPr="008806B5">
        <w:rPr>
          <w:rFonts w:ascii="Sylfaen" w:hAnsi="Sylfaen" w:cs="Calibri"/>
          <w:lang w:val="ka-GE"/>
        </w:rPr>
        <w:t>,</w:t>
      </w:r>
      <w:r w:rsidR="005F75C1">
        <w:rPr>
          <w:rFonts w:ascii="Sylfaen" w:hAnsi="Sylfaen" w:cs="Calibri"/>
          <w:lang w:val="en-US"/>
        </w:rPr>
        <w:t>7</w:t>
      </w:r>
      <w:r w:rsidRPr="008806B5">
        <w:rPr>
          <w:rFonts w:ascii="Sylfaen" w:hAnsi="Sylfaen" w:cs="Calibri"/>
          <w:lang w:val="ka-GE"/>
        </w:rPr>
        <w:t xml:space="preserve"> </w:t>
      </w:r>
      <w:r w:rsidRPr="008806B5">
        <w:rPr>
          <w:rFonts w:ascii="Sylfaen" w:hAnsi="Sylfaen" w:cs="Sylfaen"/>
          <w:lang w:val="ka-GE"/>
        </w:rPr>
        <w:t>ათასი</w:t>
      </w:r>
      <w:r w:rsidRPr="008806B5">
        <w:rPr>
          <w:rFonts w:ascii="Sylfaen" w:hAnsi="Sylfaen" w:cs="Calibri"/>
          <w:lang w:val="ka-GE"/>
        </w:rPr>
        <w:t xml:space="preserve"> </w:t>
      </w:r>
      <w:r w:rsidRPr="008806B5">
        <w:rPr>
          <w:rFonts w:ascii="Sylfaen" w:hAnsi="Sylfaen" w:cs="Sylfaen"/>
          <w:lang w:val="ka-GE"/>
        </w:rPr>
        <w:t>ლარის</w:t>
      </w:r>
      <w:r w:rsidRPr="008806B5">
        <w:rPr>
          <w:rFonts w:ascii="Sylfaen" w:hAnsi="Sylfaen" w:cs="Calibri"/>
          <w:lang w:val="ka-GE"/>
        </w:rPr>
        <w:t xml:space="preserve"> </w:t>
      </w:r>
      <w:r w:rsidRPr="008806B5">
        <w:rPr>
          <w:rFonts w:ascii="Sylfaen" w:hAnsi="Sylfaen" w:cs="Sylfaen"/>
          <w:lang w:val="ka-GE"/>
        </w:rPr>
        <w:t>ოდენობით</w:t>
      </w:r>
      <w:r w:rsidRPr="008806B5">
        <w:rPr>
          <w:rFonts w:ascii="Sylfaen" w:hAnsi="Sylfaen" w:cs="Calibri"/>
          <w:lang w:val="ka-GE"/>
        </w:rPr>
        <w:t>.</w:t>
      </w:r>
    </w:p>
    <w:p w:rsidR="000B5787" w:rsidRDefault="000B5787" w:rsidP="00395C5E">
      <w:pPr>
        <w:ind w:firstLine="567"/>
        <w:jc w:val="both"/>
        <w:rPr>
          <w:rFonts w:ascii="Sylfaen" w:hAnsi="Sylfaen" w:cs="Calibri"/>
          <w:lang w:val="ka-GE"/>
        </w:rPr>
      </w:pPr>
    </w:p>
    <w:p w:rsidR="000B5787" w:rsidRPr="008806B5" w:rsidRDefault="000B5787" w:rsidP="00395C5E">
      <w:pPr>
        <w:ind w:firstLine="567"/>
        <w:jc w:val="both"/>
        <w:rPr>
          <w:rFonts w:ascii="Sylfaen" w:hAnsi="Sylfaen" w:cs="Calibri"/>
          <w:lang w:val="ka-GE"/>
        </w:rPr>
      </w:pPr>
    </w:p>
    <w:p w:rsidR="00395C5E" w:rsidRPr="009577BB" w:rsidRDefault="00395C5E" w:rsidP="00395C5E">
      <w:pPr>
        <w:ind w:firstLine="567"/>
        <w:jc w:val="both"/>
        <w:rPr>
          <w:rFonts w:ascii="Sylfaen" w:hAnsi="Sylfaen" w:cs="Calibri"/>
          <w:sz w:val="14"/>
          <w:lang w:val="ka-GE"/>
        </w:rPr>
      </w:pPr>
    </w:p>
    <w:p w:rsidR="00395C5E" w:rsidRDefault="00395C5E" w:rsidP="00395C5E">
      <w:pPr>
        <w:ind w:firstLine="567"/>
        <w:jc w:val="both"/>
        <w:rPr>
          <w:rFonts w:ascii="Sylfaen" w:hAnsi="Sylfaen" w:cs="Calibri"/>
          <w:lang w:val="ka-GE"/>
        </w:rPr>
      </w:pPr>
    </w:p>
    <w:p w:rsidR="00395C5E" w:rsidRDefault="00395C5E" w:rsidP="00395C5E">
      <w:pPr>
        <w:ind w:firstLine="567"/>
        <w:jc w:val="both"/>
        <w:rPr>
          <w:rFonts w:ascii="Sylfaen" w:hAnsi="Sylfaen" w:cs="Calibri"/>
          <w:lang w:val="ka-GE"/>
        </w:rPr>
      </w:pPr>
    </w:p>
    <w:p w:rsidR="00395C5E" w:rsidRPr="009577BB" w:rsidRDefault="004211DC" w:rsidP="00395C5E">
      <w:pPr>
        <w:ind w:firstLine="567"/>
        <w:jc w:val="both"/>
        <w:rPr>
          <w:rFonts w:ascii="Sylfaen" w:hAnsi="Sylfaen" w:cs="Calibri"/>
          <w:lang w:val="ka-GE"/>
        </w:rPr>
      </w:pPr>
      <w:r>
        <w:rPr>
          <w:rFonts w:ascii="Sylfaen" w:hAnsi="Sylfaen" w:cs="Calibri"/>
          <w:lang w:val="ka-GE"/>
        </w:rPr>
        <w:t>ბ</w:t>
      </w:r>
      <w:r w:rsidR="00395C5E" w:rsidRPr="009577BB">
        <w:rPr>
          <w:rFonts w:ascii="Sylfaen" w:hAnsi="Sylfaen" w:cs="Calibri"/>
          <w:lang w:val="ka-GE"/>
        </w:rPr>
        <w:t>) გადასახდელები:</w:t>
      </w:r>
    </w:p>
    <w:p w:rsidR="00395C5E" w:rsidRPr="009577BB" w:rsidRDefault="00395C5E" w:rsidP="00395C5E">
      <w:pPr>
        <w:ind w:firstLine="567"/>
        <w:jc w:val="both"/>
        <w:rPr>
          <w:rFonts w:ascii="Sylfaen" w:hAnsi="Sylfaen" w:cs="Calibri"/>
          <w:sz w:val="14"/>
          <w:lang w:val="ka-GE"/>
        </w:rPr>
      </w:pPr>
    </w:p>
    <w:p w:rsidR="00395C5E" w:rsidRPr="009577BB" w:rsidRDefault="00395C5E" w:rsidP="00395C5E">
      <w:pPr>
        <w:ind w:firstLine="567"/>
        <w:jc w:val="both"/>
        <w:rPr>
          <w:rFonts w:ascii="Sylfaen" w:hAnsi="Sylfaen" w:cs="Calibri"/>
          <w:lang w:val="ka-GE"/>
        </w:rPr>
      </w:pPr>
      <w:r w:rsidRPr="009577BB">
        <w:rPr>
          <w:rFonts w:ascii="Sylfaen" w:hAnsi="Sylfaen" w:cs="Calibri"/>
          <w:lang w:val="ka-GE"/>
        </w:rPr>
        <w:t>20</w:t>
      </w:r>
      <w:r>
        <w:rPr>
          <w:rFonts w:ascii="Sylfaen" w:hAnsi="Sylfaen" w:cs="Calibri"/>
          <w:lang w:val="en-US"/>
        </w:rPr>
        <w:t>2</w:t>
      </w:r>
      <w:r w:rsidR="000B5787">
        <w:rPr>
          <w:rFonts w:ascii="Sylfaen" w:hAnsi="Sylfaen" w:cs="Calibri"/>
          <w:lang w:val="ka-GE"/>
        </w:rPr>
        <w:t>3</w:t>
      </w:r>
      <w:r w:rsidRPr="009577BB">
        <w:rPr>
          <w:rFonts w:ascii="Sylfaen" w:hAnsi="Sylfaen" w:cs="Calibri"/>
          <w:lang w:val="ka-GE"/>
        </w:rPr>
        <w:t xml:space="preserve"> </w:t>
      </w:r>
      <w:r w:rsidRPr="009577BB">
        <w:rPr>
          <w:rFonts w:ascii="Sylfaen" w:hAnsi="Sylfaen" w:cs="Sylfaen"/>
          <w:lang w:val="ka-GE"/>
        </w:rPr>
        <w:t>წლისათვის</w:t>
      </w:r>
      <w:r w:rsidRPr="009577BB">
        <w:rPr>
          <w:rFonts w:ascii="Sylfaen" w:hAnsi="Sylfaen" w:cs="Calibri"/>
          <w:lang w:val="ka-GE"/>
        </w:rPr>
        <w:t xml:space="preserve"> </w:t>
      </w:r>
      <w:r w:rsidRPr="009577BB">
        <w:rPr>
          <w:rFonts w:ascii="Sylfaen" w:hAnsi="Sylfaen" w:cs="Sylfaen"/>
          <w:lang w:val="ka-GE"/>
        </w:rPr>
        <w:t>ავტონომიური</w:t>
      </w:r>
      <w:r w:rsidRPr="009577BB">
        <w:rPr>
          <w:rFonts w:ascii="Sylfaen" w:hAnsi="Sylfaen" w:cs="Calibri"/>
          <w:lang w:val="ka-GE"/>
        </w:rPr>
        <w:t xml:space="preserve"> </w:t>
      </w:r>
      <w:r w:rsidRPr="009577BB">
        <w:rPr>
          <w:rFonts w:ascii="Sylfaen" w:hAnsi="Sylfaen" w:cs="Sylfaen"/>
          <w:lang w:val="ka-GE"/>
        </w:rPr>
        <w:t>რესპუბლიკის</w:t>
      </w:r>
      <w:r w:rsidRPr="009577BB">
        <w:rPr>
          <w:rFonts w:ascii="Sylfaen" w:hAnsi="Sylfaen" w:cs="Calibri"/>
          <w:lang w:val="ka-GE"/>
        </w:rPr>
        <w:t xml:space="preserve"> </w:t>
      </w:r>
      <w:r w:rsidRPr="009577BB">
        <w:rPr>
          <w:rFonts w:ascii="Sylfaen" w:hAnsi="Sylfaen" w:cs="Sylfaen"/>
          <w:lang w:val="ka-GE"/>
        </w:rPr>
        <w:t>რესპუბლიკური</w:t>
      </w:r>
      <w:r w:rsidRPr="009577BB">
        <w:rPr>
          <w:rFonts w:ascii="Sylfaen" w:hAnsi="Sylfaen" w:cs="Calibri"/>
          <w:lang w:val="ka-GE"/>
        </w:rPr>
        <w:t xml:space="preserve"> </w:t>
      </w:r>
      <w:r w:rsidRPr="009577BB">
        <w:rPr>
          <w:rFonts w:ascii="Sylfaen" w:hAnsi="Sylfaen" w:cs="Sylfaen"/>
          <w:lang w:val="ka-GE"/>
        </w:rPr>
        <w:t>ბიუჯეტის</w:t>
      </w:r>
      <w:r w:rsidRPr="009577BB">
        <w:rPr>
          <w:rFonts w:ascii="Sylfaen" w:hAnsi="Sylfaen" w:cs="Calibri"/>
          <w:lang w:val="ka-GE"/>
        </w:rPr>
        <w:t xml:space="preserve"> გადასახდელების </w:t>
      </w:r>
      <w:r w:rsidRPr="009577BB">
        <w:rPr>
          <w:rFonts w:ascii="Sylfaen" w:hAnsi="Sylfaen" w:cs="Sylfaen"/>
          <w:lang w:val="ka-GE"/>
        </w:rPr>
        <w:t>საპროგნოზო</w:t>
      </w:r>
      <w:r w:rsidRPr="009577BB">
        <w:rPr>
          <w:rFonts w:ascii="Sylfaen" w:hAnsi="Sylfaen" w:cs="Calibri"/>
          <w:lang w:val="ka-GE"/>
        </w:rPr>
        <w:t xml:space="preserve"> </w:t>
      </w:r>
      <w:r w:rsidRPr="009577BB">
        <w:rPr>
          <w:rFonts w:ascii="Sylfaen" w:hAnsi="Sylfaen" w:cs="Sylfaen"/>
          <w:lang w:val="ka-GE"/>
        </w:rPr>
        <w:t>მაჩვენებელი</w:t>
      </w:r>
      <w:r w:rsidRPr="009577BB">
        <w:rPr>
          <w:rFonts w:ascii="Sylfaen" w:hAnsi="Sylfaen" w:cs="Calibri"/>
          <w:lang w:val="ka-GE"/>
        </w:rPr>
        <w:t xml:space="preserve"> </w:t>
      </w:r>
      <w:r w:rsidRPr="009577BB">
        <w:rPr>
          <w:rFonts w:ascii="Sylfaen" w:hAnsi="Sylfaen" w:cs="Sylfaen"/>
          <w:lang w:val="ka-GE"/>
        </w:rPr>
        <w:t>განისაზღვრა</w:t>
      </w:r>
      <w:r w:rsidRPr="009577BB">
        <w:rPr>
          <w:rFonts w:ascii="Sylfaen" w:hAnsi="Sylfaen" w:cs="Calibri"/>
          <w:lang w:val="ka-GE"/>
        </w:rPr>
        <w:t xml:space="preserve"> </w:t>
      </w:r>
      <w:r w:rsidR="000B5787">
        <w:rPr>
          <w:rFonts w:ascii="Sylfaen" w:hAnsi="Sylfaen" w:cs="Calibri"/>
          <w:lang w:val="ka-GE"/>
        </w:rPr>
        <w:t>50</w:t>
      </w:r>
      <w:r w:rsidR="005F75C1">
        <w:rPr>
          <w:rFonts w:ascii="Sylfaen" w:hAnsi="Sylfaen" w:cs="Calibri"/>
          <w:lang w:val="en-US"/>
        </w:rPr>
        <w:t>7</w:t>
      </w:r>
      <w:r w:rsidR="00FB4EAB">
        <w:rPr>
          <w:rFonts w:ascii="Sylfaen" w:hAnsi="Sylfaen" w:cs="Calibri"/>
          <w:lang w:val="en-US"/>
        </w:rPr>
        <w:t xml:space="preserve"> </w:t>
      </w:r>
      <w:r w:rsidR="005F75C1">
        <w:rPr>
          <w:rFonts w:ascii="Sylfaen" w:hAnsi="Sylfaen" w:cs="Calibri"/>
          <w:lang w:val="en-US"/>
        </w:rPr>
        <w:t>348</w:t>
      </w:r>
      <w:r w:rsidRPr="009577BB">
        <w:rPr>
          <w:rFonts w:ascii="Sylfaen" w:hAnsi="Sylfaen" w:cs="Calibri"/>
          <w:lang w:val="ka-GE"/>
        </w:rPr>
        <w:t>,</w:t>
      </w:r>
      <w:r w:rsidR="009E7ACA">
        <w:rPr>
          <w:rFonts w:ascii="Sylfaen" w:hAnsi="Sylfaen" w:cs="Calibri"/>
          <w:lang w:val="en-US"/>
        </w:rPr>
        <w:t>0</w:t>
      </w:r>
      <w:r w:rsidRPr="009577BB">
        <w:rPr>
          <w:rFonts w:ascii="Sylfaen" w:hAnsi="Sylfaen" w:cs="Calibri"/>
          <w:lang w:val="ka-GE"/>
        </w:rPr>
        <w:t xml:space="preserve"> </w:t>
      </w:r>
      <w:r w:rsidRPr="009577BB">
        <w:rPr>
          <w:rFonts w:ascii="Sylfaen" w:hAnsi="Sylfaen" w:cs="Sylfaen"/>
          <w:lang w:val="ka-GE"/>
        </w:rPr>
        <w:t>ათასი</w:t>
      </w:r>
      <w:r w:rsidRPr="009577BB">
        <w:rPr>
          <w:rFonts w:ascii="Sylfaen" w:hAnsi="Sylfaen" w:cs="Calibri"/>
          <w:lang w:val="ka-GE"/>
        </w:rPr>
        <w:t xml:space="preserve"> </w:t>
      </w:r>
      <w:r w:rsidRPr="009577BB">
        <w:rPr>
          <w:rFonts w:ascii="Sylfaen" w:hAnsi="Sylfaen" w:cs="Sylfaen"/>
          <w:lang w:val="ka-GE"/>
        </w:rPr>
        <w:t>ლარის</w:t>
      </w:r>
      <w:r w:rsidRPr="009577BB">
        <w:rPr>
          <w:rFonts w:ascii="Sylfaen" w:hAnsi="Sylfaen" w:cs="Calibri"/>
          <w:lang w:val="ka-GE"/>
        </w:rPr>
        <w:t xml:space="preserve"> </w:t>
      </w:r>
      <w:r w:rsidRPr="009577BB">
        <w:rPr>
          <w:rFonts w:ascii="Sylfaen" w:hAnsi="Sylfaen" w:cs="Sylfaen"/>
          <w:lang w:val="ka-GE"/>
        </w:rPr>
        <w:t>ოდენობით</w:t>
      </w:r>
      <w:r w:rsidRPr="009577BB">
        <w:rPr>
          <w:rFonts w:ascii="Sylfaen" w:hAnsi="Sylfaen" w:cs="Calibri"/>
          <w:lang w:val="ka-GE"/>
        </w:rPr>
        <w:t xml:space="preserve">. </w:t>
      </w:r>
    </w:p>
    <w:p w:rsidR="00395C5E" w:rsidRPr="009577BB" w:rsidRDefault="00395C5E" w:rsidP="00395C5E">
      <w:pPr>
        <w:ind w:firstLine="567"/>
        <w:jc w:val="both"/>
        <w:rPr>
          <w:rFonts w:ascii="Sylfaen" w:hAnsi="Sylfaen" w:cs="Calibri"/>
          <w:sz w:val="14"/>
          <w:lang w:val="ka-GE"/>
        </w:rPr>
      </w:pPr>
    </w:p>
    <w:p w:rsidR="00395C5E" w:rsidRPr="009577BB" w:rsidRDefault="00395C5E" w:rsidP="00395C5E">
      <w:pPr>
        <w:spacing w:line="276" w:lineRule="auto"/>
        <w:ind w:firstLine="567"/>
        <w:jc w:val="both"/>
        <w:rPr>
          <w:rFonts w:ascii="Sylfaen" w:hAnsi="Sylfaen" w:cs="Calibri"/>
          <w:lang w:val="ka-GE"/>
        </w:rPr>
      </w:pPr>
      <w:r w:rsidRPr="009577BB">
        <w:rPr>
          <w:rFonts w:ascii="Sylfaen" w:hAnsi="Sylfaen" w:cs="Calibri"/>
          <w:lang w:val="ka-GE"/>
        </w:rPr>
        <w:t>20</w:t>
      </w:r>
      <w:r>
        <w:rPr>
          <w:rFonts w:ascii="Sylfaen" w:hAnsi="Sylfaen" w:cs="Calibri"/>
          <w:lang w:val="en-US"/>
        </w:rPr>
        <w:t>2</w:t>
      </w:r>
      <w:r w:rsidR="000B5787">
        <w:rPr>
          <w:rFonts w:ascii="Sylfaen" w:hAnsi="Sylfaen" w:cs="Calibri"/>
          <w:lang w:val="ka-GE"/>
        </w:rPr>
        <w:t>3</w:t>
      </w:r>
      <w:r w:rsidRPr="009577BB">
        <w:rPr>
          <w:rFonts w:ascii="Sylfaen" w:hAnsi="Sylfaen" w:cs="Calibri"/>
          <w:lang w:val="ka-GE"/>
        </w:rPr>
        <w:t xml:space="preserve"> </w:t>
      </w:r>
      <w:r w:rsidRPr="009577BB">
        <w:rPr>
          <w:rFonts w:ascii="Sylfaen" w:hAnsi="Sylfaen" w:cs="Sylfaen"/>
          <w:lang w:val="ka-GE"/>
        </w:rPr>
        <w:t>წლის</w:t>
      </w:r>
      <w:r w:rsidRPr="009577BB">
        <w:rPr>
          <w:rFonts w:ascii="Sylfaen" w:hAnsi="Sylfaen" w:cs="Calibri"/>
          <w:lang w:val="ka-GE"/>
        </w:rPr>
        <w:t xml:space="preserve"> </w:t>
      </w:r>
      <w:r w:rsidRPr="009577BB">
        <w:rPr>
          <w:rFonts w:ascii="Sylfaen" w:hAnsi="Sylfaen" w:cs="Sylfaen"/>
          <w:lang w:val="ka-GE"/>
        </w:rPr>
        <w:t>რესპუბლიკური</w:t>
      </w:r>
      <w:r w:rsidRPr="009577BB">
        <w:rPr>
          <w:rFonts w:ascii="Sylfaen" w:hAnsi="Sylfaen" w:cs="Calibri"/>
          <w:lang w:val="ka-GE"/>
        </w:rPr>
        <w:t xml:space="preserve"> </w:t>
      </w:r>
      <w:r w:rsidRPr="009577BB">
        <w:rPr>
          <w:rFonts w:ascii="Sylfaen" w:hAnsi="Sylfaen" w:cs="Sylfaen"/>
          <w:lang w:val="ka-GE"/>
        </w:rPr>
        <w:t>ბიუჯეტის</w:t>
      </w:r>
      <w:r w:rsidRPr="009577BB">
        <w:rPr>
          <w:rFonts w:ascii="Sylfaen" w:hAnsi="Sylfaen" w:cs="Calibri"/>
          <w:lang w:val="ka-GE"/>
        </w:rPr>
        <w:t xml:space="preserve"> </w:t>
      </w:r>
      <w:r w:rsidRPr="009577BB">
        <w:rPr>
          <w:rFonts w:ascii="Sylfaen" w:hAnsi="Sylfaen" w:cs="Sylfaen"/>
          <w:lang w:val="ka-GE"/>
        </w:rPr>
        <w:t>გადასახდელები</w:t>
      </w:r>
      <w:r w:rsidRPr="009577BB">
        <w:rPr>
          <w:rFonts w:ascii="Sylfaen" w:hAnsi="Sylfaen" w:cs="Calibri"/>
          <w:lang w:val="ka-GE"/>
        </w:rPr>
        <w:t xml:space="preserve"> </w:t>
      </w:r>
      <w:r w:rsidRPr="009577BB">
        <w:rPr>
          <w:rFonts w:ascii="Sylfaen" w:hAnsi="Sylfaen" w:cs="Sylfaen"/>
          <w:lang w:val="ka-GE"/>
        </w:rPr>
        <w:t>მხარჯავი</w:t>
      </w:r>
      <w:r w:rsidRPr="009577BB">
        <w:rPr>
          <w:rFonts w:ascii="Sylfaen" w:hAnsi="Sylfaen" w:cs="Calibri"/>
          <w:lang w:val="ka-GE"/>
        </w:rPr>
        <w:t xml:space="preserve"> </w:t>
      </w:r>
      <w:r w:rsidRPr="009577BB">
        <w:rPr>
          <w:rFonts w:ascii="Sylfaen" w:hAnsi="Sylfaen" w:cs="Sylfaen"/>
          <w:lang w:val="ka-GE"/>
        </w:rPr>
        <w:t>დაწესებულებების</w:t>
      </w:r>
      <w:r w:rsidRPr="009577BB">
        <w:rPr>
          <w:rFonts w:ascii="Sylfaen" w:hAnsi="Sylfaen" w:cs="Calibri"/>
          <w:lang w:val="ka-GE"/>
        </w:rPr>
        <w:t xml:space="preserve"> </w:t>
      </w:r>
      <w:r w:rsidRPr="009577BB">
        <w:rPr>
          <w:rFonts w:ascii="Sylfaen" w:hAnsi="Sylfaen" w:cs="Sylfaen"/>
          <w:lang w:val="ka-GE"/>
        </w:rPr>
        <w:t>მიხედვით</w:t>
      </w:r>
      <w:r w:rsidRPr="009577BB">
        <w:rPr>
          <w:rFonts w:ascii="Sylfaen" w:hAnsi="Sylfaen" w:cs="Calibri"/>
          <w:lang w:val="ka-GE"/>
        </w:rPr>
        <w:t xml:space="preserve"> </w:t>
      </w:r>
      <w:r w:rsidRPr="009577BB">
        <w:rPr>
          <w:rFonts w:ascii="Sylfaen" w:hAnsi="Sylfaen" w:cs="Sylfaen"/>
          <w:lang w:val="ka-GE"/>
        </w:rPr>
        <w:t>შემდეგნაირად</w:t>
      </w:r>
      <w:r w:rsidRPr="009577BB">
        <w:rPr>
          <w:rFonts w:ascii="Sylfaen" w:hAnsi="Sylfaen" w:cs="Calibri"/>
          <w:lang w:val="ka-GE"/>
        </w:rPr>
        <w:t xml:space="preserve"> </w:t>
      </w:r>
      <w:r w:rsidRPr="009577BB">
        <w:rPr>
          <w:rFonts w:ascii="Sylfaen" w:hAnsi="Sylfaen" w:cs="Sylfaen"/>
          <w:lang w:val="ka-GE"/>
        </w:rPr>
        <w:t>გადანაწილდა</w:t>
      </w:r>
      <w:r w:rsidRPr="009577BB">
        <w:rPr>
          <w:rFonts w:ascii="Sylfaen" w:hAnsi="Sylfaen" w:cs="Calibri"/>
          <w:lang w:val="ka-GE"/>
        </w:rPr>
        <w:t>:</w:t>
      </w:r>
    </w:p>
    <w:p w:rsidR="005F75C1" w:rsidRPr="005F75C1" w:rsidRDefault="005F75C1" w:rsidP="005F75C1">
      <w:pPr>
        <w:spacing w:line="276" w:lineRule="auto"/>
        <w:ind w:firstLine="567"/>
        <w:jc w:val="both"/>
        <w:rPr>
          <w:rFonts w:ascii="Sylfaen" w:hAnsi="Sylfaen" w:cs="Calibri"/>
          <w:lang w:val="ka-GE"/>
        </w:rPr>
      </w:pPr>
      <w:r w:rsidRPr="005F75C1">
        <w:rPr>
          <w:rFonts w:ascii="Sylfaen" w:hAnsi="Sylfaen" w:cs="Calibri"/>
          <w:lang w:val="ka-GE"/>
        </w:rPr>
        <w:t>•</w:t>
      </w:r>
      <w:r w:rsidRPr="005F75C1">
        <w:rPr>
          <w:rFonts w:ascii="Sylfaen" w:hAnsi="Sylfaen" w:cs="Calibri"/>
          <w:lang w:val="ka-GE"/>
        </w:rPr>
        <w:tab/>
        <w:t>აჭარის ავტონომიური რესპუბლიკის უმაღლესი საბჭო - 6 693,5 ათასი ლარი;</w:t>
      </w:r>
    </w:p>
    <w:p w:rsidR="005F75C1" w:rsidRPr="005F75C1" w:rsidRDefault="005F75C1" w:rsidP="005F75C1">
      <w:pPr>
        <w:spacing w:line="276" w:lineRule="auto"/>
        <w:ind w:firstLine="567"/>
        <w:jc w:val="both"/>
        <w:rPr>
          <w:rFonts w:ascii="Sylfaen" w:hAnsi="Sylfaen" w:cs="Calibri"/>
          <w:lang w:val="ka-GE"/>
        </w:rPr>
      </w:pPr>
      <w:r w:rsidRPr="005F75C1">
        <w:rPr>
          <w:rFonts w:ascii="Sylfaen" w:hAnsi="Sylfaen" w:cs="Calibri"/>
          <w:lang w:val="ka-GE"/>
        </w:rPr>
        <w:t>•</w:t>
      </w:r>
      <w:r w:rsidRPr="005F75C1">
        <w:rPr>
          <w:rFonts w:ascii="Sylfaen" w:hAnsi="Sylfaen" w:cs="Calibri"/>
          <w:lang w:val="ka-GE"/>
        </w:rPr>
        <w:tab/>
        <w:t>აჭარის ავტონომიური რესპუბლიკის უმაღლესი საარჩევნო კომისია - 867,1 ათასი ლარი;</w:t>
      </w:r>
    </w:p>
    <w:p w:rsidR="005F75C1" w:rsidRPr="005F75C1" w:rsidRDefault="005F75C1" w:rsidP="005F75C1">
      <w:pPr>
        <w:spacing w:line="276" w:lineRule="auto"/>
        <w:ind w:firstLine="567"/>
        <w:jc w:val="both"/>
        <w:rPr>
          <w:rFonts w:ascii="Sylfaen" w:hAnsi="Sylfaen" w:cs="Calibri"/>
          <w:lang w:val="ka-GE"/>
        </w:rPr>
      </w:pPr>
      <w:r w:rsidRPr="005F75C1">
        <w:rPr>
          <w:rFonts w:ascii="Sylfaen" w:hAnsi="Sylfaen" w:cs="Calibri"/>
          <w:lang w:val="ka-GE"/>
        </w:rPr>
        <w:t>•</w:t>
      </w:r>
      <w:r w:rsidRPr="005F75C1">
        <w:rPr>
          <w:rFonts w:ascii="Sylfaen" w:hAnsi="Sylfaen" w:cs="Calibri"/>
          <w:lang w:val="ka-GE"/>
        </w:rPr>
        <w:tab/>
        <w:t>აჭარის ავტონომიური რესპუბლიკის მთავრობა - 4 141,8 ათასი ლარი;</w:t>
      </w:r>
    </w:p>
    <w:p w:rsidR="005F75C1" w:rsidRPr="005F75C1" w:rsidRDefault="005F75C1" w:rsidP="005F75C1">
      <w:pPr>
        <w:spacing w:line="276" w:lineRule="auto"/>
        <w:ind w:firstLine="567"/>
        <w:jc w:val="both"/>
        <w:rPr>
          <w:rFonts w:ascii="Sylfaen" w:hAnsi="Sylfaen" w:cs="Calibri"/>
          <w:lang w:val="ka-GE"/>
        </w:rPr>
      </w:pPr>
      <w:r w:rsidRPr="005F75C1">
        <w:rPr>
          <w:rFonts w:ascii="Sylfaen" w:hAnsi="Sylfaen" w:cs="Calibri"/>
          <w:lang w:val="ka-GE"/>
        </w:rPr>
        <w:t>•</w:t>
      </w:r>
      <w:r w:rsidRPr="005F75C1">
        <w:rPr>
          <w:rFonts w:ascii="Sylfaen" w:hAnsi="Sylfaen" w:cs="Calibri"/>
          <w:lang w:val="ka-GE"/>
        </w:rPr>
        <w:tab/>
        <w:t>აჭარის ავტონომიური რესპუბლიკის ფინანსთა და ეკონომიკის სამინისტრო - 123 138,7 ათასი ლარი;</w:t>
      </w:r>
    </w:p>
    <w:p w:rsidR="005F75C1" w:rsidRPr="005F75C1" w:rsidRDefault="005F75C1" w:rsidP="005F75C1">
      <w:pPr>
        <w:spacing w:line="276" w:lineRule="auto"/>
        <w:ind w:firstLine="567"/>
        <w:jc w:val="both"/>
        <w:rPr>
          <w:rFonts w:ascii="Sylfaen" w:hAnsi="Sylfaen" w:cs="Calibri"/>
          <w:lang w:val="ka-GE"/>
        </w:rPr>
      </w:pPr>
      <w:r w:rsidRPr="005F75C1">
        <w:rPr>
          <w:rFonts w:ascii="Sylfaen" w:hAnsi="Sylfaen" w:cs="Calibri"/>
          <w:lang w:val="ka-GE"/>
        </w:rPr>
        <w:t>•</w:t>
      </w:r>
      <w:r w:rsidRPr="005F75C1">
        <w:rPr>
          <w:rFonts w:ascii="Sylfaen" w:hAnsi="Sylfaen" w:cs="Calibri"/>
          <w:lang w:val="ka-GE"/>
        </w:rPr>
        <w:tab/>
        <w:t>აჭარის ავტონომიური რესპუბლიკის განათლების, კულტურისა და სპორტის სამინისტრო - 95 165,0 ათასი ლარი;</w:t>
      </w:r>
    </w:p>
    <w:p w:rsidR="005F75C1" w:rsidRPr="005F75C1" w:rsidRDefault="005F75C1" w:rsidP="005F75C1">
      <w:pPr>
        <w:spacing w:line="276" w:lineRule="auto"/>
        <w:ind w:firstLine="567"/>
        <w:jc w:val="both"/>
        <w:rPr>
          <w:rFonts w:ascii="Sylfaen" w:hAnsi="Sylfaen" w:cs="Calibri"/>
          <w:lang w:val="ka-GE"/>
        </w:rPr>
      </w:pPr>
      <w:r w:rsidRPr="005F75C1">
        <w:rPr>
          <w:rFonts w:ascii="Sylfaen" w:hAnsi="Sylfaen" w:cs="Calibri"/>
          <w:lang w:val="ka-GE"/>
        </w:rPr>
        <w:t>•</w:t>
      </w:r>
      <w:r w:rsidRPr="005F75C1">
        <w:rPr>
          <w:rFonts w:ascii="Sylfaen" w:hAnsi="Sylfaen" w:cs="Calibri"/>
          <w:lang w:val="ka-GE"/>
        </w:rPr>
        <w:tab/>
        <w:t>აჭარის ავტონომიური რესპუბლიკის ჯანმრთელობისა და სოციალური დაცვის სამინისტრო - 32 735,0 ათასი ლარი;</w:t>
      </w:r>
    </w:p>
    <w:p w:rsidR="005F75C1" w:rsidRPr="005F75C1" w:rsidRDefault="005F75C1" w:rsidP="005F75C1">
      <w:pPr>
        <w:spacing w:line="276" w:lineRule="auto"/>
        <w:ind w:firstLine="567"/>
        <w:jc w:val="both"/>
        <w:rPr>
          <w:rFonts w:ascii="Sylfaen" w:hAnsi="Sylfaen" w:cs="Calibri"/>
          <w:lang w:val="ka-GE"/>
        </w:rPr>
      </w:pPr>
      <w:r w:rsidRPr="005F75C1">
        <w:rPr>
          <w:rFonts w:ascii="Sylfaen" w:hAnsi="Sylfaen" w:cs="Calibri"/>
          <w:lang w:val="ka-GE"/>
        </w:rPr>
        <w:t>•</w:t>
      </w:r>
      <w:r w:rsidRPr="005F75C1">
        <w:rPr>
          <w:rFonts w:ascii="Sylfaen" w:hAnsi="Sylfaen" w:cs="Calibri"/>
          <w:lang w:val="ka-GE"/>
        </w:rPr>
        <w:tab/>
        <w:t>აჭარის ავტონომიური რესპუბლიკის სოფლის მეურნეობის სამინისტრო - 27 280,8</w:t>
      </w:r>
    </w:p>
    <w:p w:rsidR="005F75C1" w:rsidRPr="005F75C1" w:rsidRDefault="005F75C1" w:rsidP="005F75C1">
      <w:pPr>
        <w:spacing w:line="276" w:lineRule="auto"/>
        <w:ind w:firstLine="567"/>
        <w:jc w:val="both"/>
        <w:rPr>
          <w:rFonts w:ascii="Sylfaen" w:hAnsi="Sylfaen" w:cs="Calibri"/>
          <w:lang w:val="ka-GE"/>
        </w:rPr>
      </w:pPr>
      <w:r w:rsidRPr="005F75C1">
        <w:rPr>
          <w:rFonts w:ascii="Sylfaen" w:hAnsi="Sylfaen" w:cs="Calibri"/>
          <w:lang w:val="ka-GE"/>
        </w:rPr>
        <w:t>ათასი ლარი;</w:t>
      </w:r>
    </w:p>
    <w:p w:rsidR="00DC7A2D" w:rsidRPr="005F75C1" w:rsidRDefault="005F75C1" w:rsidP="005F75C1">
      <w:pPr>
        <w:spacing w:line="276" w:lineRule="auto"/>
        <w:ind w:firstLine="567"/>
        <w:jc w:val="both"/>
        <w:rPr>
          <w:rFonts w:ascii="Sylfaen" w:hAnsi="Sylfaen" w:cs="Calibri"/>
          <w:b/>
          <w:lang w:val="ka-GE"/>
        </w:rPr>
      </w:pPr>
      <w:r w:rsidRPr="005F75C1">
        <w:rPr>
          <w:rFonts w:ascii="Sylfaen" w:hAnsi="Sylfaen" w:cs="Calibri"/>
          <w:lang w:val="ka-GE"/>
        </w:rPr>
        <w:t>•</w:t>
      </w:r>
      <w:r w:rsidRPr="005F75C1">
        <w:rPr>
          <w:rFonts w:ascii="Sylfaen" w:hAnsi="Sylfaen" w:cs="Calibri"/>
          <w:lang w:val="ka-GE"/>
        </w:rPr>
        <w:tab/>
        <w:t>საერთო დანიშნულების რესპუბლიკური გადასახდელები- 217 326,0 ათასი ლარი.</w:t>
      </w:r>
    </w:p>
    <w:p w:rsidR="00CA68DE" w:rsidRPr="00FB4EAB" w:rsidRDefault="00CA68DE" w:rsidP="00FB4EAB">
      <w:pPr>
        <w:spacing w:line="276" w:lineRule="auto"/>
        <w:ind w:firstLine="567"/>
        <w:jc w:val="both"/>
        <w:rPr>
          <w:rFonts w:ascii="Sylfaen" w:hAnsi="Sylfaen" w:cs="Calibri"/>
          <w:lang w:val="ka-GE"/>
        </w:rPr>
      </w:pPr>
    </w:p>
    <w:p w:rsidR="00CA68DE" w:rsidRDefault="00CA68DE"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tbl>
      <w:tblPr>
        <w:tblW w:w="10900" w:type="dxa"/>
        <w:tblInd w:w="108" w:type="dxa"/>
        <w:tblLook w:val="04A0" w:firstRow="1" w:lastRow="0" w:firstColumn="1" w:lastColumn="0" w:noHBand="0" w:noVBand="1"/>
      </w:tblPr>
      <w:tblGrid>
        <w:gridCol w:w="1100"/>
        <w:gridCol w:w="3020"/>
        <w:gridCol w:w="1060"/>
        <w:gridCol w:w="1160"/>
        <w:gridCol w:w="1140"/>
        <w:gridCol w:w="1160"/>
        <w:gridCol w:w="1140"/>
        <w:gridCol w:w="1120"/>
      </w:tblGrid>
      <w:tr w:rsidR="00242FDC" w:rsidRPr="00242FDC" w:rsidTr="00242FDC">
        <w:trPr>
          <w:trHeight w:val="435"/>
        </w:trPr>
        <w:tc>
          <w:tcPr>
            <w:tcW w:w="10900" w:type="dxa"/>
            <w:gridSpan w:val="8"/>
            <w:tcBorders>
              <w:top w:val="nil"/>
              <w:left w:val="nil"/>
              <w:bottom w:val="nil"/>
              <w:right w:val="nil"/>
            </w:tcBorders>
            <w:shd w:val="clear" w:color="auto" w:fill="auto"/>
            <w:vAlign w:val="center"/>
            <w:hideMark/>
          </w:tcPr>
          <w:p w:rsidR="00242FDC" w:rsidRPr="00242FDC" w:rsidRDefault="00242FDC" w:rsidP="00242FDC">
            <w:pPr>
              <w:jc w:val="center"/>
              <w:rPr>
                <w:rFonts w:ascii="Sylfaen" w:hAnsi="Sylfaen" w:cs="Calibri"/>
                <w:b/>
                <w:bCs/>
                <w:sz w:val="26"/>
                <w:szCs w:val="26"/>
                <w:lang w:val="en-US" w:eastAsia="en-US"/>
              </w:rPr>
            </w:pPr>
            <w:r w:rsidRPr="00242FDC">
              <w:rPr>
                <w:rFonts w:ascii="Sylfaen" w:hAnsi="Sylfaen" w:cs="Calibri"/>
                <w:b/>
                <w:bCs/>
                <w:sz w:val="26"/>
                <w:szCs w:val="26"/>
                <w:lang w:val="en-US" w:eastAsia="en-US"/>
              </w:rPr>
              <w:t>აჭარის ავტონომიური რესპუბლიკის რესპუბლიკური ბიუჯეტის მაჩვენებლები</w:t>
            </w:r>
          </w:p>
        </w:tc>
      </w:tr>
      <w:tr w:rsidR="00242FDC" w:rsidRPr="00242FDC" w:rsidTr="00242FDC">
        <w:trPr>
          <w:trHeight w:val="285"/>
        </w:trPr>
        <w:tc>
          <w:tcPr>
            <w:tcW w:w="10900" w:type="dxa"/>
            <w:gridSpan w:val="8"/>
            <w:tcBorders>
              <w:top w:val="nil"/>
              <w:left w:val="nil"/>
              <w:bottom w:val="nil"/>
              <w:right w:val="nil"/>
            </w:tcBorders>
            <w:shd w:val="clear" w:color="auto" w:fill="auto"/>
            <w:vAlign w:val="center"/>
            <w:hideMark/>
          </w:tcPr>
          <w:p w:rsidR="00242FDC" w:rsidRPr="00242FDC" w:rsidRDefault="00242FDC" w:rsidP="00242FDC">
            <w:pPr>
              <w:jc w:val="right"/>
              <w:rPr>
                <w:rFonts w:ascii="Sylfaen" w:hAnsi="Sylfaen" w:cs="Calibri"/>
                <w:color w:val="000000"/>
                <w:sz w:val="20"/>
                <w:szCs w:val="20"/>
                <w:lang w:val="en-US" w:eastAsia="en-US"/>
              </w:rPr>
            </w:pPr>
            <w:r w:rsidRPr="00242FDC">
              <w:rPr>
                <w:rFonts w:ascii="Sylfaen" w:hAnsi="Sylfaen" w:cs="Calibri"/>
                <w:color w:val="000000"/>
                <w:sz w:val="20"/>
                <w:szCs w:val="20"/>
                <w:lang w:val="en-US" w:eastAsia="en-US"/>
              </w:rPr>
              <w:t>(ათასი ლარი)</w:t>
            </w:r>
          </w:p>
        </w:tc>
      </w:tr>
      <w:tr w:rsidR="00242FDC" w:rsidRPr="00242FDC" w:rsidTr="00242FDC">
        <w:trPr>
          <w:trHeight w:val="375"/>
        </w:trPr>
        <w:tc>
          <w:tcPr>
            <w:tcW w:w="4120" w:type="dxa"/>
            <w:gridSpan w:val="2"/>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jc w:val="center"/>
              <w:rPr>
                <w:rFonts w:ascii="Sylfaen" w:hAnsi="Sylfaen" w:cs="Calibri"/>
                <w:sz w:val="28"/>
                <w:szCs w:val="28"/>
                <w:lang w:val="en-US" w:eastAsia="en-US"/>
              </w:rPr>
            </w:pPr>
            <w:r w:rsidRPr="00242FDC">
              <w:rPr>
                <w:rFonts w:ascii="Sylfaen" w:hAnsi="Sylfaen" w:cs="Calibri"/>
                <w:sz w:val="28"/>
                <w:szCs w:val="28"/>
                <w:lang w:val="en-US" w:eastAsia="en-US"/>
              </w:rPr>
              <w:t>დასახელება</w:t>
            </w:r>
          </w:p>
        </w:tc>
        <w:tc>
          <w:tcPr>
            <w:tcW w:w="106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jc w:val="center"/>
              <w:rPr>
                <w:rFonts w:ascii="Sylfaen" w:hAnsi="Sylfaen" w:cs="Calibri"/>
                <w:lang w:val="en-US" w:eastAsia="en-US"/>
              </w:rPr>
            </w:pPr>
            <w:r w:rsidRPr="00242FDC">
              <w:rPr>
                <w:rFonts w:ascii="Sylfaen" w:hAnsi="Sylfaen" w:cs="Calibri"/>
                <w:lang w:val="en-US" w:eastAsia="en-US"/>
              </w:rPr>
              <w:t>2021 წლის ფაქტი</w:t>
            </w:r>
          </w:p>
        </w:tc>
        <w:tc>
          <w:tcPr>
            <w:tcW w:w="116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jc w:val="center"/>
              <w:rPr>
                <w:rFonts w:ascii="Sylfaen" w:hAnsi="Sylfaen" w:cs="Calibri"/>
                <w:lang w:val="en-US" w:eastAsia="en-US"/>
              </w:rPr>
            </w:pPr>
            <w:r w:rsidRPr="00242FDC">
              <w:rPr>
                <w:rFonts w:ascii="Sylfaen" w:hAnsi="Sylfaen" w:cs="Calibri"/>
                <w:lang w:val="en-US" w:eastAsia="en-US"/>
              </w:rPr>
              <w:t>2022 წლის გეგმა</w:t>
            </w:r>
          </w:p>
        </w:tc>
        <w:tc>
          <w:tcPr>
            <w:tcW w:w="114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jc w:val="center"/>
              <w:rPr>
                <w:rFonts w:ascii="Sylfaen" w:hAnsi="Sylfaen" w:cs="Calibri"/>
                <w:lang w:val="en-US" w:eastAsia="en-US"/>
              </w:rPr>
            </w:pPr>
            <w:r w:rsidRPr="00242FDC">
              <w:rPr>
                <w:rFonts w:ascii="Sylfaen" w:hAnsi="Sylfaen" w:cs="Calibri"/>
                <w:lang w:val="en-US" w:eastAsia="en-US"/>
              </w:rPr>
              <w:t>2023 წლის გეგმა</w:t>
            </w:r>
          </w:p>
        </w:tc>
        <w:tc>
          <w:tcPr>
            <w:tcW w:w="116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jc w:val="center"/>
              <w:rPr>
                <w:rFonts w:ascii="Sylfaen" w:hAnsi="Sylfaen" w:cs="Calibri"/>
                <w:lang w:val="en-US" w:eastAsia="en-US"/>
              </w:rPr>
            </w:pPr>
            <w:r w:rsidRPr="00242FDC">
              <w:rPr>
                <w:rFonts w:ascii="Sylfaen" w:hAnsi="Sylfaen" w:cs="Calibri"/>
                <w:lang w:val="en-US" w:eastAsia="en-US"/>
              </w:rPr>
              <w:t>2024 წლის გეგმა</w:t>
            </w:r>
          </w:p>
        </w:tc>
        <w:tc>
          <w:tcPr>
            <w:tcW w:w="114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jc w:val="center"/>
              <w:rPr>
                <w:rFonts w:ascii="Sylfaen" w:hAnsi="Sylfaen" w:cs="Calibri"/>
                <w:lang w:val="en-US" w:eastAsia="en-US"/>
              </w:rPr>
            </w:pPr>
            <w:r w:rsidRPr="00242FDC">
              <w:rPr>
                <w:rFonts w:ascii="Sylfaen" w:hAnsi="Sylfaen" w:cs="Calibri"/>
                <w:lang w:val="en-US" w:eastAsia="en-US"/>
              </w:rPr>
              <w:t>2025 წლის გეგმა</w:t>
            </w:r>
          </w:p>
        </w:tc>
        <w:tc>
          <w:tcPr>
            <w:tcW w:w="112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jc w:val="center"/>
              <w:rPr>
                <w:rFonts w:ascii="Sylfaen" w:hAnsi="Sylfaen" w:cs="Calibri"/>
                <w:lang w:val="en-US" w:eastAsia="en-US"/>
              </w:rPr>
            </w:pPr>
            <w:r w:rsidRPr="00242FDC">
              <w:rPr>
                <w:rFonts w:ascii="Sylfaen" w:hAnsi="Sylfaen" w:cs="Calibri"/>
                <w:lang w:val="en-US" w:eastAsia="en-US"/>
              </w:rPr>
              <w:t>2026 წლის გეგმა</w:t>
            </w:r>
          </w:p>
        </w:tc>
      </w:tr>
      <w:tr w:rsidR="00242FDC" w:rsidRPr="00242FDC" w:rsidTr="00242FDC">
        <w:trPr>
          <w:trHeight w:val="690"/>
        </w:trPr>
        <w:tc>
          <w:tcPr>
            <w:tcW w:w="4120" w:type="dxa"/>
            <w:gridSpan w:val="2"/>
            <w:vMerge/>
            <w:tcBorders>
              <w:top w:val="single" w:sz="4" w:space="0" w:color="A6A6A6"/>
              <w:left w:val="single" w:sz="4" w:space="0" w:color="A6A6A6"/>
              <w:bottom w:val="single" w:sz="4" w:space="0" w:color="A6A6A6"/>
              <w:right w:val="single" w:sz="4" w:space="0" w:color="A6A6A6"/>
            </w:tcBorders>
            <w:vAlign w:val="center"/>
            <w:hideMark/>
          </w:tcPr>
          <w:p w:rsidR="00242FDC" w:rsidRPr="00242FDC" w:rsidRDefault="00242FDC" w:rsidP="00242FDC">
            <w:pPr>
              <w:rPr>
                <w:rFonts w:ascii="Sylfaen" w:hAnsi="Sylfaen" w:cs="Calibri"/>
                <w:sz w:val="28"/>
                <w:szCs w:val="28"/>
                <w:lang w:val="en-US" w:eastAsia="en-US"/>
              </w:rPr>
            </w:pPr>
          </w:p>
        </w:tc>
        <w:tc>
          <w:tcPr>
            <w:tcW w:w="1060" w:type="dxa"/>
            <w:vMerge/>
            <w:tcBorders>
              <w:top w:val="single" w:sz="4" w:space="0" w:color="A6A6A6"/>
              <w:left w:val="single" w:sz="4" w:space="0" w:color="A6A6A6"/>
              <w:bottom w:val="single" w:sz="4" w:space="0" w:color="A6A6A6"/>
              <w:right w:val="single" w:sz="4" w:space="0" w:color="A6A6A6"/>
            </w:tcBorders>
            <w:vAlign w:val="center"/>
            <w:hideMark/>
          </w:tcPr>
          <w:p w:rsidR="00242FDC" w:rsidRPr="00242FDC" w:rsidRDefault="00242FDC" w:rsidP="00242FDC">
            <w:pPr>
              <w:rPr>
                <w:rFonts w:ascii="Sylfaen" w:hAnsi="Sylfaen" w:cs="Calibri"/>
                <w:lang w:val="en-US" w:eastAsia="en-US"/>
              </w:rPr>
            </w:pPr>
          </w:p>
        </w:tc>
        <w:tc>
          <w:tcPr>
            <w:tcW w:w="1160" w:type="dxa"/>
            <w:vMerge/>
            <w:tcBorders>
              <w:top w:val="single" w:sz="4" w:space="0" w:color="A6A6A6"/>
              <w:left w:val="single" w:sz="4" w:space="0" w:color="A6A6A6"/>
              <w:bottom w:val="single" w:sz="4" w:space="0" w:color="A6A6A6"/>
              <w:right w:val="single" w:sz="4" w:space="0" w:color="A6A6A6"/>
            </w:tcBorders>
            <w:vAlign w:val="center"/>
            <w:hideMark/>
          </w:tcPr>
          <w:p w:rsidR="00242FDC" w:rsidRPr="00242FDC" w:rsidRDefault="00242FDC" w:rsidP="00242FDC">
            <w:pPr>
              <w:rPr>
                <w:rFonts w:ascii="Sylfaen" w:hAnsi="Sylfaen" w:cs="Calibri"/>
                <w:lang w:val="en-US" w:eastAsia="en-US"/>
              </w:rPr>
            </w:pPr>
          </w:p>
        </w:tc>
        <w:tc>
          <w:tcPr>
            <w:tcW w:w="1140" w:type="dxa"/>
            <w:vMerge/>
            <w:tcBorders>
              <w:top w:val="single" w:sz="4" w:space="0" w:color="A6A6A6"/>
              <w:left w:val="single" w:sz="4" w:space="0" w:color="A6A6A6"/>
              <w:bottom w:val="single" w:sz="4" w:space="0" w:color="A6A6A6"/>
              <w:right w:val="single" w:sz="4" w:space="0" w:color="A6A6A6"/>
            </w:tcBorders>
            <w:vAlign w:val="center"/>
            <w:hideMark/>
          </w:tcPr>
          <w:p w:rsidR="00242FDC" w:rsidRPr="00242FDC" w:rsidRDefault="00242FDC" w:rsidP="00242FDC">
            <w:pPr>
              <w:rPr>
                <w:rFonts w:ascii="Sylfaen" w:hAnsi="Sylfaen" w:cs="Calibri"/>
                <w:lang w:val="en-US" w:eastAsia="en-US"/>
              </w:rPr>
            </w:pPr>
          </w:p>
        </w:tc>
        <w:tc>
          <w:tcPr>
            <w:tcW w:w="1160" w:type="dxa"/>
            <w:vMerge/>
            <w:tcBorders>
              <w:top w:val="single" w:sz="4" w:space="0" w:color="A6A6A6"/>
              <w:left w:val="single" w:sz="4" w:space="0" w:color="A6A6A6"/>
              <w:bottom w:val="single" w:sz="4" w:space="0" w:color="A6A6A6"/>
              <w:right w:val="single" w:sz="4" w:space="0" w:color="A6A6A6"/>
            </w:tcBorders>
            <w:vAlign w:val="center"/>
            <w:hideMark/>
          </w:tcPr>
          <w:p w:rsidR="00242FDC" w:rsidRPr="00242FDC" w:rsidRDefault="00242FDC" w:rsidP="00242FDC">
            <w:pPr>
              <w:rPr>
                <w:rFonts w:ascii="Sylfaen" w:hAnsi="Sylfaen" w:cs="Calibri"/>
                <w:lang w:val="en-US" w:eastAsia="en-US"/>
              </w:rPr>
            </w:pPr>
          </w:p>
        </w:tc>
        <w:tc>
          <w:tcPr>
            <w:tcW w:w="1140" w:type="dxa"/>
            <w:vMerge/>
            <w:tcBorders>
              <w:top w:val="single" w:sz="4" w:space="0" w:color="A6A6A6"/>
              <w:left w:val="single" w:sz="4" w:space="0" w:color="A6A6A6"/>
              <w:bottom w:val="single" w:sz="4" w:space="0" w:color="A6A6A6"/>
              <w:right w:val="single" w:sz="4" w:space="0" w:color="A6A6A6"/>
            </w:tcBorders>
            <w:vAlign w:val="center"/>
            <w:hideMark/>
          </w:tcPr>
          <w:p w:rsidR="00242FDC" w:rsidRPr="00242FDC" w:rsidRDefault="00242FDC" w:rsidP="00242FDC">
            <w:pPr>
              <w:rPr>
                <w:rFonts w:ascii="Sylfaen" w:hAnsi="Sylfaen" w:cs="Calibri"/>
                <w:lang w:val="en-US" w:eastAsia="en-US"/>
              </w:rPr>
            </w:pPr>
          </w:p>
        </w:tc>
        <w:tc>
          <w:tcPr>
            <w:tcW w:w="1120" w:type="dxa"/>
            <w:vMerge/>
            <w:tcBorders>
              <w:top w:val="single" w:sz="4" w:space="0" w:color="A6A6A6"/>
              <w:left w:val="single" w:sz="4" w:space="0" w:color="A6A6A6"/>
              <w:bottom w:val="single" w:sz="4" w:space="0" w:color="A6A6A6"/>
              <w:right w:val="single" w:sz="4" w:space="0" w:color="A6A6A6"/>
            </w:tcBorders>
            <w:vAlign w:val="center"/>
            <w:hideMark/>
          </w:tcPr>
          <w:p w:rsidR="00242FDC" w:rsidRPr="00242FDC" w:rsidRDefault="00242FDC" w:rsidP="00242FDC">
            <w:pPr>
              <w:rPr>
                <w:rFonts w:ascii="Sylfaen" w:hAnsi="Sylfaen" w:cs="Calibri"/>
                <w:lang w:val="en-US" w:eastAsia="en-US"/>
              </w:rPr>
            </w:pPr>
          </w:p>
        </w:tc>
      </w:tr>
      <w:tr w:rsidR="00242FDC" w:rsidRPr="00242FDC" w:rsidTr="00242FDC">
        <w:trPr>
          <w:trHeight w:val="450"/>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100" w:firstLine="220"/>
              <w:rPr>
                <w:rFonts w:ascii="Sylfaen" w:hAnsi="Sylfaen" w:cs="Calibri"/>
                <w:b/>
                <w:bCs/>
                <w:sz w:val="22"/>
                <w:szCs w:val="22"/>
                <w:lang w:val="en-US" w:eastAsia="en-US"/>
              </w:rPr>
            </w:pPr>
            <w:r w:rsidRPr="00242FDC">
              <w:rPr>
                <w:rFonts w:ascii="Sylfaen" w:hAnsi="Sylfaen" w:cs="Calibri"/>
                <w:b/>
                <w:bCs/>
                <w:sz w:val="22"/>
                <w:szCs w:val="22"/>
                <w:lang w:val="en-US" w:eastAsia="en-US"/>
              </w:rPr>
              <w:t>შემოსავლები</w:t>
            </w:r>
          </w:p>
        </w:tc>
        <w:tc>
          <w:tcPr>
            <w:tcW w:w="10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285 103,4</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362 809,7</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411 932,3</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446 740,1</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467 085,8</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484 346,9</w:t>
            </w:r>
          </w:p>
        </w:tc>
      </w:tr>
      <w:tr w:rsidR="00242FDC" w:rsidRPr="00242FDC" w:rsidTr="00242FDC">
        <w:trPr>
          <w:trHeight w:val="34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გადასახადები</w:t>
            </w:r>
          </w:p>
        </w:tc>
        <w:tc>
          <w:tcPr>
            <w:tcW w:w="10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center"/>
              <w:rPr>
                <w:rFonts w:ascii="Sylfaen" w:hAnsi="Sylfaen" w:cs="Calibri"/>
                <w:color w:val="000000"/>
                <w:sz w:val="20"/>
                <w:szCs w:val="20"/>
                <w:lang w:val="en-US" w:eastAsia="en-US"/>
              </w:rPr>
            </w:pPr>
            <w:r w:rsidRPr="00242FDC">
              <w:rPr>
                <w:rFonts w:ascii="Sylfaen" w:hAnsi="Sylfaen" w:cs="Calibri"/>
                <w:color w:val="000000"/>
                <w:sz w:val="20"/>
                <w:szCs w:val="20"/>
                <w:lang w:val="en-US" w:eastAsia="en-US"/>
              </w:rPr>
              <w:t>273 404,1</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350 000,0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400 000,0</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430 000,0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450 000,0</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465 000,0</w:t>
            </w:r>
          </w:p>
        </w:tc>
      </w:tr>
      <w:tr w:rsidR="00242FDC" w:rsidRPr="00242FDC" w:rsidTr="00242FDC">
        <w:trPr>
          <w:trHeight w:val="34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გრანტები</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309,7</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170,0</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r>
      <w:tr w:rsidR="00242FDC" w:rsidRPr="00242FDC" w:rsidTr="00242FDC">
        <w:trPr>
          <w:trHeight w:val="34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სხვა შემოსავლები</w:t>
            </w:r>
          </w:p>
        </w:tc>
        <w:tc>
          <w:tcPr>
            <w:tcW w:w="1060" w:type="dxa"/>
            <w:tcBorders>
              <w:top w:val="nil"/>
              <w:left w:val="nil"/>
              <w:bottom w:val="single" w:sz="4" w:space="0" w:color="auto"/>
              <w:right w:val="nil"/>
            </w:tcBorders>
            <w:shd w:val="clear" w:color="auto" w:fill="auto"/>
            <w:noWrap/>
            <w:vAlign w:val="center"/>
            <w:hideMark/>
          </w:tcPr>
          <w:p w:rsidR="00242FDC" w:rsidRPr="00242FDC" w:rsidRDefault="00242FDC" w:rsidP="00242FDC">
            <w:pPr>
              <w:jc w:val="center"/>
              <w:rPr>
                <w:rFonts w:ascii="Sylfaen" w:hAnsi="Sylfaen" w:cs="Calibri"/>
                <w:color w:val="000000"/>
                <w:sz w:val="20"/>
                <w:szCs w:val="20"/>
                <w:lang w:val="en-US" w:eastAsia="en-US"/>
              </w:rPr>
            </w:pPr>
            <w:r w:rsidRPr="00242FDC">
              <w:rPr>
                <w:rFonts w:ascii="Sylfaen" w:hAnsi="Sylfaen" w:cs="Calibri"/>
                <w:color w:val="000000"/>
                <w:sz w:val="20"/>
                <w:szCs w:val="20"/>
                <w:lang w:val="en-US" w:eastAsia="en-US"/>
              </w:rPr>
              <w:t>11 699,3</w:t>
            </w:r>
          </w:p>
        </w:tc>
        <w:tc>
          <w:tcPr>
            <w:tcW w:w="1160" w:type="dxa"/>
            <w:tcBorders>
              <w:top w:val="nil"/>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12 500,0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11 762,3</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16 740,1</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17 085,8</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19 346,9</w:t>
            </w:r>
          </w:p>
        </w:tc>
      </w:tr>
      <w:tr w:rsidR="00242FDC" w:rsidRPr="00242FDC" w:rsidTr="00242FDC">
        <w:trPr>
          <w:trHeight w:val="420"/>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100" w:firstLine="220"/>
              <w:rPr>
                <w:rFonts w:ascii="Sylfaen" w:hAnsi="Sylfaen" w:cs="Calibri"/>
                <w:b/>
                <w:bCs/>
                <w:sz w:val="22"/>
                <w:szCs w:val="22"/>
                <w:lang w:val="en-US" w:eastAsia="en-US"/>
              </w:rPr>
            </w:pPr>
            <w:r w:rsidRPr="00242FDC">
              <w:rPr>
                <w:rFonts w:ascii="Sylfaen" w:hAnsi="Sylfaen" w:cs="Calibri"/>
                <w:b/>
                <w:bCs/>
                <w:sz w:val="22"/>
                <w:szCs w:val="22"/>
                <w:lang w:val="en-US" w:eastAsia="en-US"/>
              </w:rPr>
              <w:t>ხარჯები</w:t>
            </w:r>
          </w:p>
        </w:tc>
        <w:tc>
          <w:tcPr>
            <w:tcW w:w="1060" w:type="dxa"/>
            <w:tcBorders>
              <w:top w:val="single" w:sz="4" w:space="0" w:color="A6A6A6"/>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248 943,9</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362 889,2</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371 460,9</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363 589,8</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376 276,3</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386 402,2</w:t>
            </w:r>
          </w:p>
        </w:tc>
      </w:tr>
      <w:tr w:rsidR="00242FDC" w:rsidRPr="00242FDC" w:rsidTr="00242FDC">
        <w:trPr>
          <w:trHeight w:val="31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შრომის ანაზღაურება</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37 164,5</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43 580,7</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44 805,0</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44 805,0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44 805,0</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44 805,0</w:t>
            </w:r>
          </w:p>
        </w:tc>
      </w:tr>
      <w:tr w:rsidR="00242FDC" w:rsidRPr="00242FDC" w:rsidTr="00242FDC">
        <w:trPr>
          <w:trHeight w:val="31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საქონელი და მომსახურება</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46 399,0</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54 512,5</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65 745,3</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61 371,8</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59 746,3</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60 486,3</w:t>
            </w:r>
          </w:p>
        </w:tc>
      </w:tr>
      <w:tr w:rsidR="00242FDC" w:rsidRPr="00242FDC" w:rsidTr="00242FDC">
        <w:trPr>
          <w:trHeight w:val="31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პროცენტი</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681,7</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664,8</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709,0</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548,6</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474,1</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411,1</w:t>
            </w:r>
          </w:p>
        </w:tc>
      </w:tr>
      <w:tr w:rsidR="00242FDC" w:rsidRPr="00242FDC" w:rsidTr="00242FDC">
        <w:trPr>
          <w:trHeight w:val="31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სუბსიდიები</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8 354,2</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11 209,0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12 029,4</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11 664,5</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11 664,5</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11 664,5</w:t>
            </w:r>
          </w:p>
        </w:tc>
      </w:tr>
      <w:tr w:rsidR="00242FDC" w:rsidRPr="00242FDC" w:rsidTr="00242FDC">
        <w:trPr>
          <w:trHeight w:val="31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გრანტები (გაცემული)</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107 836,7</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168 668,5</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173 608,3</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133 128,3</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168 128,3</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208 128,3</w:t>
            </w:r>
          </w:p>
        </w:tc>
      </w:tr>
      <w:tr w:rsidR="00242FDC" w:rsidRPr="00242FDC" w:rsidTr="00242FDC">
        <w:trPr>
          <w:trHeight w:val="31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სოციალური უზრუნველყოფა</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22 286,2</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21 173,7</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24 106,0</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24 121,9</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25 204,9</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25 204,9</w:t>
            </w:r>
          </w:p>
        </w:tc>
      </w:tr>
      <w:tr w:rsidR="00242FDC" w:rsidRPr="00242FDC" w:rsidTr="00242FDC">
        <w:trPr>
          <w:trHeight w:val="31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სხვა ხარჯები</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26 221,5</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63 080,1</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50 457,9</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87 949,7</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66 253,2</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35 702,1</w:t>
            </w:r>
          </w:p>
        </w:tc>
      </w:tr>
      <w:tr w:rsidR="00242FDC" w:rsidRPr="00242FDC" w:rsidTr="00242FDC">
        <w:trPr>
          <w:trHeight w:val="37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100" w:firstLine="220"/>
              <w:rPr>
                <w:rFonts w:ascii="Sylfaen" w:hAnsi="Sylfaen" w:cs="Calibri"/>
                <w:b/>
                <w:bCs/>
                <w:sz w:val="22"/>
                <w:szCs w:val="22"/>
                <w:lang w:val="en-US" w:eastAsia="en-US"/>
              </w:rPr>
            </w:pPr>
            <w:r w:rsidRPr="00242FDC">
              <w:rPr>
                <w:rFonts w:ascii="Sylfaen" w:hAnsi="Sylfaen" w:cs="Calibri"/>
                <w:b/>
                <w:bCs/>
                <w:sz w:val="22"/>
                <w:szCs w:val="22"/>
                <w:lang w:val="en-US" w:eastAsia="en-US"/>
              </w:rPr>
              <w:t>საოპერაციო სალდო</w:t>
            </w:r>
          </w:p>
        </w:tc>
        <w:tc>
          <w:tcPr>
            <w:tcW w:w="10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36 159,6</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- 79,6</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40 471,4</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83 150,3</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90 809,5</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97 944,7</w:t>
            </w:r>
          </w:p>
        </w:tc>
      </w:tr>
      <w:tr w:rsidR="00242FDC" w:rsidRPr="00242FDC" w:rsidTr="00242FDC">
        <w:trPr>
          <w:trHeight w:val="61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100" w:firstLine="220"/>
              <w:rPr>
                <w:rFonts w:ascii="Sylfaen" w:hAnsi="Sylfaen" w:cs="Calibri"/>
                <w:b/>
                <w:bCs/>
                <w:sz w:val="22"/>
                <w:szCs w:val="22"/>
                <w:lang w:val="en-US" w:eastAsia="en-US"/>
              </w:rPr>
            </w:pPr>
            <w:r w:rsidRPr="00242FDC">
              <w:rPr>
                <w:rFonts w:ascii="Sylfaen" w:hAnsi="Sylfaen" w:cs="Calibri"/>
                <w:b/>
                <w:bCs/>
                <w:sz w:val="22"/>
                <w:szCs w:val="22"/>
                <w:lang w:val="en-US" w:eastAsia="en-US"/>
              </w:rPr>
              <w:t>არაფინანსური აქტივების ცვლილება</w:t>
            </w:r>
          </w:p>
        </w:tc>
        <w:tc>
          <w:tcPr>
            <w:tcW w:w="10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53 608,6</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17 367,2</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46 041,5</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77 437,3</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89 096,5</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103 904,5</w:t>
            </w:r>
          </w:p>
        </w:tc>
      </w:tr>
      <w:tr w:rsidR="00242FDC" w:rsidRPr="00242FDC" w:rsidTr="00242FDC">
        <w:trPr>
          <w:trHeight w:val="34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ზრდა (შეძენა)</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75 860,1</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116 067,2</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126 457,2</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138 437,3</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134 096,5</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131 904,5</w:t>
            </w:r>
          </w:p>
        </w:tc>
      </w:tr>
      <w:tr w:rsidR="00242FDC" w:rsidRPr="00242FDC" w:rsidTr="00242FDC">
        <w:trPr>
          <w:trHeight w:val="34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კლება (გაყიდვა)</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22 251,5</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98 700,0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80 415,7</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61 000,0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45 000,0</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28 000,0</w:t>
            </w:r>
          </w:p>
        </w:tc>
      </w:tr>
      <w:tr w:rsidR="00242FDC" w:rsidRPr="00242FDC" w:rsidTr="00242FDC">
        <w:trPr>
          <w:trHeight w:val="390"/>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100" w:firstLine="220"/>
              <w:rPr>
                <w:rFonts w:ascii="Sylfaen" w:hAnsi="Sylfaen" w:cs="Calibri"/>
                <w:b/>
                <w:bCs/>
                <w:sz w:val="22"/>
                <w:szCs w:val="22"/>
                <w:lang w:val="en-US" w:eastAsia="en-US"/>
              </w:rPr>
            </w:pPr>
            <w:r w:rsidRPr="00242FDC">
              <w:rPr>
                <w:rFonts w:ascii="Sylfaen" w:hAnsi="Sylfaen" w:cs="Calibri"/>
                <w:b/>
                <w:bCs/>
                <w:sz w:val="22"/>
                <w:szCs w:val="22"/>
                <w:lang w:val="en-US" w:eastAsia="en-US"/>
              </w:rPr>
              <w:t>მთლიანი სალდო</w:t>
            </w:r>
          </w:p>
        </w:tc>
        <w:tc>
          <w:tcPr>
            <w:tcW w:w="10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-17 449,1</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-17 446,8</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-5 570,2</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5 713,0</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1 713,0</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-5 959,8</w:t>
            </w:r>
          </w:p>
        </w:tc>
      </w:tr>
      <w:tr w:rsidR="00242FDC" w:rsidRPr="00242FDC" w:rsidTr="00242FDC">
        <w:trPr>
          <w:trHeight w:val="390"/>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100" w:firstLine="220"/>
              <w:rPr>
                <w:rFonts w:ascii="Sylfaen" w:hAnsi="Sylfaen" w:cs="Calibri"/>
                <w:b/>
                <w:bCs/>
                <w:sz w:val="22"/>
                <w:szCs w:val="22"/>
                <w:lang w:val="en-US" w:eastAsia="en-US"/>
              </w:rPr>
            </w:pPr>
            <w:r w:rsidRPr="00242FDC">
              <w:rPr>
                <w:rFonts w:ascii="Sylfaen" w:hAnsi="Sylfaen" w:cs="Calibri"/>
                <w:b/>
                <w:bCs/>
                <w:sz w:val="22"/>
                <w:szCs w:val="22"/>
                <w:lang w:val="en-US" w:eastAsia="en-US"/>
              </w:rPr>
              <w:t>ფინანსური აქტივების ცვლილება</w:t>
            </w:r>
          </w:p>
        </w:tc>
        <w:tc>
          <w:tcPr>
            <w:tcW w:w="10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-20 953,4</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- 796,2</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-15 000,0</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-10 000,0</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-14 000,0</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-20 000,0</w:t>
            </w:r>
          </w:p>
        </w:tc>
      </w:tr>
      <w:tr w:rsidR="00242FDC" w:rsidRPr="00242FDC" w:rsidTr="00242FDC">
        <w:trPr>
          <w:trHeight w:val="34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ზრდა</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r>
      <w:tr w:rsidR="00242FDC" w:rsidRPr="00242FDC" w:rsidTr="00242FDC">
        <w:trPr>
          <w:trHeight w:val="34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600" w:firstLine="1320"/>
              <w:rPr>
                <w:rFonts w:ascii="Sylfaen" w:hAnsi="Sylfaen" w:cs="Calibri"/>
                <w:sz w:val="22"/>
                <w:szCs w:val="22"/>
                <w:lang w:val="en-US" w:eastAsia="en-US"/>
              </w:rPr>
            </w:pPr>
            <w:r w:rsidRPr="00242FDC">
              <w:rPr>
                <w:rFonts w:ascii="Sylfaen" w:hAnsi="Sylfaen" w:cs="Calibri"/>
                <w:sz w:val="22"/>
                <w:szCs w:val="22"/>
                <w:lang w:val="en-US" w:eastAsia="en-US"/>
              </w:rPr>
              <w:t>აქციები და სხვა კაპიტალი</w:t>
            </w:r>
          </w:p>
        </w:tc>
        <w:tc>
          <w:tcPr>
            <w:tcW w:w="10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rPr>
                <w:rFonts w:ascii="Sylfaen" w:hAnsi="Sylfaen" w:cs="Calibri"/>
                <w:sz w:val="20"/>
                <w:szCs w:val="20"/>
                <w:lang w:val="en-US" w:eastAsia="en-US"/>
              </w:rPr>
            </w:pPr>
            <w:r w:rsidRPr="00242FDC">
              <w:rPr>
                <w:rFonts w:ascii="Sylfaen" w:hAnsi="Sylfaen" w:cs="Calibri"/>
                <w:sz w:val="20"/>
                <w:szCs w:val="20"/>
                <w:lang w:val="en-US" w:eastAsia="en-US"/>
              </w:rPr>
              <w:t> </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rPr>
                <w:rFonts w:ascii="Sylfaen" w:hAnsi="Sylfaen" w:cs="Calibri"/>
                <w:sz w:val="20"/>
                <w:szCs w:val="20"/>
                <w:lang w:val="en-US" w:eastAsia="en-US"/>
              </w:rPr>
            </w:pPr>
            <w:r w:rsidRPr="00242FDC">
              <w:rPr>
                <w:rFonts w:ascii="Sylfaen" w:hAnsi="Sylfaen" w:cs="Calibri"/>
                <w:sz w:val="20"/>
                <w:szCs w:val="20"/>
                <w:lang w:val="en-US" w:eastAsia="en-US"/>
              </w:rPr>
              <w:t> </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rPr>
                <w:rFonts w:ascii="Sylfaen" w:hAnsi="Sylfaen" w:cs="Calibri"/>
                <w:sz w:val="20"/>
                <w:szCs w:val="20"/>
                <w:lang w:val="en-US" w:eastAsia="en-US"/>
              </w:rPr>
            </w:pPr>
            <w:r w:rsidRPr="00242FDC">
              <w:rPr>
                <w:rFonts w:ascii="Sylfaen" w:hAnsi="Sylfaen" w:cs="Calibri"/>
                <w:sz w:val="20"/>
                <w:szCs w:val="20"/>
                <w:lang w:val="en-US" w:eastAsia="en-US"/>
              </w:rPr>
              <w:t> </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rPr>
                <w:rFonts w:ascii="Sylfaen" w:hAnsi="Sylfaen" w:cs="Calibri"/>
                <w:sz w:val="20"/>
                <w:szCs w:val="20"/>
                <w:lang w:val="en-US" w:eastAsia="en-US"/>
              </w:rPr>
            </w:pPr>
            <w:r w:rsidRPr="00242FDC">
              <w:rPr>
                <w:rFonts w:ascii="Sylfaen" w:hAnsi="Sylfaen" w:cs="Calibri"/>
                <w:sz w:val="20"/>
                <w:szCs w:val="20"/>
                <w:lang w:val="en-US" w:eastAsia="en-US"/>
              </w:rPr>
              <w:t> </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rPr>
                <w:rFonts w:ascii="Sylfaen" w:hAnsi="Sylfaen" w:cs="Calibri"/>
                <w:sz w:val="20"/>
                <w:szCs w:val="20"/>
                <w:lang w:val="en-US" w:eastAsia="en-US"/>
              </w:rPr>
            </w:pPr>
            <w:r w:rsidRPr="00242FDC">
              <w:rPr>
                <w:rFonts w:ascii="Sylfaen" w:hAnsi="Sylfaen" w:cs="Calibri"/>
                <w:sz w:val="20"/>
                <w:szCs w:val="20"/>
                <w:lang w:val="en-US" w:eastAsia="en-US"/>
              </w:rPr>
              <w:t> </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rPr>
                <w:rFonts w:ascii="Sylfaen" w:hAnsi="Sylfaen" w:cs="Calibri"/>
                <w:sz w:val="20"/>
                <w:szCs w:val="20"/>
                <w:lang w:val="en-US" w:eastAsia="en-US"/>
              </w:rPr>
            </w:pPr>
            <w:r w:rsidRPr="00242FDC">
              <w:rPr>
                <w:rFonts w:ascii="Sylfaen" w:hAnsi="Sylfaen" w:cs="Calibri"/>
                <w:sz w:val="20"/>
                <w:szCs w:val="20"/>
                <w:lang w:val="en-US" w:eastAsia="en-US"/>
              </w:rPr>
              <w:t> </w:t>
            </w:r>
          </w:p>
        </w:tc>
      </w:tr>
      <w:tr w:rsidR="00242FDC" w:rsidRPr="00242FDC" w:rsidTr="00242FDC">
        <w:trPr>
          <w:trHeight w:val="34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კლება</w:t>
            </w:r>
          </w:p>
        </w:tc>
        <w:tc>
          <w:tcPr>
            <w:tcW w:w="10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20 953,4</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796,2</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15 000,0</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10 000,0</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14 000,0</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20 000,0</w:t>
            </w:r>
          </w:p>
        </w:tc>
      </w:tr>
      <w:tr w:rsidR="00242FDC" w:rsidRPr="00242FDC" w:rsidTr="00242FDC">
        <w:trPr>
          <w:trHeight w:val="31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600" w:firstLine="1320"/>
              <w:rPr>
                <w:rFonts w:ascii="Sylfaen" w:hAnsi="Sylfaen" w:cs="Calibri"/>
                <w:sz w:val="22"/>
                <w:szCs w:val="22"/>
                <w:lang w:val="en-US" w:eastAsia="en-US"/>
              </w:rPr>
            </w:pPr>
            <w:r w:rsidRPr="00242FDC">
              <w:rPr>
                <w:rFonts w:ascii="Sylfaen" w:hAnsi="Sylfaen" w:cs="Calibri"/>
                <w:sz w:val="22"/>
                <w:szCs w:val="22"/>
                <w:lang w:val="en-US" w:eastAsia="en-US"/>
              </w:rPr>
              <w:t>ვალუტა, დეპოზიტები</w:t>
            </w:r>
          </w:p>
        </w:tc>
        <w:tc>
          <w:tcPr>
            <w:tcW w:w="10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20 946,5</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796,2</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15 000,0</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10 000,0</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14 000,0</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20 000,0</w:t>
            </w:r>
          </w:p>
        </w:tc>
      </w:tr>
      <w:tr w:rsidR="00242FDC" w:rsidRPr="00242FDC" w:rsidTr="00242FDC">
        <w:trPr>
          <w:trHeight w:val="31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600" w:firstLine="1320"/>
              <w:rPr>
                <w:rFonts w:ascii="Sylfaen" w:hAnsi="Sylfaen" w:cs="Calibri"/>
                <w:sz w:val="22"/>
                <w:szCs w:val="22"/>
                <w:lang w:val="en-US" w:eastAsia="en-US"/>
              </w:rPr>
            </w:pPr>
            <w:r w:rsidRPr="00242FDC">
              <w:rPr>
                <w:rFonts w:ascii="Sylfaen" w:hAnsi="Sylfaen" w:cs="Calibri"/>
                <w:sz w:val="22"/>
                <w:szCs w:val="22"/>
                <w:lang w:val="en-US" w:eastAsia="en-US"/>
              </w:rPr>
              <w:t>აქციები და სხვა კაპიტალი</w:t>
            </w:r>
          </w:p>
        </w:tc>
        <w:tc>
          <w:tcPr>
            <w:tcW w:w="10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6,9</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rPr>
                <w:rFonts w:ascii="Sylfaen" w:hAnsi="Sylfaen" w:cs="Calibri"/>
                <w:sz w:val="20"/>
                <w:szCs w:val="20"/>
                <w:lang w:val="en-US" w:eastAsia="en-US"/>
              </w:rPr>
            </w:pPr>
            <w:r w:rsidRPr="00242FDC">
              <w:rPr>
                <w:rFonts w:ascii="Sylfaen" w:hAnsi="Sylfaen" w:cs="Calibri"/>
                <w:sz w:val="20"/>
                <w:szCs w:val="20"/>
                <w:lang w:val="en-US" w:eastAsia="en-US"/>
              </w:rPr>
              <w:t> </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rPr>
                <w:rFonts w:ascii="Sylfaen" w:hAnsi="Sylfaen" w:cs="Calibri"/>
                <w:sz w:val="20"/>
                <w:szCs w:val="20"/>
                <w:lang w:val="en-US" w:eastAsia="en-US"/>
              </w:rPr>
            </w:pPr>
            <w:r w:rsidRPr="00242FDC">
              <w:rPr>
                <w:rFonts w:ascii="Sylfaen" w:hAnsi="Sylfaen" w:cs="Calibri"/>
                <w:sz w:val="20"/>
                <w:szCs w:val="20"/>
                <w:lang w:val="en-US" w:eastAsia="en-US"/>
              </w:rPr>
              <w:t> </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rPr>
                <w:rFonts w:ascii="Sylfaen" w:hAnsi="Sylfaen" w:cs="Calibri"/>
                <w:sz w:val="20"/>
                <w:szCs w:val="20"/>
                <w:lang w:val="en-US" w:eastAsia="en-US"/>
              </w:rPr>
            </w:pPr>
            <w:r w:rsidRPr="00242FDC">
              <w:rPr>
                <w:rFonts w:ascii="Sylfaen" w:hAnsi="Sylfaen" w:cs="Calibri"/>
                <w:sz w:val="20"/>
                <w:szCs w:val="20"/>
                <w:lang w:val="en-US" w:eastAsia="en-US"/>
              </w:rPr>
              <w:t> </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rPr>
                <w:rFonts w:ascii="Sylfaen" w:hAnsi="Sylfaen" w:cs="Calibri"/>
                <w:sz w:val="20"/>
                <w:szCs w:val="20"/>
                <w:lang w:val="en-US" w:eastAsia="en-US"/>
              </w:rPr>
            </w:pPr>
            <w:r w:rsidRPr="00242FDC">
              <w:rPr>
                <w:rFonts w:ascii="Sylfaen" w:hAnsi="Sylfaen" w:cs="Calibri"/>
                <w:sz w:val="20"/>
                <w:szCs w:val="20"/>
                <w:lang w:val="en-US" w:eastAsia="en-US"/>
              </w:rPr>
              <w:t> </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rPr>
                <w:rFonts w:ascii="Sylfaen" w:hAnsi="Sylfaen" w:cs="Calibri"/>
                <w:sz w:val="20"/>
                <w:szCs w:val="20"/>
                <w:lang w:val="en-US" w:eastAsia="en-US"/>
              </w:rPr>
            </w:pPr>
            <w:r w:rsidRPr="00242FDC">
              <w:rPr>
                <w:rFonts w:ascii="Sylfaen" w:hAnsi="Sylfaen" w:cs="Calibri"/>
                <w:sz w:val="20"/>
                <w:szCs w:val="20"/>
                <w:lang w:val="en-US" w:eastAsia="en-US"/>
              </w:rPr>
              <w:t> </w:t>
            </w:r>
          </w:p>
        </w:tc>
      </w:tr>
      <w:tr w:rsidR="00242FDC" w:rsidRPr="00242FDC" w:rsidTr="00242FDC">
        <w:trPr>
          <w:trHeight w:val="390"/>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200" w:firstLine="440"/>
              <w:rPr>
                <w:rFonts w:ascii="Sylfaen" w:hAnsi="Sylfaen" w:cs="Calibri"/>
                <w:b/>
                <w:bCs/>
                <w:sz w:val="22"/>
                <w:szCs w:val="22"/>
                <w:lang w:val="en-US" w:eastAsia="en-US"/>
              </w:rPr>
            </w:pPr>
            <w:r w:rsidRPr="00242FDC">
              <w:rPr>
                <w:rFonts w:ascii="Sylfaen" w:hAnsi="Sylfaen" w:cs="Calibri"/>
                <w:b/>
                <w:bCs/>
                <w:sz w:val="22"/>
                <w:szCs w:val="22"/>
                <w:lang w:val="en-US" w:eastAsia="en-US"/>
              </w:rPr>
              <w:t>ვალდებულებების ცვლილება</w:t>
            </w:r>
          </w:p>
        </w:tc>
        <w:tc>
          <w:tcPr>
            <w:tcW w:w="10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-3 504,3</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16 650,6</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-9 429,8</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-15 713,0</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-15 713,0</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-14 040,2</w:t>
            </w:r>
          </w:p>
        </w:tc>
      </w:tr>
      <w:tr w:rsidR="00242FDC" w:rsidRPr="00242FDC" w:rsidTr="00242FDC">
        <w:trPr>
          <w:trHeight w:val="34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ზრდა</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20 000,0</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r>
      <w:tr w:rsidR="00242FDC" w:rsidRPr="00242FDC" w:rsidTr="00242FDC">
        <w:trPr>
          <w:trHeight w:val="300"/>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სესხები</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rPr>
                <w:rFonts w:ascii="Sylfaen" w:hAnsi="Sylfaen" w:cs="Calibri"/>
                <w:sz w:val="20"/>
                <w:szCs w:val="20"/>
                <w:lang w:val="en-US" w:eastAsia="en-US"/>
              </w:rPr>
            </w:pPr>
            <w:r w:rsidRPr="00242FDC">
              <w:rPr>
                <w:rFonts w:ascii="Sylfaen" w:hAnsi="Sylfaen" w:cs="Calibri"/>
                <w:sz w:val="20"/>
                <w:szCs w:val="20"/>
                <w:lang w:val="en-US" w:eastAsia="en-US"/>
              </w:rPr>
              <w:t> </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20 000,0</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rPr>
                <w:rFonts w:ascii="Sylfaen" w:hAnsi="Sylfaen" w:cs="Calibri"/>
                <w:sz w:val="20"/>
                <w:szCs w:val="20"/>
                <w:lang w:val="en-US" w:eastAsia="en-US"/>
              </w:rPr>
            </w:pPr>
            <w:r w:rsidRPr="00242FDC">
              <w:rPr>
                <w:rFonts w:ascii="Sylfaen" w:hAnsi="Sylfaen" w:cs="Calibri"/>
                <w:sz w:val="20"/>
                <w:szCs w:val="20"/>
                <w:lang w:val="en-US" w:eastAsia="en-US"/>
              </w:rPr>
              <w:t> </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rPr>
                <w:rFonts w:ascii="Sylfaen" w:hAnsi="Sylfaen" w:cs="Calibri"/>
                <w:sz w:val="20"/>
                <w:szCs w:val="20"/>
                <w:lang w:val="en-US" w:eastAsia="en-US"/>
              </w:rPr>
            </w:pPr>
            <w:r w:rsidRPr="00242FDC">
              <w:rPr>
                <w:rFonts w:ascii="Sylfaen" w:hAnsi="Sylfaen" w:cs="Calibri"/>
                <w:sz w:val="20"/>
                <w:szCs w:val="20"/>
                <w:lang w:val="en-US" w:eastAsia="en-US"/>
              </w:rPr>
              <w:t> </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rPr>
                <w:rFonts w:ascii="Sylfaen" w:hAnsi="Sylfaen" w:cs="Calibri"/>
                <w:sz w:val="20"/>
                <w:szCs w:val="20"/>
                <w:lang w:val="en-US" w:eastAsia="en-US"/>
              </w:rPr>
            </w:pPr>
            <w:r w:rsidRPr="00242FDC">
              <w:rPr>
                <w:rFonts w:ascii="Sylfaen" w:hAnsi="Sylfaen" w:cs="Calibri"/>
                <w:sz w:val="20"/>
                <w:szCs w:val="20"/>
                <w:lang w:val="en-US" w:eastAsia="en-US"/>
              </w:rPr>
              <w:t> </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rPr>
                <w:rFonts w:ascii="Sylfaen" w:hAnsi="Sylfaen" w:cs="Calibri"/>
                <w:sz w:val="20"/>
                <w:szCs w:val="20"/>
                <w:lang w:val="en-US" w:eastAsia="en-US"/>
              </w:rPr>
            </w:pPr>
            <w:r w:rsidRPr="00242FDC">
              <w:rPr>
                <w:rFonts w:ascii="Sylfaen" w:hAnsi="Sylfaen" w:cs="Calibri"/>
                <w:sz w:val="20"/>
                <w:szCs w:val="20"/>
                <w:lang w:val="en-US" w:eastAsia="en-US"/>
              </w:rPr>
              <w:t> </w:t>
            </w:r>
          </w:p>
        </w:tc>
      </w:tr>
      <w:tr w:rsidR="00242FDC" w:rsidRPr="00242FDC" w:rsidTr="00242FDC">
        <w:trPr>
          <w:trHeight w:val="34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კლება</w:t>
            </w:r>
          </w:p>
        </w:tc>
        <w:tc>
          <w:tcPr>
            <w:tcW w:w="10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3 504,3</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3 349,4</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9 429,8</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15 713,0</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15 713,0</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14 040,2</w:t>
            </w:r>
          </w:p>
        </w:tc>
      </w:tr>
      <w:tr w:rsidR="00242FDC" w:rsidRPr="00242FDC" w:rsidTr="00242FDC">
        <w:trPr>
          <w:trHeight w:val="330"/>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600" w:firstLine="1320"/>
              <w:rPr>
                <w:rFonts w:ascii="Sylfaen" w:hAnsi="Sylfaen" w:cs="Calibri"/>
                <w:sz w:val="22"/>
                <w:szCs w:val="22"/>
                <w:lang w:val="en-US" w:eastAsia="en-US"/>
              </w:rPr>
            </w:pPr>
            <w:r w:rsidRPr="00242FDC">
              <w:rPr>
                <w:rFonts w:ascii="Sylfaen" w:hAnsi="Sylfaen" w:cs="Calibri"/>
                <w:sz w:val="22"/>
                <w:szCs w:val="22"/>
                <w:lang w:val="en-US" w:eastAsia="en-US"/>
              </w:rPr>
              <w:t>სესხები</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3 504,3</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3 349,4</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9 429,8</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15 713,0</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15 713,0</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14 040,2</w:t>
            </w:r>
          </w:p>
        </w:tc>
      </w:tr>
      <w:tr w:rsidR="00242FDC" w:rsidRPr="00242FDC" w:rsidTr="00242FDC">
        <w:trPr>
          <w:trHeight w:val="420"/>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200" w:firstLine="440"/>
              <w:rPr>
                <w:rFonts w:ascii="Sylfaen" w:hAnsi="Sylfaen" w:cs="Calibri"/>
                <w:b/>
                <w:bCs/>
                <w:sz w:val="22"/>
                <w:szCs w:val="22"/>
                <w:lang w:val="en-US" w:eastAsia="en-US"/>
              </w:rPr>
            </w:pPr>
            <w:r w:rsidRPr="00242FDC">
              <w:rPr>
                <w:rFonts w:ascii="Sylfaen" w:hAnsi="Sylfaen" w:cs="Calibri"/>
                <w:b/>
                <w:bCs/>
                <w:sz w:val="22"/>
                <w:szCs w:val="22"/>
                <w:lang w:val="en-US" w:eastAsia="en-US"/>
              </w:rPr>
              <w:t>ბალანსი</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 xml:space="preserve"> 0,0</w:t>
            </w:r>
          </w:p>
        </w:tc>
      </w:tr>
      <w:tr w:rsidR="00242FDC" w:rsidRPr="00242FDC" w:rsidTr="00242FDC">
        <w:trPr>
          <w:trHeight w:val="150"/>
        </w:trPr>
        <w:tc>
          <w:tcPr>
            <w:tcW w:w="1100" w:type="dxa"/>
            <w:tcBorders>
              <w:top w:val="nil"/>
              <w:left w:val="nil"/>
              <w:bottom w:val="nil"/>
              <w:right w:val="nil"/>
            </w:tcBorders>
            <w:shd w:val="clear" w:color="auto" w:fill="auto"/>
            <w:vAlign w:val="center"/>
            <w:hideMark/>
          </w:tcPr>
          <w:p w:rsidR="00242FDC" w:rsidRPr="00242FDC" w:rsidRDefault="00242FDC" w:rsidP="00242FDC">
            <w:pPr>
              <w:jc w:val="right"/>
              <w:rPr>
                <w:rFonts w:ascii="Sylfaen" w:hAnsi="Sylfaen" w:cs="Calibri"/>
                <w:b/>
                <w:bCs/>
                <w:sz w:val="20"/>
                <w:szCs w:val="20"/>
                <w:lang w:val="en-US" w:eastAsia="en-US"/>
              </w:rPr>
            </w:pPr>
          </w:p>
        </w:tc>
        <w:tc>
          <w:tcPr>
            <w:tcW w:w="3020" w:type="dxa"/>
            <w:tcBorders>
              <w:top w:val="nil"/>
              <w:left w:val="nil"/>
              <w:bottom w:val="nil"/>
              <w:right w:val="nil"/>
            </w:tcBorders>
            <w:shd w:val="clear" w:color="auto" w:fill="auto"/>
            <w:vAlign w:val="center"/>
            <w:hideMark/>
          </w:tcPr>
          <w:p w:rsidR="00242FDC" w:rsidRPr="00242FDC" w:rsidRDefault="00242FDC" w:rsidP="00242FDC">
            <w:pPr>
              <w:rPr>
                <w:sz w:val="20"/>
                <w:szCs w:val="20"/>
                <w:lang w:val="en-US" w:eastAsia="en-US"/>
              </w:rPr>
            </w:pPr>
          </w:p>
        </w:tc>
        <w:tc>
          <w:tcPr>
            <w:tcW w:w="1060" w:type="dxa"/>
            <w:tcBorders>
              <w:top w:val="nil"/>
              <w:left w:val="nil"/>
              <w:bottom w:val="nil"/>
              <w:right w:val="nil"/>
            </w:tcBorders>
            <w:shd w:val="clear" w:color="auto" w:fill="auto"/>
            <w:vAlign w:val="center"/>
            <w:hideMark/>
          </w:tcPr>
          <w:p w:rsidR="00242FDC" w:rsidRPr="00242FDC" w:rsidRDefault="00242FDC" w:rsidP="00242FDC">
            <w:pPr>
              <w:rPr>
                <w:sz w:val="20"/>
                <w:szCs w:val="20"/>
                <w:lang w:val="en-US" w:eastAsia="en-US"/>
              </w:rPr>
            </w:pPr>
          </w:p>
        </w:tc>
        <w:tc>
          <w:tcPr>
            <w:tcW w:w="1160" w:type="dxa"/>
            <w:tcBorders>
              <w:top w:val="nil"/>
              <w:left w:val="nil"/>
              <w:bottom w:val="nil"/>
              <w:right w:val="nil"/>
            </w:tcBorders>
            <w:shd w:val="clear" w:color="auto" w:fill="auto"/>
            <w:vAlign w:val="center"/>
            <w:hideMark/>
          </w:tcPr>
          <w:p w:rsidR="00242FDC" w:rsidRPr="00242FDC" w:rsidRDefault="00242FDC" w:rsidP="00242FDC">
            <w:pPr>
              <w:rPr>
                <w:sz w:val="20"/>
                <w:szCs w:val="20"/>
                <w:lang w:val="en-US" w:eastAsia="en-US"/>
              </w:rPr>
            </w:pPr>
          </w:p>
        </w:tc>
        <w:tc>
          <w:tcPr>
            <w:tcW w:w="1140" w:type="dxa"/>
            <w:tcBorders>
              <w:top w:val="nil"/>
              <w:left w:val="nil"/>
              <w:bottom w:val="nil"/>
              <w:right w:val="nil"/>
            </w:tcBorders>
            <w:shd w:val="clear" w:color="auto" w:fill="auto"/>
            <w:vAlign w:val="center"/>
            <w:hideMark/>
          </w:tcPr>
          <w:p w:rsidR="00242FDC" w:rsidRPr="00242FDC" w:rsidRDefault="00242FDC" w:rsidP="00242FDC">
            <w:pPr>
              <w:rPr>
                <w:sz w:val="20"/>
                <w:szCs w:val="20"/>
                <w:lang w:val="en-US" w:eastAsia="en-US"/>
              </w:rPr>
            </w:pPr>
          </w:p>
        </w:tc>
        <w:tc>
          <w:tcPr>
            <w:tcW w:w="1160" w:type="dxa"/>
            <w:tcBorders>
              <w:top w:val="nil"/>
              <w:left w:val="nil"/>
              <w:bottom w:val="nil"/>
              <w:right w:val="nil"/>
            </w:tcBorders>
            <w:shd w:val="clear" w:color="auto" w:fill="auto"/>
            <w:noWrap/>
            <w:vAlign w:val="bottom"/>
            <w:hideMark/>
          </w:tcPr>
          <w:p w:rsidR="00242FDC" w:rsidRPr="00242FDC" w:rsidRDefault="00242FDC" w:rsidP="00242FDC">
            <w:pPr>
              <w:rPr>
                <w:sz w:val="20"/>
                <w:szCs w:val="20"/>
                <w:lang w:val="en-US" w:eastAsia="en-US"/>
              </w:rPr>
            </w:pPr>
          </w:p>
        </w:tc>
        <w:tc>
          <w:tcPr>
            <w:tcW w:w="1140" w:type="dxa"/>
            <w:tcBorders>
              <w:top w:val="nil"/>
              <w:left w:val="nil"/>
              <w:bottom w:val="nil"/>
              <w:right w:val="nil"/>
            </w:tcBorders>
            <w:shd w:val="clear" w:color="auto" w:fill="auto"/>
            <w:noWrap/>
            <w:vAlign w:val="bottom"/>
            <w:hideMark/>
          </w:tcPr>
          <w:p w:rsidR="00242FDC" w:rsidRPr="00242FDC" w:rsidRDefault="00242FDC" w:rsidP="00242FDC">
            <w:pPr>
              <w:rPr>
                <w:sz w:val="20"/>
                <w:szCs w:val="20"/>
                <w:lang w:val="en-US" w:eastAsia="en-US"/>
              </w:rPr>
            </w:pPr>
          </w:p>
        </w:tc>
        <w:tc>
          <w:tcPr>
            <w:tcW w:w="1120" w:type="dxa"/>
            <w:tcBorders>
              <w:top w:val="nil"/>
              <w:left w:val="nil"/>
              <w:bottom w:val="nil"/>
              <w:right w:val="nil"/>
            </w:tcBorders>
            <w:shd w:val="clear" w:color="auto" w:fill="auto"/>
            <w:noWrap/>
            <w:vAlign w:val="bottom"/>
            <w:hideMark/>
          </w:tcPr>
          <w:p w:rsidR="00242FDC" w:rsidRPr="00242FDC" w:rsidRDefault="00242FDC" w:rsidP="00242FDC">
            <w:pPr>
              <w:rPr>
                <w:sz w:val="20"/>
                <w:szCs w:val="20"/>
                <w:lang w:val="en-US" w:eastAsia="en-US"/>
              </w:rPr>
            </w:pPr>
          </w:p>
        </w:tc>
      </w:tr>
      <w:tr w:rsidR="00242FDC" w:rsidRPr="00242FDC" w:rsidTr="00242FDC">
        <w:trPr>
          <w:trHeight w:val="690"/>
        </w:trPr>
        <w:tc>
          <w:tcPr>
            <w:tcW w:w="10900" w:type="dxa"/>
            <w:gridSpan w:val="8"/>
            <w:tcBorders>
              <w:top w:val="nil"/>
              <w:left w:val="nil"/>
              <w:bottom w:val="nil"/>
              <w:right w:val="nil"/>
            </w:tcBorders>
            <w:shd w:val="clear" w:color="auto" w:fill="auto"/>
            <w:vAlign w:val="center"/>
            <w:hideMark/>
          </w:tcPr>
          <w:p w:rsidR="00242FDC" w:rsidRPr="00242FDC" w:rsidRDefault="00242FDC" w:rsidP="00242FDC">
            <w:pPr>
              <w:rPr>
                <w:rFonts w:ascii="Sylfaen" w:hAnsi="Sylfaen" w:cs="Calibri"/>
                <w:b/>
                <w:bCs/>
                <w:sz w:val="26"/>
                <w:szCs w:val="26"/>
                <w:lang w:val="en-US" w:eastAsia="en-US"/>
              </w:rPr>
            </w:pPr>
            <w:r w:rsidRPr="00242FDC">
              <w:rPr>
                <w:rFonts w:ascii="Sylfaen" w:hAnsi="Sylfaen" w:cs="Calibri"/>
                <w:b/>
                <w:bCs/>
                <w:sz w:val="26"/>
                <w:szCs w:val="26"/>
                <w:lang w:val="en-US" w:eastAsia="en-US"/>
              </w:rPr>
              <w:lastRenderedPageBreak/>
              <w:t>აჭარის ავტონომიური რესპუბლიკის რესპუბლიკური ბიუჯეტის შემოსულობები, გადასახდელები და ნაშთის ცვლილება</w:t>
            </w:r>
          </w:p>
        </w:tc>
      </w:tr>
      <w:tr w:rsidR="00242FDC" w:rsidRPr="00242FDC" w:rsidTr="00242FDC">
        <w:trPr>
          <w:trHeight w:val="255"/>
        </w:trPr>
        <w:tc>
          <w:tcPr>
            <w:tcW w:w="1100" w:type="dxa"/>
            <w:tcBorders>
              <w:top w:val="nil"/>
              <w:left w:val="nil"/>
              <w:bottom w:val="nil"/>
              <w:right w:val="nil"/>
            </w:tcBorders>
            <w:shd w:val="clear" w:color="auto" w:fill="auto"/>
            <w:noWrap/>
            <w:vAlign w:val="bottom"/>
            <w:hideMark/>
          </w:tcPr>
          <w:p w:rsidR="00242FDC" w:rsidRPr="00242FDC" w:rsidRDefault="00242FDC" w:rsidP="00242FDC">
            <w:pPr>
              <w:rPr>
                <w:rFonts w:ascii="Sylfaen" w:hAnsi="Sylfaen" w:cs="Calibri"/>
                <w:b/>
                <w:bCs/>
                <w:sz w:val="26"/>
                <w:szCs w:val="26"/>
                <w:lang w:val="en-US" w:eastAsia="en-US"/>
              </w:rPr>
            </w:pPr>
          </w:p>
        </w:tc>
        <w:tc>
          <w:tcPr>
            <w:tcW w:w="9800" w:type="dxa"/>
            <w:gridSpan w:val="7"/>
            <w:tcBorders>
              <w:top w:val="nil"/>
              <w:left w:val="nil"/>
              <w:bottom w:val="nil"/>
              <w:right w:val="nil"/>
            </w:tcBorders>
            <w:shd w:val="clear" w:color="auto" w:fill="auto"/>
            <w:vAlign w:val="center"/>
            <w:hideMark/>
          </w:tcPr>
          <w:p w:rsidR="00242FDC" w:rsidRPr="00242FDC" w:rsidRDefault="00242FDC" w:rsidP="00242FDC">
            <w:pPr>
              <w:jc w:val="right"/>
              <w:rPr>
                <w:rFonts w:ascii="Sylfaen" w:hAnsi="Sylfaen" w:cs="Calibri"/>
                <w:color w:val="000000"/>
                <w:sz w:val="20"/>
                <w:szCs w:val="20"/>
                <w:lang w:val="en-US" w:eastAsia="en-US"/>
              </w:rPr>
            </w:pPr>
            <w:r w:rsidRPr="00242FDC">
              <w:rPr>
                <w:rFonts w:ascii="Sylfaen" w:hAnsi="Sylfaen" w:cs="Calibri"/>
                <w:color w:val="000000"/>
                <w:sz w:val="20"/>
                <w:szCs w:val="20"/>
                <w:lang w:val="en-US" w:eastAsia="en-US"/>
              </w:rPr>
              <w:t>(ათასი ლარი)</w:t>
            </w:r>
          </w:p>
        </w:tc>
      </w:tr>
      <w:tr w:rsidR="00242FDC" w:rsidRPr="00242FDC" w:rsidTr="00242FDC">
        <w:trPr>
          <w:trHeight w:val="369"/>
        </w:trPr>
        <w:tc>
          <w:tcPr>
            <w:tcW w:w="4120" w:type="dxa"/>
            <w:gridSpan w:val="2"/>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jc w:val="center"/>
              <w:rPr>
                <w:rFonts w:ascii="Sylfaen" w:hAnsi="Sylfaen" w:cs="Calibri"/>
                <w:sz w:val="28"/>
                <w:szCs w:val="28"/>
                <w:lang w:val="en-US" w:eastAsia="en-US"/>
              </w:rPr>
            </w:pPr>
            <w:r w:rsidRPr="00242FDC">
              <w:rPr>
                <w:rFonts w:ascii="Sylfaen" w:hAnsi="Sylfaen" w:cs="Calibri"/>
                <w:sz w:val="28"/>
                <w:szCs w:val="28"/>
                <w:lang w:val="en-US" w:eastAsia="en-US"/>
              </w:rPr>
              <w:t>დასახელება</w:t>
            </w:r>
          </w:p>
        </w:tc>
        <w:tc>
          <w:tcPr>
            <w:tcW w:w="106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jc w:val="center"/>
              <w:rPr>
                <w:rFonts w:ascii="Sylfaen" w:hAnsi="Sylfaen" w:cs="Calibri"/>
                <w:lang w:val="en-US" w:eastAsia="en-US"/>
              </w:rPr>
            </w:pPr>
            <w:r w:rsidRPr="00242FDC">
              <w:rPr>
                <w:rFonts w:ascii="Sylfaen" w:hAnsi="Sylfaen" w:cs="Calibri"/>
                <w:lang w:val="en-US" w:eastAsia="en-US"/>
              </w:rPr>
              <w:t>2021 წლის ფაქტი</w:t>
            </w:r>
          </w:p>
        </w:tc>
        <w:tc>
          <w:tcPr>
            <w:tcW w:w="116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jc w:val="center"/>
              <w:rPr>
                <w:rFonts w:ascii="Sylfaen" w:hAnsi="Sylfaen" w:cs="Calibri"/>
                <w:lang w:val="en-US" w:eastAsia="en-US"/>
              </w:rPr>
            </w:pPr>
            <w:r w:rsidRPr="00242FDC">
              <w:rPr>
                <w:rFonts w:ascii="Sylfaen" w:hAnsi="Sylfaen" w:cs="Calibri"/>
                <w:lang w:val="en-US" w:eastAsia="en-US"/>
              </w:rPr>
              <w:t>2022 წლის გეგმა</w:t>
            </w:r>
          </w:p>
        </w:tc>
        <w:tc>
          <w:tcPr>
            <w:tcW w:w="114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jc w:val="center"/>
              <w:rPr>
                <w:rFonts w:ascii="Sylfaen" w:hAnsi="Sylfaen" w:cs="Calibri"/>
                <w:lang w:val="en-US" w:eastAsia="en-US"/>
              </w:rPr>
            </w:pPr>
            <w:r w:rsidRPr="00242FDC">
              <w:rPr>
                <w:rFonts w:ascii="Sylfaen" w:hAnsi="Sylfaen" w:cs="Calibri"/>
                <w:lang w:val="en-US" w:eastAsia="en-US"/>
              </w:rPr>
              <w:t>2023 წლის გეგმა</w:t>
            </w:r>
          </w:p>
        </w:tc>
        <w:tc>
          <w:tcPr>
            <w:tcW w:w="116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jc w:val="center"/>
              <w:rPr>
                <w:rFonts w:ascii="Sylfaen" w:hAnsi="Sylfaen" w:cs="Calibri"/>
                <w:lang w:val="en-US" w:eastAsia="en-US"/>
              </w:rPr>
            </w:pPr>
            <w:r w:rsidRPr="00242FDC">
              <w:rPr>
                <w:rFonts w:ascii="Sylfaen" w:hAnsi="Sylfaen" w:cs="Calibri"/>
                <w:lang w:val="en-US" w:eastAsia="en-US"/>
              </w:rPr>
              <w:t>2024 წლის გეგმა</w:t>
            </w:r>
          </w:p>
        </w:tc>
        <w:tc>
          <w:tcPr>
            <w:tcW w:w="114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jc w:val="center"/>
              <w:rPr>
                <w:rFonts w:ascii="Sylfaen" w:hAnsi="Sylfaen" w:cs="Calibri"/>
                <w:lang w:val="en-US" w:eastAsia="en-US"/>
              </w:rPr>
            </w:pPr>
            <w:r w:rsidRPr="00242FDC">
              <w:rPr>
                <w:rFonts w:ascii="Sylfaen" w:hAnsi="Sylfaen" w:cs="Calibri"/>
                <w:lang w:val="en-US" w:eastAsia="en-US"/>
              </w:rPr>
              <w:t>2025 წლის გეგმა</w:t>
            </w:r>
          </w:p>
        </w:tc>
        <w:tc>
          <w:tcPr>
            <w:tcW w:w="112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jc w:val="center"/>
              <w:rPr>
                <w:rFonts w:ascii="Sylfaen" w:hAnsi="Sylfaen" w:cs="Calibri"/>
                <w:lang w:val="en-US" w:eastAsia="en-US"/>
              </w:rPr>
            </w:pPr>
            <w:r w:rsidRPr="00242FDC">
              <w:rPr>
                <w:rFonts w:ascii="Sylfaen" w:hAnsi="Sylfaen" w:cs="Calibri"/>
                <w:lang w:val="en-US" w:eastAsia="en-US"/>
              </w:rPr>
              <w:t>2026 წლის გეგმა</w:t>
            </w:r>
          </w:p>
        </w:tc>
      </w:tr>
      <w:tr w:rsidR="00242FDC" w:rsidRPr="00242FDC" w:rsidTr="00242FDC">
        <w:trPr>
          <w:trHeight w:val="810"/>
        </w:trPr>
        <w:tc>
          <w:tcPr>
            <w:tcW w:w="4120" w:type="dxa"/>
            <w:gridSpan w:val="2"/>
            <w:vMerge/>
            <w:tcBorders>
              <w:top w:val="single" w:sz="4" w:space="0" w:color="A6A6A6"/>
              <w:left w:val="single" w:sz="4" w:space="0" w:color="A6A6A6"/>
              <w:bottom w:val="single" w:sz="4" w:space="0" w:color="A6A6A6"/>
              <w:right w:val="single" w:sz="4" w:space="0" w:color="A6A6A6"/>
            </w:tcBorders>
            <w:vAlign w:val="center"/>
            <w:hideMark/>
          </w:tcPr>
          <w:p w:rsidR="00242FDC" w:rsidRPr="00242FDC" w:rsidRDefault="00242FDC" w:rsidP="00242FDC">
            <w:pPr>
              <w:rPr>
                <w:rFonts w:ascii="Sylfaen" w:hAnsi="Sylfaen" w:cs="Calibri"/>
                <w:sz w:val="28"/>
                <w:szCs w:val="28"/>
                <w:lang w:val="en-US" w:eastAsia="en-US"/>
              </w:rPr>
            </w:pPr>
          </w:p>
        </w:tc>
        <w:tc>
          <w:tcPr>
            <w:tcW w:w="1060" w:type="dxa"/>
            <w:vMerge/>
            <w:tcBorders>
              <w:top w:val="single" w:sz="4" w:space="0" w:color="A6A6A6"/>
              <w:left w:val="single" w:sz="4" w:space="0" w:color="A6A6A6"/>
              <w:bottom w:val="single" w:sz="4" w:space="0" w:color="A6A6A6"/>
              <w:right w:val="single" w:sz="4" w:space="0" w:color="A6A6A6"/>
            </w:tcBorders>
            <w:vAlign w:val="center"/>
            <w:hideMark/>
          </w:tcPr>
          <w:p w:rsidR="00242FDC" w:rsidRPr="00242FDC" w:rsidRDefault="00242FDC" w:rsidP="00242FDC">
            <w:pPr>
              <w:rPr>
                <w:rFonts w:ascii="Sylfaen" w:hAnsi="Sylfaen" w:cs="Calibri"/>
                <w:lang w:val="en-US" w:eastAsia="en-US"/>
              </w:rPr>
            </w:pPr>
          </w:p>
        </w:tc>
        <w:tc>
          <w:tcPr>
            <w:tcW w:w="1160" w:type="dxa"/>
            <w:vMerge/>
            <w:tcBorders>
              <w:top w:val="single" w:sz="4" w:space="0" w:color="A6A6A6"/>
              <w:left w:val="single" w:sz="4" w:space="0" w:color="A6A6A6"/>
              <w:bottom w:val="single" w:sz="4" w:space="0" w:color="A6A6A6"/>
              <w:right w:val="single" w:sz="4" w:space="0" w:color="A6A6A6"/>
            </w:tcBorders>
            <w:vAlign w:val="center"/>
            <w:hideMark/>
          </w:tcPr>
          <w:p w:rsidR="00242FDC" w:rsidRPr="00242FDC" w:rsidRDefault="00242FDC" w:rsidP="00242FDC">
            <w:pPr>
              <w:rPr>
                <w:rFonts w:ascii="Sylfaen" w:hAnsi="Sylfaen" w:cs="Calibri"/>
                <w:lang w:val="en-US" w:eastAsia="en-US"/>
              </w:rPr>
            </w:pPr>
          </w:p>
        </w:tc>
        <w:tc>
          <w:tcPr>
            <w:tcW w:w="1140" w:type="dxa"/>
            <w:vMerge/>
            <w:tcBorders>
              <w:top w:val="single" w:sz="4" w:space="0" w:color="A6A6A6"/>
              <w:left w:val="single" w:sz="4" w:space="0" w:color="A6A6A6"/>
              <w:bottom w:val="single" w:sz="4" w:space="0" w:color="A6A6A6"/>
              <w:right w:val="single" w:sz="4" w:space="0" w:color="A6A6A6"/>
            </w:tcBorders>
            <w:vAlign w:val="center"/>
            <w:hideMark/>
          </w:tcPr>
          <w:p w:rsidR="00242FDC" w:rsidRPr="00242FDC" w:rsidRDefault="00242FDC" w:rsidP="00242FDC">
            <w:pPr>
              <w:rPr>
                <w:rFonts w:ascii="Sylfaen" w:hAnsi="Sylfaen" w:cs="Calibri"/>
                <w:lang w:val="en-US" w:eastAsia="en-US"/>
              </w:rPr>
            </w:pPr>
          </w:p>
        </w:tc>
        <w:tc>
          <w:tcPr>
            <w:tcW w:w="1160" w:type="dxa"/>
            <w:vMerge/>
            <w:tcBorders>
              <w:top w:val="single" w:sz="4" w:space="0" w:color="A6A6A6"/>
              <w:left w:val="single" w:sz="4" w:space="0" w:color="A6A6A6"/>
              <w:bottom w:val="single" w:sz="4" w:space="0" w:color="A6A6A6"/>
              <w:right w:val="single" w:sz="4" w:space="0" w:color="A6A6A6"/>
            </w:tcBorders>
            <w:vAlign w:val="center"/>
            <w:hideMark/>
          </w:tcPr>
          <w:p w:rsidR="00242FDC" w:rsidRPr="00242FDC" w:rsidRDefault="00242FDC" w:rsidP="00242FDC">
            <w:pPr>
              <w:rPr>
                <w:rFonts w:ascii="Sylfaen" w:hAnsi="Sylfaen" w:cs="Calibri"/>
                <w:lang w:val="en-US" w:eastAsia="en-US"/>
              </w:rPr>
            </w:pPr>
          </w:p>
        </w:tc>
        <w:tc>
          <w:tcPr>
            <w:tcW w:w="1140" w:type="dxa"/>
            <w:vMerge/>
            <w:tcBorders>
              <w:top w:val="single" w:sz="4" w:space="0" w:color="A6A6A6"/>
              <w:left w:val="single" w:sz="4" w:space="0" w:color="A6A6A6"/>
              <w:bottom w:val="single" w:sz="4" w:space="0" w:color="A6A6A6"/>
              <w:right w:val="single" w:sz="4" w:space="0" w:color="A6A6A6"/>
            </w:tcBorders>
            <w:vAlign w:val="center"/>
            <w:hideMark/>
          </w:tcPr>
          <w:p w:rsidR="00242FDC" w:rsidRPr="00242FDC" w:rsidRDefault="00242FDC" w:rsidP="00242FDC">
            <w:pPr>
              <w:rPr>
                <w:rFonts w:ascii="Sylfaen" w:hAnsi="Sylfaen" w:cs="Calibri"/>
                <w:lang w:val="en-US" w:eastAsia="en-US"/>
              </w:rPr>
            </w:pPr>
          </w:p>
        </w:tc>
        <w:tc>
          <w:tcPr>
            <w:tcW w:w="1120" w:type="dxa"/>
            <w:vMerge/>
            <w:tcBorders>
              <w:top w:val="single" w:sz="4" w:space="0" w:color="A6A6A6"/>
              <w:left w:val="single" w:sz="4" w:space="0" w:color="A6A6A6"/>
              <w:bottom w:val="single" w:sz="4" w:space="0" w:color="A6A6A6"/>
              <w:right w:val="single" w:sz="4" w:space="0" w:color="A6A6A6"/>
            </w:tcBorders>
            <w:vAlign w:val="center"/>
            <w:hideMark/>
          </w:tcPr>
          <w:p w:rsidR="00242FDC" w:rsidRPr="00242FDC" w:rsidRDefault="00242FDC" w:rsidP="00242FDC">
            <w:pPr>
              <w:rPr>
                <w:rFonts w:ascii="Sylfaen" w:hAnsi="Sylfaen" w:cs="Calibri"/>
                <w:lang w:val="en-US" w:eastAsia="en-US"/>
              </w:rPr>
            </w:pPr>
          </w:p>
        </w:tc>
      </w:tr>
      <w:tr w:rsidR="00242FDC" w:rsidRPr="00242FDC" w:rsidTr="00242FDC">
        <w:trPr>
          <w:trHeight w:val="420"/>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100" w:firstLine="220"/>
              <w:rPr>
                <w:rFonts w:ascii="Sylfaen" w:hAnsi="Sylfaen" w:cs="Calibri"/>
                <w:b/>
                <w:bCs/>
                <w:sz w:val="22"/>
                <w:szCs w:val="22"/>
                <w:lang w:val="en-US" w:eastAsia="en-US"/>
              </w:rPr>
            </w:pPr>
            <w:r w:rsidRPr="00242FDC">
              <w:rPr>
                <w:rFonts w:ascii="Sylfaen" w:hAnsi="Sylfaen" w:cs="Calibri"/>
                <w:b/>
                <w:bCs/>
                <w:sz w:val="22"/>
                <w:szCs w:val="22"/>
                <w:lang w:val="en-US" w:eastAsia="en-US"/>
              </w:rPr>
              <w:t>შემოსულობები</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307 361,8</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481 509,7</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492 348,0</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507 740,1</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512 085,8</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512 346,9</w:t>
            </w:r>
          </w:p>
        </w:tc>
      </w:tr>
      <w:tr w:rsidR="00242FDC" w:rsidRPr="00242FDC" w:rsidTr="00242FDC">
        <w:trPr>
          <w:trHeight w:val="37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შემოსავლები</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285 103,4</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362 809,7</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411 932,3</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446 740,1</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467 085,8</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484 346,9</w:t>
            </w:r>
          </w:p>
        </w:tc>
      </w:tr>
      <w:tr w:rsidR="00242FDC" w:rsidRPr="00242FDC" w:rsidTr="00242FDC">
        <w:trPr>
          <w:trHeight w:val="360"/>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არაფინანსური აქტივების კლება</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22 251,5</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98 700,0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80 415,7</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61 000,0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45 000,0</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28 000,0</w:t>
            </w:r>
          </w:p>
        </w:tc>
      </w:tr>
      <w:tr w:rsidR="00242FDC" w:rsidRPr="00242FDC" w:rsidTr="00242FDC">
        <w:trPr>
          <w:trHeight w:val="64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ფინანსური აქტივების კლება (ნაშთის გამოკლებით)</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6,9</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r>
      <w:tr w:rsidR="00242FDC" w:rsidRPr="00242FDC" w:rsidTr="00242FDC">
        <w:trPr>
          <w:trHeight w:val="390"/>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100" w:firstLine="220"/>
              <w:rPr>
                <w:rFonts w:ascii="Sylfaen" w:hAnsi="Sylfaen" w:cs="Calibri"/>
                <w:b/>
                <w:bCs/>
                <w:sz w:val="22"/>
                <w:szCs w:val="22"/>
                <w:lang w:val="en-US" w:eastAsia="en-US"/>
              </w:rPr>
            </w:pPr>
            <w:r w:rsidRPr="00242FDC">
              <w:rPr>
                <w:rFonts w:ascii="Sylfaen" w:hAnsi="Sylfaen" w:cs="Calibri"/>
                <w:b/>
                <w:bCs/>
                <w:sz w:val="22"/>
                <w:szCs w:val="22"/>
                <w:lang w:val="en-US" w:eastAsia="en-US"/>
              </w:rPr>
              <w:t>გადასახდელები</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328 308,3</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482 305,8</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507 348,0</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517 740,1</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526 085,8</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532 346,9</w:t>
            </w:r>
          </w:p>
        </w:tc>
      </w:tr>
      <w:tr w:rsidR="00242FDC" w:rsidRPr="00242FDC" w:rsidTr="00242FDC">
        <w:trPr>
          <w:trHeight w:val="37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ხარჯები</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248 943,9</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362 889,2</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371 460,9</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363 589,8</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376 276,3</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386 402,2</w:t>
            </w:r>
          </w:p>
        </w:tc>
      </w:tr>
      <w:tr w:rsidR="00242FDC" w:rsidRPr="00242FDC" w:rsidTr="00242FDC">
        <w:trPr>
          <w:trHeight w:val="360"/>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არაფინანსური აქტივების ზრდა</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75 860,1</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116 067,2</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126 457,2</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138 437,3</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134 096,5</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131 904,5</w:t>
            </w:r>
          </w:p>
        </w:tc>
      </w:tr>
      <w:tr w:rsidR="00242FDC" w:rsidRPr="00242FDC" w:rsidTr="00242FDC">
        <w:trPr>
          <w:trHeight w:val="64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ფინანსური აქტივების ზრდა (ნაშთის გამოკლებით)</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 xml:space="preserve"> 0,0</w:t>
            </w:r>
          </w:p>
        </w:tc>
      </w:tr>
      <w:tr w:rsidR="00242FDC" w:rsidRPr="00242FDC" w:rsidTr="00242FDC">
        <w:trPr>
          <w:trHeight w:val="360"/>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500" w:firstLine="1100"/>
              <w:rPr>
                <w:rFonts w:ascii="Sylfaen" w:hAnsi="Sylfaen" w:cs="Calibri"/>
                <w:sz w:val="22"/>
                <w:szCs w:val="22"/>
                <w:lang w:val="en-US" w:eastAsia="en-US"/>
              </w:rPr>
            </w:pPr>
            <w:r w:rsidRPr="00242FDC">
              <w:rPr>
                <w:rFonts w:ascii="Sylfaen" w:hAnsi="Sylfaen" w:cs="Calibri"/>
                <w:sz w:val="22"/>
                <w:szCs w:val="22"/>
                <w:lang w:val="en-US" w:eastAsia="en-US"/>
              </w:rPr>
              <w:t>ვალდებულებების კლება</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3 504,3</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3 349,4</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9 429,8</w:t>
            </w:r>
          </w:p>
        </w:tc>
        <w:tc>
          <w:tcPr>
            <w:tcW w:w="11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15 713,0</w:t>
            </w:r>
          </w:p>
        </w:tc>
        <w:tc>
          <w:tcPr>
            <w:tcW w:w="114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15 713,0</w:t>
            </w:r>
          </w:p>
        </w:tc>
        <w:tc>
          <w:tcPr>
            <w:tcW w:w="112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sz w:val="20"/>
                <w:szCs w:val="20"/>
                <w:lang w:val="en-US" w:eastAsia="en-US"/>
              </w:rPr>
            </w:pPr>
            <w:r w:rsidRPr="00242FDC">
              <w:rPr>
                <w:rFonts w:ascii="Sylfaen" w:hAnsi="Sylfaen" w:cs="Calibri"/>
                <w:sz w:val="20"/>
                <w:szCs w:val="20"/>
                <w:lang w:val="en-US" w:eastAsia="en-US"/>
              </w:rPr>
              <w:t>14 040,2</w:t>
            </w:r>
          </w:p>
        </w:tc>
      </w:tr>
      <w:tr w:rsidR="00242FDC" w:rsidRPr="00242FDC" w:rsidTr="00242FDC">
        <w:trPr>
          <w:trHeight w:val="405"/>
        </w:trPr>
        <w:tc>
          <w:tcPr>
            <w:tcW w:w="412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rsidR="00242FDC" w:rsidRPr="00242FDC" w:rsidRDefault="00242FDC" w:rsidP="00242FDC">
            <w:pPr>
              <w:ind w:firstLineChars="100" w:firstLine="220"/>
              <w:rPr>
                <w:rFonts w:ascii="Sylfaen" w:hAnsi="Sylfaen" w:cs="Calibri"/>
                <w:b/>
                <w:bCs/>
                <w:sz w:val="22"/>
                <w:szCs w:val="22"/>
                <w:lang w:val="en-US" w:eastAsia="en-US"/>
              </w:rPr>
            </w:pPr>
            <w:r w:rsidRPr="00242FDC">
              <w:rPr>
                <w:rFonts w:ascii="Sylfaen" w:hAnsi="Sylfaen" w:cs="Calibri"/>
                <w:b/>
                <w:bCs/>
                <w:sz w:val="22"/>
                <w:szCs w:val="22"/>
                <w:lang w:val="en-US" w:eastAsia="en-US"/>
              </w:rPr>
              <w:t>ნაშთის ცვლილება</w:t>
            </w:r>
          </w:p>
        </w:tc>
        <w:tc>
          <w:tcPr>
            <w:tcW w:w="1060" w:type="dxa"/>
            <w:tcBorders>
              <w:top w:val="nil"/>
              <w:left w:val="nil"/>
              <w:bottom w:val="single" w:sz="4" w:space="0" w:color="A6A6A6"/>
              <w:right w:val="single" w:sz="4" w:space="0" w:color="A6A6A6"/>
            </w:tcBorders>
            <w:shd w:val="clear" w:color="auto" w:fill="auto"/>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-20 946,5</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- 796,2</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-15 000,0</w:t>
            </w:r>
          </w:p>
        </w:tc>
        <w:tc>
          <w:tcPr>
            <w:tcW w:w="116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-10 000,0</w:t>
            </w:r>
          </w:p>
        </w:tc>
        <w:tc>
          <w:tcPr>
            <w:tcW w:w="114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-14 000,0</w:t>
            </w:r>
          </w:p>
        </w:tc>
        <w:tc>
          <w:tcPr>
            <w:tcW w:w="1120" w:type="dxa"/>
            <w:tcBorders>
              <w:top w:val="nil"/>
              <w:left w:val="nil"/>
              <w:bottom w:val="single" w:sz="4" w:space="0" w:color="A6A6A6"/>
              <w:right w:val="single" w:sz="4" w:space="0" w:color="A6A6A6"/>
            </w:tcBorders>
            <w:shd w:val="clear" w:color="auto" w:fill="auto"/>
            <w:noWrap/>
            <w:vAlign w:val="center"/>
            <w:hideMark/>
          </w:tcPr>
          <w:p w:rsidR="00242FDC" w:rsidRPr="00242FDC" w:rsidRDefault="00242FDC" w:rsidP="00242FDC">
            <w:pPr>
              <w:jc w:val="right"/>
              <w:rPr>
                <w:rFonts w:ascii="Sylfaen" w:hAnsi="Sylfaen" w:cs="Calibri"/>
                <w:b/>
                <w:bCs/>
                <w:sz w:val="20"/>
                <w:szCs w:val="20"/>
                <w:lang w:val="en-US" w:eastAsia="en-US"/>
              </w:rPr>
            </w:pPr>
            <w:r w:rsidRPr="00242FDC">
              <w:rPr>
                <w:rFonts w:ascii="Sylfaen" w:hAnsi="Sylfaen" w:cs="Calibri"/>
                <w:b/>
                <w:bCs/>
                <w:sz w:val="20"/>
                <w:szCs w:val="20"/>
                <w:lang w:val="en-US" w:eastAsia="en-US"/>
              </w:rPr>
              <w:t>-20 000,0</w:t>
            </w:r>
          </w:p>
        </w:tc>
      </w:tr>
    </w:tbl>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2C7956" w:rsidRDefault="002C7956" w:rsidP="00FB4E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ind w:firstLine="567"/>
        <w:jc w:val="both"/>
        <w:rPr>
          <w:rFonts w:ascii="Sylfaen" w:hAnsi="Sylfaen" w:cs="Sylfaen"/>
          <w:lang w:val="ka-GE"/>
        </w:rPr>
      </w:pPr>
    </w:p>
    <w:p w:rsidR="00CA68DE" w:rsidRDefault="00CA68DE"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A68DE" w:rsidRDefault="00CA68DE"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A68DE" w:rsidRDefault="00CA68DE"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A68DE" w:rsidRDefault="00CA68DE"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A68DE" w:rsidRDefault="00CA68DE"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FB7826" w:rsidRDefault="00FB7826"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E04D3" w:rsidRDefault="00CE04D3"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tbl>
      <w:tblPr>
        <w:tblW w:w="9780" w:type="dxa"/>
        <w:tblInd w:w="108" w:type="dxa"/>
        <w:tblLook w:val="04A0" w:firstRow="1" w:lastRow="0" w:firstColumn="1" w:lastColumn="0" w:noHBand="0" w:noVBand="1"/>
      </w:tblPr>
      <w:tblGrid>
        <w:gridCol w:w="336"/>
        <w:gridCol w:w="4701"/>
        <w:gridCol w:w="838"/>
        <w:gridCol w:w="1022"/>
        <w:gridCol w:w="1022"/>
        <w:gridCol w:w="1022"/>
        <w:gridCol w:w="1022"/>
      </w:tblGrid>
      <w:tr w:rsidR="00FE0563" w:rsidRPr="00FE0563" w:rsidTr="00FE0563">
        <w:trPr>
          <w:trHeight w:val="1155"/>
        </w:trPr>
        <w:tc>
          <w:tcPr>
            <w:tcW w:w="9780" w:type="dxa"/>
            <w:gridSpan w:val="7"/>
            <w:tcBorders>
              <w:top w:val="nil"/>
              <w:left w:val="nil"/>
              <w:bottom w:val="nil"/>
              <w:right w:val="nil"/>
            </w:tcBorders>
            <w:shd w:val="clear" w:color="auto" w:fill="auto"/>
            <w:vAlign w:val="center"/>
            <w:hideMark/>
          </w:tcPr>
          <w:p w:rsidR="00FE0563" w:rsidRPr="00FE0563" w:rsidRDefault="00FE0563" w:rsidP="00FE0563">
            <w:pPr>
              <w:jc w:val="center"/>
              <w:rPr>
                <w:rFonts w:ascii="Sylfaen" w:hAnsi="Sylfaen" w:cs="Calibri"/>
                <w:color w:val="000000"/>
                <w:lang w:val="en-US" w:eastAsia="en-US"/>
              </w:rPr>
            </w:pPr>
            <w:r w:rsidRPr="00FE0563">
              <w:rPr>
                <w:rFonts w:ascii="Sylfaen" w:hAnsi="Sylfaen" w:cs="Calibri"/>
                <w:color w:val="000000"/>
                <w:lang w:val="en-US" w:eastAsia="en-US"/>
              </w:rPr>
              <w:t>აჭარის ავტონომიური რესპუბლიკის რესპუბლიკური ბიუჯეტის თითოეული მხარჯავი დაწესებულებისათვის 2023-2026 წლებში გასათვალისწინებელი ასიგნებების საორიენტაციო ზღვრული მოცულობა</w:t>
            </w:r>
          </w:p>
        </w:tc>
      </w:tr>
      <w:tr w:rsidR="00FE0563" w:rsidRPr="00FE0563" w:rsidTr="00FE0563">
        <w:trPr>
          <w:trHeight w:val="300"/>
        </w:trPr>
        <w:tc>
          <w:tcPr>
            <w:tcW w:w="153" w:type="dxa"/>
            <w:tcBorders>
              <w:top w:val="nil"/>
              <w:left w:val="nil"/>
              <w:bottom w:val="nil"/>
              <w:right w:val="nil"/>
            </w:tcBorders>
            <w:shd w:val="clear" w:color="auto" w:fill="auto"/>
            <w:noWrap/>
            <w:vAlign w:val="bottom"/>
            <w:hideMark/>
          </w:tcPr>
          <w:p w:rsidR="00FE0563" w:rsidRPr="00FE0563" w:rsidRDefault="00FE0563" w:rsidP="00FE0563">
            <w:pPr>
              <w:jc w:val="center"/>
              <w:rPr>
                <w:rFonts w:ascii="Sylfaen" w:hAnsi="Sylfaen" w:cs="Calibri"/>
                <w:color w:val="000000"/>
                <w:lang w:val="en-US" w:eastAsia="en-US"/>
              </w:rPr>
            </w:pPr>
          </w:p>
        </w:tc>
        <w:tc>
          <w:tcPr>
            <w:tcW w:w="4701" w:type="dxa"/>
            <w:tcBorders>
              <w:top w:val="nil"/>
              <w:left w:val="nil"/>
              <w:bottom w:val="nil"/>
              <w:right w:val="nil"/>
            </w:tcBorders>
            <w:shd w:val="clear" w:color="auto" w:fill="auto"/>
            <w:noWrap/>
            <w:vAlign w:val="bottom"/>
            <w:hideMark/>
          </w:tcPr>
          <w:p w:rsidR="00FE0563" w:rsidRPr="00FE0563" w:rsidRDefault="00FE0563" w:rsidP="00FE0563">
            <w:pPr>
              <w:rPr>
                <w:sz w:val="20"/>
                <w:szCs w:val="20"/>
                <w:lang w:val="en-US" w:eastAsia="en-US"/>
              </w:rPr>
            </w:pPr>
          </w:p>
        </w:tc>
        <w:tc>
          <w:tcPr>
            <w:tcW w:w="838" w:type="dxa"/>
            <w:tcBorders>
              <w:top w:val="nil"/>
              <w:left w:val="nil"/>
              <w:bottom w:val="nil"/>
              <w:right w:val="nil"/>
            </w:tcBorders>
            <w:shd w:val="clear" w:color="auto" w:fill="auto"/>
            <w:noWrap/>
            <w:vAlign w:val="bottom"/>
            <w:hideMark/>
          </w:tcPr>
          <w:p w:rsidR="00FE0563" w:rsidRPr="00FE0563" w:rsidRDefault="00FE0563" w:rsidP="00FE0563">
            <w:pPr>
              <w:rPr>
                <w:sz w:val="20"/>
                <w:szCs w:val="20"/>
                <w:lang w:val="en-US" w:eastAsia="en-US"/>
              </w:rPr>
            </w:pPr>
          </w:p>
        </w:tc>
        <w:tc>
          <w:tcPr>
            <w:tcW w:w="1022" w:type="dxa"/>
            <w:tcBorders>
              <w:top w:val="nil"/>
              <w:left w:val="nil"/>
              <w:bottom w:val="nil"/>
              <w:right w:val="nil"/>
            </w:tcBorders>
            <w:shd w:val="clear" w:color="auto" w:fill="auto"/>
            <w:noWrap/>
            <w:vAlign w:val="bottom"/>
            <w:hideMark/>
          </w:tcPr>
          <w:p w:rsidR="00FE0563" w:rsidRPr="00FE0563" w:rsidRDefault="00FE0563" w:rsidP="00FE0563">
            <w:pPr>
              <w:rPr>
                <w:sz w:val="20"/>
                <w:szCs w:val="20"/>
                <w:lang w:val="en-US" w:eastAsia="en-US"/>
              </w:rPr>
            </w:pPr>
          </w:p>
        </w:tc>
        <w:tc>
          <w:tcPr>
            <w:tcW w:w="1022" w:type="dxa"/>
            <w:tcBorders>
              <w:top w:val="nil"/>
              <w:left w:val="nil"/>
              <w:bottom w:val="nil"/>
              <w:right w:val="nil"/>
            </w:tcBorders>
            <w:shd w:val="clear" w:color="auto" w:fill="auto"/>
            <w:noWrap/>
            <w:vAlign w:val="bottom"/>
            <w:hideMark/>
          </w:tcPr>
          <w:p w:rsidR="00FE0563" w:rsidRPr="00FE0563" w:rsidRDefault="00FE0563" w:rsidP="00FE0563">
            <w:pPr>
              <w:rPr>
                <w:sz w:val="20"/>
                <w:szCs w:val="20"/>
                <w:lang w:val="en-US" w:eastAsia="en-US"/>
              </w:rPr>
            </w:pPr>
          </w:p>
        </w:tc>
        <w:tc>
          <w:tcPr>
            <w:tcW w:w="2044" w:type="dxa"/>
            <w:gridSpan w:val="2"/>
            <w:tcBorders>
              <w:top w:val="nil"/>
              <w:left w:val="nil"/>
              <w:bottom w:val="nil"/>
              <w:right w:val="nil"/>
            </w:tcBorders>
            <w:shd w:val="clear" w:color="auto" w:fill="auto"/>
            <w:noWrap/>
            <w:vAlign w:val="bottom"/>
            <w:hideMark/>
          </w:tcPr>
          <w:p w:rsidR="00FE0563" w:rsidRPr="00FE0563" w:rsidRDefault="00FE0563" w:rsidP="00FE0563">
            <w:pPr>
              <w:jc w:val="center"/>
              <w:rPr>
                <w:rFonts w:ascii="Calibri" w:hAnsi="Calibri" w:cs="Calibri"/>
                <w:color w:val="000000"/>
                <w:sz w:val="20"/>
                <w:szCs w:val="20"/>
                <w:lang w:val="en-US" w:eastAsia="en-US"/>
              </w:rPr>
            </w:pPr>
            <w:r w:rsidRPr="00FE0563">
              <w:rPr>
                <w:rFonts w:ascii="Calibri" w:hAnsi="Calibri" w:cs="Calibri"/>
                <w:color w:val="000000"/>
                <w:sz w:val="20"/>
                <w:szCs w:val="20"/>
                <w:lang w:val="en-US" w:eastAsia="en-US"/>
              </w:rPr>
              <w:t>(ათასი ლარი)</w:t>
            </w:r>
          </w:p>
        </w:tc>
      </w:tr>
      <w:tr w:rsidR="00FE0563" w:rsidRPr="00FE0563" w:rsidTr="00FE0563">
        <w:trPr>
          <w:trHeight w:val="2670"/>
        </w:trPr>
        <w:tc>
          <w:tcPr>
            <w:tcW w:w="1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563" w:rsidRPr="00FE0563" w:rsidRDefault="00FE0563" w:rsidP="00FE0563">
            <w:pPr>
              <w:jc w:val="center"/>
              <w:rPr>
                <w:rFonts w:ascii="Calibri" w:hAnsi="Calibri" w:cs="Calibri"/>
                <w:color w:val="000000"/>
                <w:lang w:val="en-US" w:eastAsia="en-US"/>
              </w:rPr>
            </w:pPr>
            <w:r w:rsidRPr="00FE0563">
              <w:rPr>
                <w:rFonts w:ascii="Calibri" w:hAnsi="Calibri" w:cs="Calibri"/>
                <w:color w:val="000000"/>
                <w:lang w:val="en-US" w:eastAsia="en-US"/>
              </w:rPr>
              <w:t>#</w:t>
            </w:r>
          </w:p>
        </w:tc>
        <w:tc>
          <w:tcPr>
            <w:tcW w:w="4701" w:type="dxa"/>
            <w:tcBorders>
              <w:top w:val="single" w:sz="4" w:space="0" w:color="auto"/>
              <w:left w:val="nil"/>
              <w:bottom w:val="single" w:sz="4" w:space="0" w:color="auto"/>
              <w:right w:val="single" w:sz="4" w:space="0" w:color="auto"/>
            </w:tcBorders>
            <w:shd w:val="clear" w:color="auto" w:fill="auto"/>
            <w:noWrap/>
            <w:vAlign w:val="center"/>
            <w:hideMark/>
          </w:tcPr>
          <w:p w:rsidR="00FE0563" w:rsidRPr="00FE0563" w:rsidRDefault="00FE0563" w:rsidP="00FE0563">
            <w:pPr>
              <w:jc w:val="center"/>
              <w:rPr>
                <w:rFonts w:ascii="Sylfaen" w:hAnsi="Sylfaen" w:cs="Calibri"/>
                <w:color w:val="000000"/>
                <w:lang w:val="en-US" w:eastAsia="en-US"/>
              </w:rPr>
            </w:pPr>
            <w:r w:rsidRPr="00FE0563">
              <w:rPr>
                <w:rFonts w:ascii="Sylfaen" w:hAnsi="Sylfaen" w:cs="Calibri"/>
                <w:color w:val="000000"/>
                <w:lang w:val="en-US" w:eastAsia="en-US"/>
              </w:rPr>
              <w:t>დასახელება</w:t>
            </w:r>
          </w:p>
        </w:tc>
        <w:tc>
          <w:tcPr>
            <w:tcW w:w="838" w:type="dxa"/>
            <w:tcBorders>
              <w:top w:val="single" w:sz="4" w:space="0" w:color="auto"/>
              <w:left w:val="nil"/>
              <w:bottom w:val="single" w:sz="4" w:space="0" w:color="auto"/>
              <w:right w:val="single" w:sz="4" w:space="0" w:color="auto"/>
            </w:tcBorders>
            <w:shd w:val="clear" w:color="auto" w:fill="auto"/>
            <w:textDirection w:val="btLr"/>
            <w:vAlign w:val="center"/>
            <w:hideMark/>
          </w:tcPr>
          <w:p w:rsidR="00FE0563" w:rsidRPr="00FE0563" w:rsidRDefault="00FE0563" w:rsidP="00FE0563">
            <w:pPr>
              <w:jc w:val="center"/>
              <w:rPr>
                <w:rFonts w:ascii="Sylfaen" w:hAnsi="Sylfaen" w:cs="Calibri"/>
                <w:color w:val="000000"/>
                <w:sz w:val="16"/>
                <w:szCs w:val="16"/>
                <w:lang w:val="en-US" w:eastAsia="en-US"/>
              </w:rPr>
            </w:pPr>
            <w:r w:rsidRPr="00FE0563">
              <w:rPr>
                <w:rFonts w:ascii="Sylfaen" w:hAnsi="Sylfaen" w:cs="Calibri"/>
                <w:color w:val="000000"/>
                <w:sz w:val="16"/>
                <w:szCs w:val="16"/>
                <w:lang w:val="en-US" w:eastAsia="en-US"/>
              </w:rPr>
              <w:t>დასაქმებულთა</w:t>
            </w:r>
            <w:r w:rsidRPr="00FE0563">
              <w:rPr>
                <w:rFonts w:ascii="Calibri" w:hAnsi="Calibri" w:cs="Calibri"/>
                <w:color w:val="000000"/>
                <w:sz w:val="16"/>
                <w:szCs w:val="16"/>
                <w:lang w:val="en-US" w:eastAsia="en-US"/>
              </w:rPr>
              <w:t xml:space="preserve"> </w:t>
            </w:r>
            <w:r w:rsidRPr="00FE0563">
              <w:rPr>
                <w:rFonts w:ascii="Sylfaen" w:hAnsi="Sylfaen" w:cs="Calibri"/>
                <w:color w:val="000000"/>
                <w:sz w:val="16"/>
                <w:szCs w:val="16"/>
                <w:lang w:val="en-US" w:eastAsia="en-US"/>
              </w:rPr>
              <w:t>საორიენტაციო</w:t>
            </w:r>
            <w:r w:rsidRPr="00FE0563">
              <w:rPr>
                <w:rFonts w:ascii="Calibri" w:hAnsi="Calibri" w:cs="Calibri"/>
                <w:color w:val="000000"/>
                <w:sz w:val="16"/>
                <w:szCs w:val="16"/>
                <w:lang w:val="en-US" w:eastAsia="en-US"/>
              </w:rPr>
              <w:t xml:space="preserve"> </w:t>
            </w:r>
            <w:r w:rsidRPr="00FE0563">
              <w:rPr>
                <w:rFonts w:ascii="Sylfaen" w:hAnsi="Sylfaen" w:cs="Calibri"/>
                <w:color w:val="000000"/>
                <w:sz w:val="16"/>
                <w:szCs w:val="16"/>
                <w:lang w:val="en-US" w:eastAsia="en-US"/>
              </w:rPr>
              <w:t>ზღვრული</w:t>
            </w:r>
            <w:r w:rsidRPr="00FE0563">
              <w:rPr>
                <w:rFonts w:ascii="Calibri" w:hAnsi="Calibri" w:cs="Calibri"/>
                <w:color w:val="000000"/>
                <w:sz w:val="16"/>
                <w:szCs w:val="16"/>
                <w:lang w:val="en-US" w:eastAsia="en-US"/>
              </w:rPr>
              <w:t xml:space="preserve"> </w:t>
            </w:r>
            <w:r w:rsidRPr="00FE0563">
              <w:rPr>
                <w:rFonts w:ascii="Sylfaen" w:hAnsi="Sylfaen" w:cs="Calibri"/>
                <w:color w:val="000000"/>
                <w:sz w:val="16"/>
                <w:szCs w:val="16"/>
                <w:lang w:val="en-US" w:eastAsia="en-US"/>
              </w:rPr>
              <w:t>მოცულობა</w:t>
            </w:r>
            <w:r w:rsidRPr="00FE0563">
              <w:rPr>
                <w:rFonts w:ascii="Calibri" w:hAnsi="Calibri" w:cs="Calibri"/>
                <w:color w:val="000000"/>
                <w:sz w:val="16"/>
                <w:szCs w:val="16"/>
                <w:lang w:val="en-US" w:eastAsia="en-US"/>
              </w:rPr>
              <w:t xml:space="preserve"> 2023 </w:t>
            </w:r>
            <w:r w:rsidRPr="00FE0563">
              <w:rPr>
                <w:rFonts w:ascii="Sylfaen" w:hAnsi="Sylfaen" w:cs="Calibri"/>
                <w:color w:val="000000"/>
                <w:sz w:val="16"/>
                <w:szCs w:val="16"/>
                <w:lang w:val="en-US" w:eastAsia="en-US"/>
              </w:rPr>
              <w:t>წლისათვის</w:t>
            </w:r>
          </w:p>
        </w:tc>
        <w:tc>
          <w:tcPr>
            <w:tcW w:w="1022" w:type="dxa"/>
            <w:tcBorders>
              <w:top w:val="single" w:sz="4" w:space="0" w:color="auto"/>
              <w:left w:val="nil"/>
              <w:bottom w:val="single" w:sz="4" w:space="0" w:color="auto"/>
              <w:right w:val="single" w:sz="4" w:space="0" w:color="auto"/>
            </w:tcBorders>
            <w:shd w:val="clear" w:color="auto" w:fill="auto"/>
            <w:textDirection w:val="btLr"/>
            <w:vAlign w:val="center"/>
            <w:hideMark/>
          </w:tcPr>
          <w:p w:rsidR="00FE0563" w:rsidRPr="00FE0563" w:rsidRDefault="00FE0563" w:rsidP="00FE0563">
            <w:pPr>
              <w:jc w:val="center"/>
              <w:rPr>
                <w:rFonts w:ascii="Calibri" w:hAnsi="Calibri" w:cs="Calibri"/>
                <w:color w:val="000000"/>
                <w:sz w:val="16"/>
                <w:szCs w:val="16"/>
                <w:lang w:val="en-US" w:eastAsia="en-US"/>
              </w:rPr>
            </w:pPr>
            <w:r w:rsidRPr="00FE0563">
              <w:rPr>
                <w:rFonts w:ascii="Calibri" w:hAnsi="Calibri" w:cs="Calibri"/>
                <w:color w:val="000000"/>
                <w:sz w:val="16"/>
                <w:szCs w:val="16"/>
                <w:lang w:val="en-US" w:eastAsia="en-US"/>
              </w:rPr>
              <w:t xml:space="preserve">2023 წლისათვის ზღვრული მოცულობა </w:t>
            </w:r>
          </w:p>
        </w:tc>
        <w:tc>
          <w:tcPr>
            <w:tcW w:w="1022" w:type="dxa"/>
            <w:tcBorders>
              <w:top w:val="single" w:sz="4" w:space="0" w:color="auto"/>
              <w:left w:val="nil"/>
              <w:bottom w:val="single" w:sz="4" w:space="0" w:color="auto"/>
              <w:right w:val="single" w:sz="4" w:space="0" w:color="auto"/>
            </w:tcBorders>
            <w:shd w:val="clear" w:color="auto" w:fill="auto"/>
            <w:textDirection w:val="btLr"/>
            <w:vAlign w:val="center"/>
            <w:hideMark/>
          </w:tcPr>
          <w:p w:rsidR="00FE0563" w:rsidRPr="00FE0563" w:rsidRDefault="00FE0563" w:rsidP="00FE0563">
            <w:pPr>
              <w:jc w:val="center"/>
              <w:rPr>
                <w:rFonts w:ascii="Calibri" w:hAnsi="Calibri" w:cs="Calibri"/>
                <w:color w:val="000000"/>
                <w:sz w:val="16"/>
                <w:szCs w:val="16"/>
                <w:lang w:val="en-US" w:eastAsia="en-US"/>
              </w:rPr>
            </w:pPr>
            <w:r w:rsidRPr="00FE0563">
              <w:rPr>
                <w:rFonts w:ascii="Calibri" w:hAnsi="Calibri" w:cs="Calibri"/>
                <w:color w:val="000000"/>
                <w:sz w:val="16"/>
                <w:szCs w:val="16"/>
                <w:lang w:val="en-US" w:eastAsia="en-US"/>
              </w:rPr>
              <w:t xml:space="preserve">2024 წლისათვის ზღვრული მოცულობა </w:t>
            </w:r>
          </w:p>
        </w:tc>
        <w:tc>
          <w:tcPr>
            <w:tcW w:w="1022" w:type="dxa"/>
            <w:tcBorders>
              <w:top w:val="single" w:sz="4" w:space="0" w:color="auto"/>
              <w:left w:val="nil"/>
              <w:bottom w:val="single" w:sz="4" w:space="0" w:color="auto"/>
              <w:right w:val="single" w:sz="4" w:space="0" w:color="auto"/>
            </w:tcBorders>
            <w:shd w:val="clear" w:color="auto" w:fill="auto"/>
            <w:textDirection w:val="btLr"/>
            <w:vAlign w:val="center"/>
            <w:hideMark/>
          </w:tcPr>
          <w:p w:rsidR="00FE0563" w:rsidRPr="00FE0563" w:rsidRDefault="00FE0563" w:rsidP="00FE0563">
            <w:pPr>
              <w:jc w:val="center"/>
              <w:rPr>
                <w:rFonts w:ascii="Calibri" w:hAnsi="Calibri" w:cs="Calibri"/>
                <w:color w:val="000000"/>
                <w:sz w:val="16"/>
                <w:szCs w:val="16"/>
                <w:lang w:val="en-US" w:eastAsia="en-US"/>
              </w:rPr>
            </w:pPr>
            <w:r w:rsidRPr="00FE0563">
              <w:rPr>
                <w:rFonts w:ascii="Calibri" w:hAnsi="Calibri" w:cs="Calibri"/>
                <w:color w:val="000000"/>
                <w:sz w:val="16"/>
                <w:szCs w:val="16"/>
                <w:lang w:val="en-US" w:eastAsia="en-US"/>
              </w:rPr>
              <w:t xml:space="preserve">2025 წლისათვის ზღვრული მოცულობა </w:t>
            </w:r>
          </w:p>
        </w:tc>
        <w:tc>
          <w:tcPr>
            <w:tcW w:w="1022" w:type="dxa"/>
            <w:tcBorders>
              <w:top w:val="single" w:sz="4" w:space="0" w:color="auto"/>
              <w:left w:val="nil"/>
              <w:bottom w:val="single" w:sz="4" w:space="0" w:color="auto"/>
              <w:right w:val="single" w:sz="4" w:space="0" w:color="auto"/>
            </w:tcBorders>
            <w:shd w:val="clear" w:color="auto" w:fill="auto"/>
            <w:textDirection w:val="btLr"/>
            <w:vAlign w:val="center"/>
            <w:hideMark/>
          </w:tcPr>
          <w:p w:rsidR="00FE0563" w:rsidRPr="00FE0563" w:rsidRDefault="00FE0563" w:rsidP="00FE0563">
            <w:pPr>
              <w:jc w:val="center"/>
              <w:rPr>
                <w:rFonts w:ascii="Calibri" w:hAnsi="Calibri" w:cs="Calibri"/>
                <w:color w:val="000000"/>
                <w:sz w:val="16"/>
                <w:szCs w:val="16"/>
                <w:lang w:val="en-US" w:eastAsia="en-US"/>
              </w:rPr>
            </w:pPr>
            <w:r w:rsidRPr="00FE0563">
              <w:rPr>
                <w:rFonts w:ascii="Calibri" w:hAnsi="Calibri" w:cs="Calibri"/>
                <w:color w:val="000000"/>
                <w:sz w:val="16"/>
                <w:szCs w:val="16"/>
                <w:lang w:val="en-US" w:eastAsia="en-US"/>
              </w:rPr>
              <w:t xml:space="preserve">2026 წლისათვის ზღვრული მოცულობა </w:t>
            </w:r>
          </w:p>
        </w:tc>
      </w:tr>
      <w:tr w:rsidR="00FE0563" w:rsidRPr="00FE0563" w:rsidTr="00FE0563">
        <w:trPr>
          <w:trHeight w:val="570"/>
        </w:trPr>
        <w:tc>
          <w:tcPr>
            <w:tcW w:w="153" w:type="dxa"/>
            <w:tcBorders>
              <w:top w:val="nil"/>
              <w:left w:val="single" w:sz="4" w:space="0" w:color="auto"/>
              <w:bottom w:val="nil"/>
              <w:right w:val="single" w:sz="4" w:space="0" w:color="auto"/>
            </w:tcBorders>
            <w:shd w:val="clear" w:color="auto" w:fill="auto"/>
            <w:noWrap/>
            <w:vAlign w:val="center"/>
            <w:hideMark/>
          </w:tcPr>
          <w:p w:rsidR="00FE0563" w:rsidRPr="00FE0563" w:rsidRDefault="00FE0563" w:rsidP="00FE0563">
            <w:pPr>
              <w:jc w:val="center"/>
              <w:rPr>
                <w:rFonts w:ascii="Calibri" w:hAnsi="Calibri" w:cs="Calibri"/>
                <w:color w:val="000000"/>
                <w:sz w:val="20"/>
                <w:szCs w:val="20"/>
                <w:lang w:val="en-US" w:eastAsia="en-US"/>
              </w:rPr>
            </w:pPr>
            <w:r w:rsidRPr="00FE0563">
              <w:rPr>
                <w:rFonts w:ascii="Calibri" w:hAnsi="Calibri" w:cs="Calibri"/>
                <w:color w:val="000000"/>
                <w:sz w:val="20"/>
                <w:szCs w:val="20"/>
                <w:lang w:val="en-US" w:eastAsia="en-US"/>
              </w:rPr>
              <w:t>1</w:t>
            </w:r>
          </w:p>
        </w:tc>
        <w:tc>
          <w:tcPr>
            <w:tcW w:w="4701" w:type="dxa"/>
            <w:tcBorders>
              <w:top w:val="nil"/>
              <w:left w:val="nil"/>
              <w:bottom w:val="nil"/>
              <w:right w:val="single" w:sz="4" w:space="0" w:color="auto"/>
            </w:tcBorders>
            <w:shd w:val="clear" w:color="auto" w:fill="auto"/>
            <w:vAlign w:val="center"/>
            <w:hideMark/>
          </w:tcPr>
          <w:p w:rsidR="00FE0563" w:rsidRPr="00FE0563" w:rsidRDefault="00FE0563" w:rsidP="00FE0563">
            <w:pP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აჭარის ავტონომიური რესპუბლიკის უმაღლესი საბჭო</w:t>
            </w:r>
          </w:p>
        </w:tc>
        <w:tc>
          <w:tcPr>
            <w:tcW w:w="838" w:type="dxa"/>
            <w:tcBorders>
              <w:top w:val="nil"/>
              <w:left w:val="nil"/>
              <w:bottom w:val="nil"/>
              <w:right w:val="single" w:sz="4" w:space="0" w:color="auto"/>
            </w:tcBorders>
            <w:shd w:val="clear" w:color="auto" w:fill="auto"/>
            <w:noWrap/>
            <w:vAlign w:val="center"/>
            <w:hideMark/>
          </w:tcPr>
          <w:p w:rsidR="00FE0563" w:rsidRPr="00FE0563" w:rsidRDefault="00FE0563" w:rsidP="00FE0563">
            <w:pPr>
              <w:jc w:val="center"/>
              <w:rPr>
                <w:rFonts w:ascii="Calibri" w:hAnsi="Calibri" w:cs="Calibri"/>
                <w:color w:val="000000"/>
                <w:sz w:val="20"/>
                <w:szCs w:val="20"/>
                <w:lang w:val="en-US" w:eastAsia="en-US"/>
              </w:rPr>
            </w:pPr>
            <w:r w:rsidRPr="00FE0563">
              <w:rPr>
                <w:rFonts w:ascii="Calibri" w:hAnsi="Calibri" w:cs="Calibri"/>
                <w:color w:val="000000"/>
                <w:sz w:val="20"/>
                <w:szCs w:val="20"/>
                <w:lang w:val="en-US" w:eastAsia="en-US"/>
              </w:rPr>
              <w:t>117</w:t>
            </w:r>
          </w:p>
        </w:tc>
        <w:tc>
          <w:tcPr>
            <w:tcW w:w="1022" w:type="dxa"/>
            <w:tcBorders>
              <w:top w:val="nil"/>
              <w:left w:val="nil"/>
              <w:bottom w:val="nil"/>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6 693,5</w:t>
            </w:r>
          </w:p>
        </w:tc>
        <w:tc>
          <w:tcPr>
            <w:tcW w:w="1022" w:type="dxa"/>
            <w:tcBorders>
              <w:top w:val="nil"/>
              <w:left w:val="nil"/>
              <w:bottom w:val="nil"/>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6 693,5</w:t>
            </w:r>
          </w:p>
        </w:tc>
        <w:tc>
          <w:tcPr>
            <w:tcW w:w="1022" w:type="dxa"/>
            <w:tcBorders>
              <w:top w:val="nil"/>
              <w:left w:val="nil"/>
              <w:bottom w:val="nil"/>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6 693,5</w:t>
            </w:r>
          </w:p>
        </w:tc>
        <w:tc>
          <w:tcPr>
            <w:tcW w:w="1022" w:type="dxa"/>
            <w:tcBorders>
              <w:top w:val="nil"/>
              <w:left w:val="nil"/>
              <w:bottom w:val="nil"/>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6 693,5</w:t>
            </w:r>
          </w:p>
        </w:tc>
      </w:tr>
      <w:tr w:rsidR="00FE0563" w:rsidRPr="00FE0563" w:rsidTr="00FE0563">
        <w:trPr>
          <w:trHeight w:val="600"/>
        </w:trPr>
        <w:tc>
          <w:tcPr>
            <w:tcW w:w="153" w:type="dxa"/>
            <w:tcBorders>
              <w:top w:val="single" w:sz="4" w:space="0" w:color="BFBFBF"/>
              <w:left w:val="single" w:sz="4" w:space="0" w:color="auto"/>
              <w:bottom w:val="single" w:sz="4" w:space="0" w:color="BFBFBF"/>
              <w:right w:val="single" w:sz="4" w:space="0" w:color="auto"/>
            </w:tcBorders>
            <w:shd w:val="clear" w:color="auto" w:fill="auto"/>
            <w:noWrap/>
            <w:vAlign w:val="center"/>
            <w:hideMark/>
          </w:tcPr>
          <w:p w:rsidR="00FE0563" w:rsidRPr="00FE0563" w:rsidRDefault="00FE0563" w:rsidP="00FE0563">
            <w:pPr>
              <w:jc w:val="center"/>
              <w:rPr>
                <w:rFonts w:ascii="Calibri" w:hAnsi="Calibri" w:cs="Calibri"/>
                <w:color w:val="000000"/>
                <w:sz w:val="20"/>
                <w:szCs w:val="20"/>
                <w:lang w:val="en-US" w:eastAsia="en-US"/>
              </w:rPr>
            </w:pPr>
            <w:r w:rsidRPr="00FE0563">
              <w:rPr>
                <w:rFonts w:ascii="Calibri" w:hAnsi="Calibri" w:cs="Calibri"/>
                <w:color w:val="000000"/>
                <w:sz w:val="20"/>
                <w:szCs w:val="20"/>
                <w:lang w:val="en-US" w:eastAsia="en-US"/>
              </w:rPr>
              <w:t>2</w:t>
            </w:r>
          </w:p>
        </w:tc>
        <w:tc>
          <w:tcPr>
            <w:tcW w:w="4701" w:type="dxa"/>
            <w:tcBorders>
              <w:top w:val="single" w:sz="4" w:space="0" w:color="BFBFBF"/>
              <w:left w:val="nil"/>
              <w:bottom w:val="single" w:sz="4" w:space="0" w:color="BFBFBF"/>
              <w:right w:val="single" w:sz="4" w:space="0" w:color="auto"/>
            </w:tcBorders>
            <w:shd w:val="clear" w:color="auto" w:fill="auto"/>
            <w:vAlign w:val="center"/>
            <w:hideMark/>
          </w:tcPr>
          <w:p w:rsidR="00FE0563" w:rsidRPr="00FE0563" w:rsidRDefault="00FE0563" w:rsidP="00FE0563">
            <w:pP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აჭარის ავტონომიური რესპუბლიკის უმაღლესი საარჩევნო კომისია</w:t>
            </w:r>
          </w:p>
        </w:tc>
        <w:tc>
          <w:tcPr>
            <w:tcW w:w="838" w:type="dxa"/>
            <w:tcBorders>
              <w:top w:val="single" w:sz="4" w:space="0" w:color="BFBFBF"/>
              <w:left w:val="nil"/>
              <w:bottom w:val="single" w:sz="4" w:space="0" w:color="BFBFBF"/>
              <w:right w:val="single" w:sz="4" w:space="0" w:color="auto"/>
            </w:tcBorders>
            <w:shd w:val="clear" w:color="auto" w:fill="auto"/>
            <w:noWrap/>
            <w:vAlign w:val="center"/>
            <w:hideMark/>
          </w:tcPr>
          <w:p w:rsidR="00FE0563" w:rsidRPr="00FE0563" w:rsidRDefault="00FE0563" w:rsidP="00FE0563">
            <w:pPr>
              <w:jc w:val="center"/>
              <w:rPr>
                <w:rFonts w:ascii="Calibri" w:hAnsi="Calibri" w:cs="Calibri"/>
                <w:color w:val="000000"/>
                <w:sz w:val="20"/>
                <w:szCs w:val="20"/>
                <w:lang w:val="en-US" w:eastAsia="en-US"/>
              </w:rPr>
            </w:pPr>
            <w:r w:rsidRPr="00FE0563">
              <w:rPr>
                <w:rFonts w:ascii="Calibri" w:hAnsi="Calibri" w:cs="Calibri"/>
                <w:color w:val="000000"/>
                <w:sz w:val="20"/>
                <w:szCs w:val="20"/>
                <w:lang w:val="en-US" w:eastAsia="en-US"/>
              </w:rPr>
              <w:t>23</w:t>
            </w:r>
          </w:p>
        </w:tc>
        <w:tc>
          <w:tcPr>
            <w:tcW w:w="1022" w:type="dxa"/>
            <w:tcBorders>
              <w:top w:val="single" w:sz="4" w:space="0" w:color="BFBFBF"/>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867,1</w:t>
            </w:r>
          </w:p>
        </w:tc>
        <w:tc>
          <w:tcPr>
            <w:tcW w:w="1022" w:type="dxa"/>
            <w:tcBorders>
              <w:top w:val="single" w:sz="4" w:space="0" w:color="BFBFBF"/>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3 164,6</w:t>
            </w:r>
          </w:p>
        </w:tc>
        <w:tc>
          <w:tcPr>
            <w:tcW w:w="1022" w:type="dxa"/>
            <w:tcBorders>
              <w:top w:val="single" w:sz="4" w:space="0" w:color="BFBFBF"/>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867,1</w:t>
            </w:r>
          </w:p>
        </w:tc>
        <w:tc>
          <w:tcPr>
            <w:tcW w:w="1022" w:type="dxa"/>
            <w:tcBorders>
              <w:top w:val="single" w:sz="4" w:space="0" w:color="BFBFBF"/>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867,1</w:t>
            </w:r>
          </w:p>
        </w:tc>
      </w:tr>
      <w:tr w:rsidR="00FE0563" w:rsidRPr="00FE0563" w:rsidTr="00FE0563">
        <w:trPr>
          <w:trHeight w:val="495"/>
        </w:trPr>
        <w:tc>
          <w:tcPr>
            <w:tcW w:w="153" w:type="dxa"/>
            <w:tcBorders>
              <w:top w:val="nil"/>
              <w:left w:val="single" w:sz="4" w:space="0" w:color="auto"/>
              <w:bottom w:val="single" w:sz="4" w:space="0" w:color="BFBFBF"/>
              <w:right w:val="single" w:sz="4" w:space="0" w:color="auto"/>
            </w:tcBorders>
            <w:shd w:val="clear" w:color="auto" w:fill="auto"/>
            <w:noWrap/>
            <w:vAlign w:val="center"/>
            <w:hideMark/>
          </w:tcPr>
          <w:p w:rsidR="00FE0563" w:rsidRPr="00FE0563" w:rsidRDefault="00FE0563" w:rsidP="00FE0563">
            <w:pPr>
              <w:jc w:val="center"/>
              <w:rPr>
                <w:rFonts w:ascii="Calibri" w:hAnsi="Calibri" w:cs="Calibri"/>
                <w:color w:val="000000"/>
                <w:sz w:val="20"/>
                <w:szCs w:val="20"/>
                <w:lang w:val="en-US" w:eastAsia="en-US"/>
              </w:rPr>
            </w:pPr>
            <w:r w:rsidRPr="00FE0563">
              <w:rPr>
                <w:rFonts w:ascii="Calibri" w:hAnsi="Calibri" w:cs="Calibri"/>
                <w:color w:val="000000"/>
                <w:sz w:val="20"/>
                <w:szCs w:val="20"/>
                <w:lang w:val="en-US" w:eastAsia="en-US"/>
              </w:rPr>
              <w:t>3</w:t>
            </w:r>
          </w:p>
        </w:tc>
        <w:tc>
          <w:tcPr>
            <w:tcW w:w="4701"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აჭარის ავტონომიური რესპუბლიკის მთავრობა</w:t>
            </w:r>
          </w:p>
        </w:tc>
        <w:tc>
          <w:tcPr>
            <w:tcW w:w="838" w:type="dxa"/>
            <w:tcBorders>
              <w:top w:val="nil"/>
              <w:left w:val="nil"/>
              <w:bottom w:val="single" w:sz="4" w:space="0" w:color="BFBFBF"/>
              <w:right w:val="single" w:sz="4" w:space="0" w:color="auto"/>
            </w:tcBorders>
            <w:shd w:val="clear" w:color="auto" w:fill="auto"/>
            <w:noWrap/>
            <w:vAlign w:val="center"/>
            <w:hideMark/>
          </w:tcPr>
          <w:p w:rsidR="00FE0563" w:rsidRPr="00FE0563" w:rsidRDefault="00FE0563" w:rsidP="00FE0563">
            <w:pPr>
              <w:jc w:val="center"/>
              <w:rPr>
                <w:rFonts w:ascii="Calibri" w:hAnsi="Calibri" w:cs="Calibri"/>
                <w:color w:val="000000"/>
                <w:sz w:val="20"/>
                <w:szCs w:val="20"/>
                <w:lang w:val="en-US" w:eastAsia="en-US"/>
              </w:rPr>
            </w:pPr>
            <w:r w:rsidRPr="00FE0563">
              <w:rPr>
                <w:rFonts w:ascii="Calibri" w:hAnsi="Calibri" w:cs="Calibri"/>
                <w:color w:val="000000"/>
                <w:sz w:val="20"/>
                <w:szCs w:val="20"/>
                <w:lang w:val="en-US" w:eastAsia="en-US"/>
              </w:rPr>
              <w:t>64</w:t>
            </w:r>
          </w:p>
        </w:tc>
        <w:tc>
          <w:tcPr>
            <w:tcW w:w="1022"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4 141,8</w:t>
            </w:r>
          </w:p>
        </w:tc>
        <w:tc>
          <w:tcPr>
            <w:tcW w:w="1022"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4 141,8</w:t>
            </w:r>
          </w:p>
        </w:tc>
        <w:tc>
          <w:tcPr>
            <w:tcW w:w="1022"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4 141,8</w:t>
            </w:r>
          </w:p>
        </w:tc>
        <w:tc>
          <w:tcPr>
            <w:tcW w:w="1022"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4 141,8</w:t>
            </w:r>
          </w:p>
        </w:tc>
      </w:tr>
      <w:tr w:rsidR="00FE0563" w:rsidRPr="00FE0563" w:rsidTr="00FE0563">
        <w:trPr>
          <w:trHeight w:val="600"/>
        </w:trPr>
        <w:tc>
          <w:tcPr>
            <w:tcW w:w="153" w:type="dxa"/>
            <w:tcBorders>
              <w:top w:val="nil"/>
              <w:left w:val="single" w:sz="4" w:space="0" w:color="auto"/>
              <w:bottom w:val="single" w:sz="4" w:space="0" w:color="BFBFBF"/>
              <w:right w:val="single" w:sz="4" w:space="0" w:color="auto"/>
            </w:tcBorders>
            <w:shd w:val="clear" w:color="auto" w:fill="auto"/>
            <w:noWrap/>
            <w:vAlign w:val="center"/>
            <w:hideMark/>
          </w:tcPr>
          <w:p w:rsidR="00FE0563" w:rsidRPr="00FE0563" w:rsidRDefault="00FE0563" w:rsidP="00FE0563">
            <w:pPr>
              <w:jc w:val="center"/>
              <w:rPr>
                <w:rFonts w:ascii="Calibri" w:hAnsi="Calibri" w:cs="Calibri"/>
                <w:color w:val="000000"/>
                <w:sz w:val="20"/>
                <w:szCs w:val="20"/>
                <w:lang w:val="en-US" w:eastAsia="en-US"/>
              </w:rPr>
            </w:pPr>
            <w:r w:rsidRPr="00FE0563">
              <w:rPr>
                <w:rFonts w:ascii="Calibri" w:hAnsi="Calibri" w:cs="Calibri"/>
                <w:color w:val="000000"/>
                <w:sz w:val="20"/>
                <w:szCs w:val="20"/>
                <w:lang w:val="en-US" w:eastAsia="en-US"/>
              </w:rPr>
              <w:t>4</w:t>
            </w:r>
          </w:p>
        </w:tc>
        <w:tc>
          <w:tcPr>
            <w:tcW w:w="4701"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აჭარის ავტონომიური რესპუბლიკის ფინანსთა და ეკონომიკის სამინისტრო</w:t>
            </w:r>
          </w:p>
        </w:tc>
        <w:tc>
          <w:tcPr>
            <w:tcW w:w="838" w:type="dxa"/>
            <w:tcBorders>
              <w:top w:val="nil"/>
              <w:left w:val="nil"/>
              <w:bottom w:val="single" w:sz="4" w:space="0" w:color="BFBFBF"/>
              <w:right w:val="single" w:sz="4" w:space="0" w:color="auto"/>
            </w:tcBorders>
            <w:shd w:val="clear" w:color="auto" w:fill="auto"/>
            <w:noWrap/>
            <w:vAlign w:val="center"/>
            <w:hideMark/>
          </w:tcPr>
          <w:p w:rsidR="00FE0563" w:rsidRPr="00FE0563" w:rsidRDefault="00FE0563" w:rsidP="00FE0563">
            <w:pPr>
              <w:jc w:val="center"/>
              <w:rPr>
                <w:rFonts w:ascii="Calibri" w:hAnsi="Calibri" w:cs="Calibri"/>
                <w:color w:val="000000"/>
                <w:sz w:val="20"/>
                <w:szCs w:val="20"/>
                <w:lang w:val="en-US" w:eastAsia="en-US"/>
              </w:rPr>
            </w:pPr>
            <w:r w:rsidRPr="00FE0563">
              <w:rPr>
                <w:rFonts w:ascii="Calibri" w:hAnsi="Calibri" w:cs="Calibri"/>
                <w:color w:val="000000"/>
                <w:sz w:val="20"/>
                <w:szCs w:val="20"/>
                <w:lang w:val="en-US" w:eastAsia="en-US"/>
              </w:rPr>
              <w:t>282</w:t>
            </w:r>
          </w:p>
        </w:tc>
        <w:tc>
          <w:tcPr>
            <w:tcW w:w="1022"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123 138,7</w:t>
            </w:r>
          </w:p>
        </w:tc>
        <w:tc>
          <w:tcPr>
            <w:tcW w:w="1022"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134 221,8</w:t>
            </w:r>
          </w:p>
        </w:tc>
        <w:tc>
          <w:tcPr>
            <w:tcW w:w="1022"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130 268,8</w:t>
            </w:r>
          </w:p>
        </w:tc>
        <w:tc>
          <w:tcPr>
            <w:tcW w:w="1022"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128 802,8</w:t>
            </w:r>
          </w:p>
        </w:tc>
      </w:tr>
      <w:tr w:rsidR="00FE0563" w:rsidRPr="00FE0563" w:rsidTr="00FE0563">
        <w:trPr>
          <w:trHeight w:val="840"/>
        </w:trPr>
        <w:tc>
          <w:tcPr>
            <w:tcW w:w="153" w:type="dxa"/>
            <w:tcBorders>
              <w:top w:val="nil"/>
              <w:left w:val="single" w:sz="4" w:space="0" w:color="auto"/>
              <w:bottom w:val="single" w:sz="4" w:space="0" w:color="BFBFBF"/>
              <w:right w:val="single" w:sz="4" w:space="0" w:color="auto"/>
            </w:tcBorders>
            <w:shd w:val="clear" w:color="auto" w:fill="auto"/>
            <w:noWrap/>
            <w:vAlign w:val="center"/>
            <w:hideMark/>
          </w:tcPr>
          <w:p w:rsidR="00FE0563" w:rsidRPr="00FE0563" w:rsidRDefault="00FE0563" w:rsidP="00FE0563">
            <w:pPr>
              <w:jc w:val="center"/>
              <w:rPr>
                <w:rFonts w:ascii="Calibri" w:hAnsi="Calibri" w:cs="Calibri"/>
                <w:color w:val="000000"/>
                <w:sz w:val="20"/>
                <w:szCs w:val="20"/>
                <w:lang w:val="en-US" w:eastAsia="en-US"/>
              </w:rPr>
            </w:pPr>
            <w:r w:rsidRPr="00FE0563">
              <w:rPr>
                <w:rFonts w:ascii="Calibri" w:hAnsi="Calibri" w:cs="Calibri"/>
                <w:color w:val="000000"/>
                <w:sz w:val="20"/>
                <w:szCs w:val="20"/>
                <w:lang w:val="en-US" w:eastAsia="en-US"/>
              </w:rPr>
              <w:t>5</w:t>
            </w:r>
          </w:p>
        </w:tc>
        <w:tc>
          <w:tcPr>
            <w:tcW w:w="4701"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აჭარის ავტონომიური რესპუბლიკის განათლების, კულტურისა და სპორტის სამინისტრო</w:t>
            </w:r>
          </w:p>
        </w:tc>
        <w:tc>
          <w:tcPr>
            <w:tcW w:w="838" w:type="dxa"/>
            <w:tcBorders>
              <w:top w:val="nil"/>
              <w:left w:val="nil"/>
              <w:bottom w:val="single" w:sz="4" w:space="0" w:color="BFBFBF"/>
              <w:right w:val="single" w:sz="4" w:space="0" w:color="auto"/>
            </w:tcBorders>
            <w:shd w:val="clear" w:color="auto" w:fill="auto"/>
            <w:noWrap/>
            <w:vAlign w:val="center"/>
            <w:hideMark/>
          </w:tcPr>
          <w:p w:rsidR="00FE0563" w:rsidRPr="00FE0563" w:rsidRDefault="00FE0563" w:rsidP="00FE0563">
            <w:pPr>
              <w:jc w:val="center"/>
              <w:rPr>
                <w:rFonts w:ascii="Calibri" w:hAnsi="Calibri" w:cs="Calibri"/>
                <w:color w:val="000000"/>
                <w:sz w:val="20"/>
                <w:szCs w:val="20"/>
                <w:lang w:val="en-US" w:eastAsia="en-US"/>
              </w:rPr>
            </w:pPr>
            <w:r w:rsidRPr="00FE0563">
              <w:rPr>
                <w:rFonts w:ascii="Calibri" w:hAnsi="Calibri" w:cs="Calibri"/>
                <w:color w:val="000000"/>
                <w:sz w:val="20"/>
                <w:szCs w:val="20"/>
                <w:lang w:val="en-US" w:eastAsia="en-US"/>
              </w:rPr>
              <w:t>2 383</w:t>
            </w:r>
          </w:p>
        </w:tc>
        <w:tc>
          <w:tcPr>
            <w:tcW w:w="1022"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95 165,0</w:t>
            </w:r>
          </w:p>
        </w:tc>
        <w:tc>
          <w:tcPr>
            <w:tcW w:w="1022"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94 094,9</w:t>
            </w:r>
          </w:p>
        </w:tc>
        <w:tc>
          <w:tcPr>
            <w:tcW w:w="1022"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94 094,9</w:t>
            </w:r>
          </w:p>
        </w:tc>
        <w:tc>
          <w:tcPr>
            <w:tcW w:w="1022"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94 094,9</w:t>
            </w:r>
          </w:p>
        </w:tc>
      </w:tr>
      <w:tr w:rsidR="00FE0563" w:rsidRPr="00FE0563" w:rsidTr="00FE0563">
        <w:trPr>
          <w:trHeight w:val="900"/>
        </w:trPr>
        <w:tc>
          <w:tcPr>
            <w:tcW w:w="153" w:type="dxa"/>
            <w:tcBorders>
              <w:top w:val="nil"/>
              <w:left w:val="single" w:sz="4" w:space="0" w:color="auto"/>
              <w:bottom w:val="single" w:sz="4" w:space="0" w:color="BFBFBF"/>
              <w:right w:val="single" w:sz="4" w:space="0" w:color="auto"/>
            </w:tcBorders>
            <w:shd w:val="clear" w:color="auto" w:fill="auto"/>
            <w:noWrap/>
            <w:vAlign w:val="center"/>
            <w:hideMark/>
          </w:tcPr>
          <w:p w:rsidR="00FE0563" w:rsidRPr="00FE0563" w:rsidRDefault="00FE0563" w:rsidP="00FE0563">
            <w:pPr>
              <w:jc w:val="center"/>
              <w:rPr>
                <w:rFonts w:ascii="Calibri" w:hAnsi="Calibri" w:cs="Calibri"/>
                <w:color w:val="000000"/>
                <w:sz w:val="20"/>
                <w:szCs w:val="20"/>
                <w:lang w:val="en-US" w:eastAsia="en-US"/>
              </w:rPr>
            </w:pPr>
            <w:r w:rsidRPr="00FE0563">
              <w:rPr>
                <w:rFonts w:ascii="Calibri" w:hAnsi="Calibri" w:cs="Calibri"/>
                <w:color w:val="000000"/>
                <w:sz w:val="20"/>
                <w:szCs w:val="20"/>
                <w:lang w:val="en-US" w:eastAsia="en-US"/>
              </w:rPr>
              <w:t>6</w:t>
            </w:r>
          </w:p>
        </w:tc>
        <w:tc>
          <w:tcPr>
            <w:tcW w:w="4701"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აჭარის ავტონომიური რესპუბლიკის ჯანმრთელობისა და სოციალური დაცვის სამინისტრო</w:t>
            </w:r>
          </w:p>
        </w:tc>
        <w:tc>
          <w:tcPr>
            <w:tcW w:w="838" w:type="dxa"/>
            <w:tcBorders>
              <w:top w:val="nil"/>
              <w:left w:val="nil"/>
              <w:bottom w:val="single" w:sz="4" w:space="0" w:color="BFBFBF"/>
              <w:right w:val="single" w:sz="4" w:space="0" w:color="auto"/>
            </w:tcBorders>
            <w:shd w:val="clear" w:color="auto" w:fill="auto"/>
            <w:noWrap/>
            <w:vAlign w:val="center"/>
            <w:hideMark/>
          </w:tcPr>
          <w:p w:rsidR="00FE0563" w:rsidRPr="00FE0563" w:rsidRDefault="00FE0563" w:rsidP="00FE0563">
            <w:pPr>
              <w:jc w:val="center"/>
              <w:rPr>
                <w:rFonts w:ascii="Calibri" w:hAnsi="Calibri" w:cs="Calibri"/>
                <w:color w:val="000000"/>
                <w:sz w:val="20"/>
                <w:szCs w:val="20"/>
                <w:lang w:val="en-US" w:eastAsia="en-US"/>
              </w:rPr>
            </w:pPr>
            <w:r w:rsidRPr="00FE0563">
              <w:rPr>
                <w:rFonts w:ascii="Calibri" w:hAnsi="Calibri" w:cs="Calibri"/>
                <w:color w:val="000000"/>
                <w:sz w:val="20"/>
                <w:szCs w:val="20"/>
                <w:lang w:val="en-US" w:eastAsia="en-US"/>
              </w:rPr>
              <w:t>135</w:t>
            </w:r>
          </w:p>
        </w:tc>
        <w:tc>
          <w:tcPr>
            <w:tcW w:w="1022"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32 735,0</w:t>
            </w:r>
          </w:p>
        </w:tc>
        <w:tc>
          <w:tcPr>
            <w:tcW w:w="1022"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32 731,1</w:t>
            </w:r>
          </w:p>
        </w:tc>
        <w:tc>
          <w:tcPr>
            <w:tcW w:w="1022"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33 814,0</w:t>
            </w:r>
          </w:p>
        </w:tc>
        <w:tc>
          <w:tcPr>
            <w:tcW w:w="1022" w:type="dxa"/>
            <w:tcBorders>
              <w:top w:val="nil"/>
              <w:left w:val="nil"/>
              <w:bottom w:val="single" w:sz="4" w:space="0" w:color="BFBFBF"/>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33 814,0</w:t>
            </w:r>
          </w:p>
        </w:tc>
      </w:tr>
      <w:tr w:rsidR="00FE0563" w:rsidRPr="00FE0563" w:rsidTr="00FE0563">
        <w:trPr>
          <w:trHeight w:val="600"/>
        </w:trPr>
        <w:tc>
          <w:tcPr>
            <w:tcW w:w="153" w:type="dxa"/>
            <w:tcBorders>
              <w:top w:val="nil"/>
              <w:left w:val="single" w:sz="4" w:space="0" w:color="auto"/>
              <w:bottom w:val="single" w:sz="4" w:space="0" w:color="auto"/>
              <w:right w:val="single" w:sz="4" w:space="0" w:color="auto"/>
            </w:tcBorders>
            <w:shd w:val="clear" w:color="auto" w:fill="auto"/>
            <w:noWrap/>
            <w:vAlign w:val="center"/>
            <w:hideMark/>
          </w:tcPr>
          <w:p w:rsidR="00FE0563" w:rsidRPr="00FE0563" w:rsidRDefault="00FE0563" w:rsidP="00FE0563">
            <w:pPr>
              <w:jc w:val="center"/>
              <w:rPr>
                <w:rFonts w:ascii="Calibri" w:hAnsi="Calibri" w:cs="Calibri"/>
                <w:color w:val="000000"/>
                <w:sz w:val="20"/>
                <w:szCs w:val="20"/>
                <w:lang w:val="en-US" w:eastAsia="en-US"/>
              </w:rPr>
            </w:pPr>
            <w:r w:rsidRPr="00FE0563">
              <w:rPr>
                <w:rFonts w:ascii="Calibri" w:hAnsi="Calibri" w:cs="Calibri"/>
                <w:color w:val="000000"/>
                <w:sz w:val="20"/>
                <w:szCs w:val="20"/>
                <w:lang w:val="en-US" w:eastAsia="en-US"/>
              </w:rPr>
              <w:t>7</w:t>
            </w:r>
          </w:p>
        </w:tc>
        <w:tc>
          <w:tcPr>
            <w:tcW w:w="4701" w:type="dxa"/>
            <w:tcBorders>
              <w:top w:val="nil"/>
              <w:left w:val="nil"/>
              <w:bottom w:val="single" w:sz="4" w:space="0" w:color="auto"/>
              <w:right w:val="single" w:sz="4" w:space="0" w:color="auto"/>
            </w:tcBorders>
            <w:shd w:val="clear" w:color="auto" w:fill="auto"/>
            <w:vAlign w:val="center"/>
            <w:hideMark/>
          </w:tcPr>
          <w:p w:rsidR="00FE0563" w:rsidRPr="00FE0563" w:rsidRDefault="00FE0563" w:rsidP="00FE0563">
            <w:pP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აჭარის ავტონომიური რესპუბლიკის სოფლის მეურნეობის სამინისტრო</w:t>
            </w:r>
          </w:p>
        </w:tc>
        <w:tc>
          <w:tcPr>
            <w:tcW w:w="838" w:type="dxa"/>
            <w:tcBorders>
              <w:top w:val="nil"/>
              <w:left w:val="nil"/>
              <w:bottom w:val="single" w:sz="4" w:space="0" w:color="auto"/>
              <w:right w:val="single" w:sz="4" w:space="0" w:color="auto"/>
            </w:tcBorders>
            <w:shd w:val="clear" w:color="auto" w:fill="auto"/>
            <w:noWrap/>
            <w:vAlign w:val="center"/>
            <w:hideMark/>
          </w:tcPr>
          <w:p w:rsidR="00FE0563" w:rsidRPr="00FE0563" w:rsidRDefault="00FE0563" w:rsidP="00FE0563">
            <w:pPr>
              <w:jc w:val="center"/>
              <w:rPr>
                <w:rFonts w:ascii="Calibri" w:hAnsi="Calibri" w:cs="Calibri"/>
                <w:color w:val="000000"/>
                <w:sz w:val="20"/>
                <w:szCs w:val="20"/>
                <w:lang w:val="en-US" w:eastAsia="en-US"/>
              </w:rPr>
            </w:pPr>
            <w:r w:rsidRPr="00FE0563">
              <w:rPr>
                <w:rFonts w:ascii="Calibri" w:hAnsi="Calibri" w:cs="Calibri"/>
                <w:color w:val="000000"/>
                <w:sz w:val="20"/>
                <w:szCs w:val="20"/>
                <w:lang w:val="en-US" w:eastAsia="en-US"/>
              </w:rPr>
              <w:t>317</w:t>
            </w:r>
          </w:p>
        </w:tc>
        <w:tc>
          <w:tcPr>
            <w:tcW w:w="1022" w:type="dxa"/>
            <w:tcBorders>
              <w:top w:val="nil"/>
              <w:left w:val="nil"/>
              <w:bottom w:val="single" w:sz="4" w:space="0" w:color="auto"/>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27 280,8</w:t>
            </w:r>
          </w:p>
        </w:tc>
        <w:tc>
          <w:tcPr>
            <w:tcW w:w="1022" w:type="dxa"/>
            <w:tcBorders>
              <w:top w:val="nil"/>
              <w:left w:val="nil"/>
              <w:bottom w:val="single" w:sz="4" w:space="0" w:color="auto"/>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23 143,2</w:t>
            </w:r>
          </w:p>
        </w:tc>
        <w:tc>
          <w:tcPr>
            <w:tcW w:w="1022" w:type="dxa"/>
            <w:tcBorders>
              <w:top w:val="nil"/>
              <w:left w:val="nil"/>
              <w:bottom w:val="single" w:sz="4" w:space="0" w:color="auto"/>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23 427,4</w:t>
            </w:r>
          </w:p>
        </w:tc>
        <w:tc>
          <w:tcPr>
            <w:tcW w:w="1022" w:type="dxa"/>
            <w:tcBorders>
              <w:top w:val="nil"/>
              <w:left w:val="nil"/>
              <w:bottom w:val="single" w:sz="4" w:space="0" w:color="auto"/>
              <w:right w:val="single" w:sz="4" w:space="0" w:color="auto"/>
            </w:tcBorders>
            <w:shd w:val="clear" w:color="auto" w:fill="auto"/>
            <w:vAlign w:val="center"/>
            <w:hideMark/>
          </w:tcPr>
          <w:p w:rsidR="00FE0563" w:rsidRPr="00FE0563" w:rsidRDefault="00FE0563" w:rsidP="00FE0563">
            <w:pPr>
              <w:jc w:val="center"/>
              <w:rPr>
                <w:rFonts w:ascii="Sylfaen" w:hAnsi="Sylfaen" w:cs="Calibri"/>
                <w:color w:val="000000"/>
                <w:sz w:val="20"/>
                <w:szCs w:val="20"/>
                <w:lang w:val="en-US" w:eastAsia="en-US"/>
              </w:rPr>
            </w:pPr>
            <w:r w:rsidRPr="00FE0563">
              <w:rPr>
                <w:rFonts w:ascii="Sylfaen" w:hAnsi="Sylfaen" w:cs="Calibri"/>
                <w:color w:val="000000"/>
                <w:sz w:val="20"/>
                <w:szCs w:val="20"/>
                <w:lang w:val="en-US" w:eastAsia="en-US"/>
              </w:rPr>
              <w:t>23 441,4</w:t>
            </w:r>
          </w:p>
        </w:tc>
      </w:tr>
    </w:tbl>
    <w:p w:rsidR="00CE04D3" w:rsidRDefault="00CE04D3"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E04D3" w:rsidRDefault="00CE04D3"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E04D3" w:rsidRDefault="00CE04D3"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E04D3" w:rsidRDefault="00CE04D3"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E04D3" w:rsidRDefault="00CE04D3"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p w:rsidR="00CE04D3" w:rsidRDefault="00CE04D3" w:rsidP="0059662D">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567"/>
        <w:jc w:val="both"/>
        <w:rPr>
          <w:rFonts w:ascii="Sylfaen" w:hAnsi="Sylfaen" w:cs="Sylfaen"/>
          <w:lang w:val="ka-GE"/>
        </w:rPr>
      </w:pPr>
    </w:p>
    <w:sectPr w:rsidR="00CE04D3" w:rsidSect="00944024">
      <w:footerReference w:type="default" r:id="rId8"/>
      <w:pgSz w:w="12240" w:h="15840"/>
      <w:pgMar w:top="567" w:right="616"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85B" w:rsidRDefault="002A385B" w:rsidP="00624C51">
      <w:r>
        <w:separator/>
      </w:r>
    </w:p>
  </w:endnote>
  <w:endnote w:type="continuationSeparator" w:id="0">
    <w:p w:rsidR="002A385B" w:rsidRDefault="002A385B" w:rsidP="0062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3E" w:rsidRPr="00624C51" w:rsidRDefault="00732C3E">
    <w:pPr>
      <w:pStyle w:val="Footer"/>
      <w:jc w:val="right"/>
      <w:rPr>
        <w:rFonts w:ascii="Calibri" w:hAnsi="Calibri" w:cs="Calibri"/>
      </w:rPr>
    </w:pPr>
    <w:r w:rsidRPr="00624C51">
      <w:rPr>
        <w:rFonts w:ascii="Calibri" w:hAnsi="Calibri" w:cs="Calibri"/>
      </w:rPr>
      <w:fldChar w:fldCharType="begin"/>
    </w:r>
    <w:r w:rsidRPr="00624C51">
      <w:rPr>
        <w:rFonts w:ascii="Calibri" w:hAnsi="Calibri" w:cs="Calibri"/>
      </w:rPr>
      <w:instrText xml:space="preserve"> PAGE   \* MERGEFORMAT </w:instrText>
    </w:r>
    <w:r w:rsidRPr="00624C51">
      <w:rPr>
        <w:rFonts w:ascii="Calibri" w:hAnsi="Calibri" w:cs="Calibri"/>
      </w:rPr>
      <w:fldChar w:fldCharType="separate"/>
    </w:r>
    <w:r w:rsidR="00A35931">
      <w:rPr>
        <w:rFonts w:ascii="Calibri" w:hAnsi="Calibri" w:cs="Calibri"/>
        <w:noProof/>
      </w:rPr>
      <w:t>1</w:t>
    </w:r>
    <w:r w:rsidRPr="00624C51">
      <w:rPr>
        <w:rFonts w:ascii="Calibri" w:hAnsi="Calibri" w:cs="Calibri"/>
      </w:rPr>
      <w:fldChar w:fldCharType="end"/>
    </w:r>
  </w:p>
  <w:p w:rsidR="00732C3E" w:rsidRDefault="00732C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85B" w:rsidRDefault="002A385B" w:rsidP="00624C51">
      <w:r>
        <w:separator/>
      </w:r>
    </w:p>
  </w:footnote>
  <w:footnote w:type="continuationSeparator" w:id="0">
    <w:p w:rsidR="002A385B" w:rsidRDefault="002A385B" w:rsidP="00624C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D2ABB"/>
    <w:multiLevelType w:val="hybridMultilevel"/>
    <w:tmpl w:val="11AC64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67130B40"/>
    <w:multiLevelType w:val="hybridMultilevel"/>
    <w:tmpl w:val="81B0DCA4"/>
    <w:lvl w:ilvl="0" w:tplc="3C62F676">
      <w:numFmt w:val="bullet"/>
      <w:lvlText w:val="-"/>
      <w:lvlJc w:val="left"/>
      <w:pPr>
        <w:ind w:left="1287" w:hanging="360"/>
      </w:pPr>
      <w:rPr>
        <w:rFonts w:ascii="Sylfaen" w:eastAsiaTheme="minorHAnsi" w:hAnsi="Sylfaen"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BB"/>
    <w:rsid w:val="000000E2"/>
    <w:rsid w:val="00000D1B"/>
    <w:rsid w:val="00001A91"/>
    <w:rsid w:val="000022DE"/>
    <w:rsid w:val="000025B2"/>
    <w:rsid w:val="000049BE"/>
    <w:rsid w:val="00006608"/>
    <w:rsid w:val="000109AC"/>
    <w:rsid w:val="0001252B"/>
    <w:rsid w:val="00014C8D"/>
    <w:rsid w:val="00014D0C"/>
    <w:rsid w:val="000151AE"/>
    <w:rsid w:val="00017428"/>
    <w:rsid w:val="000200BE"/>
    <w:rsid w:val="00024759"/>
    <w:rsid w:val="0002767D"/>
    <w:rsid w:val="00027770"/>
    <w:rsid w:val="00030455"/>
    <w:rsid w:val="000305A8"/>
    <w:rsid w:val="00030E29"/>
    <w:rsid w:val="000313D6"/>
    <w:rsid w:val="00034092"/>
    <w:rsid w:val="00034F3E"/>
    <w:rsid w:val="00035083"/>
    <w:rsid w:val="00036C6C"/>
    <w:rsid w:val="00040AC6"/>
    <w:rsid w:val="00042C9E"/>
    <w:rsid w:val="00043D33"/>
    <w:rsid w:val="00046DB0"/>
    <w:rsid w:val="00050B0F"/>
    <w:rsid w:val="00050EB3"/>
    <w:rsid w:val="0005260B"/>
    <w:rsid w:val="00056830"/>
    <w:rsid w:val="00056B56"/>
    <w:rsid w:val="00057339"/>
    <w:rsid w:val="000576DC"/>
    <w:rsid w:val="000578F4"/>
    <w:rsid w:val="00061E3E"/>
    <w:rsid w:val="000655AF"/>
    <w:rsid w:val="000674D1"/>
    <w:rsid w:val="00071EE3"/>
    <w:rsid w:val="00074224"/>
    <w:rsid w:val="00074DC7"/>
    <w:rsid w:val="00081605"/>
    <w:rsid w:val="000818FD"/>
    <w:rsid w:val="00084679"/>
    <w:rsid w:val="000851F8"/>
    <w:rsid w:val="000863A2"/>
    <w:rsid w:val="00086952"/>
    <w:rsid w:val="00086C2C"/>
    <w:rsid w:val="00087969"/>
    <w:rsid w:val="00091246"/>
    <w:rsid w:val="000927C4"/>
    <w:rsid w:val="00095935"/>
    <w:rsid w:val="000A09F9"/>
    <w:rsid w:val="000A0B16"/>
    <w:rsid w:val="000A2421"/>
    <w:rsid w:val="000A2B13"/>
    <w:rsid w:val="000A4CF7"/>
    <w:rsid w:val="000A6395"/>
    <w:rsid w:val="000A69B3"/>
    <w:rsid w:val="000B162A"/>
    <w:rsid w:val="000B2849"/>
    <w:rsid w:val="000B35DC"/>
    <w:rsid w:val="000B5787"/>
    <w:rsid w:val="000B5D15"/>
    <w:rsid w:val="000B5FF7"/>
    <w:rsid w:val="000B6E2E"/>
    <w:rsid w:val="000B7439"/>
    <w:rsid w:val="000B7795"/>
    <w:rsid w:val="000C2ED4"/>
    <w:rsid w:val="000C6647"/>
    <w:rsid w:val="000C6D6B"/>
    <w:rsid w:val="000D04CD"/>
    <w:rsid w:val="000D1714"/>
    <w:rsid w:val="000D1979"/>
    <w:rsid w:val="000D333D"/>
    <w:rsid w:val="000D5D75"/>
    <w:rsid w:val="000D74B2"/>
    <w:rsid w:val="000D7BB4"/>
    <w:rsid w:val="000E06FC"/>
    <w:rsid w:val="000E0A54"/>
    <w:rsid w:val="000E2177"/>
    <w:rsid w:val="000E23AE"/>
    <w:rsid w:val="000E3BEB"/>
    <w:rsid w:val="000E4CA2"/>
    <w:rsid w:val="000E4F69"/>
    <w:rsid w:val="000E547B"/>
    <w:rsid w:val="000E7743"/>
    <w:rsid w:val="000F063B"/>
    <w:rsid w:val="000F11D7"/>
    <w:rsid w:val="000F2A60"/>
    <w:rsid w:val="000F3994"/>
    <w:rsid w:val="000F4472"/>
    <w:rsid w:val="000F5BBF"/>
    <w:rsid w:val="000F5F5B"/>
    <w:rsid w:val="000F6224"/>
    <w:rsid w:val="00100298"/>
    <w:rsid w:val="001028EA"/>
    <w:rsid w:val="00103C13"/>
    <w:rsid w:val="0010491F"/>
    <w:rsid w:val="001146B0"/>
    <w:rsid w:val="0012121E"/>
    <w:rsid w:val="00122168"/>
    <w:rsid w:val="00122F35"/>
    <w:rsid w:val="00123E5F"/>
    <w:rsid w:val="00124C6D"/>
    <w:rsid w:val="001251F3"/>
    <w:rsid w:val="0012663E"/>
    <w:rsid w:val="001317B3"/>
    <w:rsid w:val="001327B4"/>
    <w:rsid w:val="00136790"/>
    <w:rsid w:val="00144BD6"/>
    <w:rsid w:val="001452DA"/>
    <w:rsid w:val="00150323"/>
    <w:rsid w:val="00150C92"/>
    <w:rsid w:val="00152B46"/>
    <w:rsid w:val="00154B9D"/>
    <w:rsid w:val="001577C6"/>
    <w:rsid w:val="00157CA3"/>
    <w:rsid w:val="00160898"/>
    <w:rsid w:val="001617CF"/>
    <w:rsid w:val="001641F2"/>
    <w:rsid w:val="00164D4E"/>
    <w:rsid w:val="00166346"/>
    <w:rsid w:val="00166C98"/>
    <w:rsid w:val="0017084D"/>
    <w:rsid w:val="00173129"/>
    <w:rsid w:val="0017345A"/>
    <w:rsid w:val="0017505D"/>
    <w:rsid w:val="00176290"/>
    <w:rsid w:val="00180E07"/>
    <w:rsid w:val="00181238"/>
    <w:rsid w:val="00181E39"/>
    <w:rsid w:val="00182C0C"/>
    <w:rsid w:val="001840ED"/>
    <w:rsid w:val="00185DED"/>
    <w:rsid w:val="0018748D"/>
    <w:rsid w:val="001902E4"/>
    <w:rsid w:val="00193E4F"/>
    <w:rsid w:val="001946A0"/>
    <w:rsid w:val="00194FA6"/>
    <w:rsid w:val="00195D99"/>
    <w:rsid w:val="00196CC9"/>
    <w:rsid w:val="001A0816"/>
    <w:rsid w:val="001A0DC2"/>
    <w:rsid w:val="001A133B"/>
    <w:rsid w:val="001A15B0"/>
    <w:rsid w:val="001A391B"/>
    <w:rsid w:val="001A65ED"/>
    <w:rsid w:val="001A7CB1"/>
    <w:rsid w:val="001A7D42"/>
    <w:rsid w:val="001B2762"/>
    <w:rsid w:val="001B31CD"/>
    <w:rsid w:val="001B4713"/>
    <w:rsid w:val="001B4C33"/>
    <w:rsid w:val="001B629D"/>
    <w:rsid w:val="001C1613"/>
    <w:rsid w:val="001D057A"/>
    <w:rsid w:val="001D6150"/>
    <w:rsid w:val="001D68D4"/>
    <w:rsid w:val="001D7912"/>
    <w:rsid w:val="001E2298"/>
    <w:rsid w:val="001E231C"/>
    <w:rsid w:val="001E3C35"/>
    <w:rsid w:val="001E5235"/>
    <w:rsid w:val="001E5622"/>
    <w:rsid w:val="001E67FB"/>
    <w:rsid w:val="001F7DE2"/>
    <w:rsid w:val="002004A0"/>
    <w:rsid w:val="002027AA"/>
    <w:rsid w:val="0020439E"/>
    <w:rsid w:val="0020626C"/>
    <w:rsid w:val="00206DCC"/>
    <w:rsid w:val="002077C6"/>
    <w:rsid w:val="00210BBE"/>
    <w:rsid w:val="0021282F"/>
    <w:rsid w:val="00215821"/>
    <w:rsid w:val="00215E25"/>
    <w:rsid w:val="00217668"/>
    <w:rsid w:val="00222175"/>
    <w:rsid w:val="00222813"/>
    <w:rsid w:val="00226E79"/>
    <w:rsid w:val="00231421"/>
    <w:rsid w:val="002315A3"/>
    <w:rsid w:val="00231DF8"/>
    <w:rsid w:val="00232C17"/>
    <w:rsid w:val="00233D34"/>
    <w:rsid w:val="00235DDA"/>
    <w:rsid w:val="00242DA0"/>
    <w:rsid w:val="00242FDC"/>
    <w:rsid w:val="00243306"/>
    <w:rsid w:val="00244731"/>
    <w:rsid w:val="00245AA8"/>
    <w:rsid w:val="002462ED"/>
    <w:rsid w:val="0025365B"/>
    <w:rsid w:val="00253F3A"/>
    <w:rsid w:val="00255072"/>
    <w:rsid w:val="002569CD"/>
    <w:rsid w:val="00257287"/>
    <w:rsid w:val="0026079B"/>
    <w:rsid w:val="00260D27"/>
    <w:rsid w:val="00261995"/>
    <w:rsid w:val="00264B1F"/>
    <w:rsid w:val="00265F84"/>
    <w:rsid w:val="002672A1"/>
    <w:rsid w:val="002677DB"/>
    <w:rsid w:val="002724DC"/>
    <w:rsid w:val="00275113"/>
    <w:rsid w:val="0027664E"/>
    <w:rsid w:val="00276EA5"/>
    <w:rsid w:val="002802E0"/>
    <w:rsid w:val="00280804"/>
    <w:rsid w:val="00282168"/>
    <w:rsid w:val="00286242"/>
    <w:rsid w:val="00286884"/>
    <w:rsid w:val="0028724B"/>
    <w:rsid w:val="0028773A"/>
    <w:rsid w:val="00292296"/>
    <w:rsid w:val="00292CE5"/>
    <w:rsid w:val="002932CA"/>
    <w:rsid w:val="002956B2"/>
    <w:rsid w:val="00296555"/>
    <w:rsid w:val="00296D55"/>
    <w:rsid w:val="002A0EB5"/>
    <w:rsid w:val="002A1E3C"/>
    <w:rsid w:val="002A33BE"/>
    <w:rsid w:val="002A385B"/>
    <w:rsid w:val="002A502D"/>
    <w:rsid w:val="002A581E"/>
    <w:rsid w:val="002A685D"/>
    <w:rsid w:val="002A6AAF"/>
    <w:rsid w:val="002A74BE"/>
    <w:rsid w:val="002A780C"/>
    <w:rsid w:val="002B0208"/>
    <w:rsid w:val="002B1437"/>
    <w:rsid w:val="002B3744"/>
    <w:rsid w:val="002B4934"/>
    <w:rsid w:val="002B61F1"/>
    <w:rsid w:val="002B7DC9"/>
    <w:rsid w:val="002C1A2E"/>
    <w:rsid w:val="002C7956"/>
    <w:rsid w:val="002D0C63"/>
    <w:rsid w:val="002D501F"/>
    <w:rsid w:val="002E12EC"/>
    <w:rsid w:val="002E65BA"/>
    <w:rsid w:val="002F1B27"/>
    <w:rsid w:val="002F5265"/>
    <w:rsid w:val="002F5A11"/>
    <w:rsid w:val="002F601A"/>
    <w:rsid w:val="00300237"/>
    <w:rsid w:val="00300776"/>
    <w:rsid w:val="00300985"/>
    <w:rsid w:val="00300EB7"/>
    <w:rsid w:val="00303834"/>
    <w:rsid w:val="003040A0"/>
    <w:rsid w:val="003069D8"/>
    <w:rsid w:val="00321864"/>
    <w:rsid w:val="003222EA"/>
    <w:rsid w:val="00322EC8"/>
    <w:rsid w:val="00325730"/>
    <w:rsid w:val="00330169"/>
    <w:rsid w:val="003322E5"/>
    <w:rsid w:val="00334EF5"/>
    <w:rsid w:val="003369DE"/>
    <w:rsid w:val="00337E56"/>
    <w:rsid w:val="003436FA"/>
    <w:rsid w:val="003513EA"/>
    <w:rsid w:val="003522AA"/>
    <w:rsid w:val="00352973"/>
    <w:rsid w:val="003529D4"/>
    <w:rsid w:val="003549E6"/>
    <w:rsid w:val="00355002"/>
    <w:rsid w:val="00360F43"/>
    <w:rsid w:val="00361557"/>
    <w:rsid w:val="00361E43"/>
    <w:rsid w:val="00363FF3"/>
    <w:rsid w:val="0036652E"/>
    <w:rsid w:val="00370639"/>
    <w:rsid w:val="00374DA4"/>
    <w:rsid w:val="00381F5F"/>
    <w:rsid w:val="00382ABB"/>
    <w:rsid w:val="00384D83"/>
    <w:rsid w:val="00385E30"/>
    <w:rsid w:val="00386BF0"/>
    <w:rsid w:val="003936CF"/>
    <w:rsid w:val="00393BE6"/>
    <w:rsid w:val="00394BCB"/>
    <w:rsid w:val="00395C5E"/>
    <w:rsid w:val="003A1C88"/>
    <w:rsid w:val="003A4512"/>
    <w:rsid w:val="003A4CEE"/>
    <w:rsid w:val="003B1DC9"/>
    <w:rsid w:val="003B2D62"/>
    <w:rsid w:val="003B4327"/>
    <w:rsid w:val="003B45CC"/>
    <w:rsid w:val="003B4F18"/>
    <w:rsid w:val="003B5AE8"/>
    <w:rsid w:val="003B722A"/>
    <w:rsid w:val="003C077D"/>
    <w:rsid w:val="003C14F6"/>
    <w:rsid w:val="003C4C3E"/>
    <w:rsid w:val="003C6632"/>
    <w:rsid w:val="003C6AA2"/>
    <w:rsid w:val="003C7FF4"/>
    <w:rsid w:val="003D063B"/>
    <w:rsid w:val="003D226F"/>
    <w:rsid w:val="003E0A51"/>
    <w:rsid w:val="003E0D42"/>
    <w:rsid w:val="003E1CD7"/>
    <w:rsid w:val="003E5877"/>
    <w:rsid w:val="003E7E27"/>
    <w:rsid w:val="003F2D70"/>
    <w:rsid w:val="003F4DE9"/>
    <w:rsid w:val="003F6948"/>
    <w:rsid w:val="00401926"/>
    <w:rsid w:val="00401D1B"/>
    <w:rsid w:val="004023BD"/>
    <w:rsid w:val="0040267E"/>
    <w:rsid w:val="00403ECA"/>
    <w:rsid w:val="00410893"/>
    <w:rsid w:val="0041236D"/>
    <w:rsid w:val="00414AA5"/>
    <w:rsid w:val="00415F75"/>
    <w:rsid w:val="0041682C"/>
    <w:rsid w:val="004173C2"/>
    <w:rsid w:val="004211DC"/>
    <w:rsid w:val="00421272"/>
    <w:rsid w:val="004228EF"/>
    <w:rsid w:val="00422AC4"/>
    <w:rsid w:val="00422F4A"/>
    <w:rsid w:val="004234B2"/>
    <w:rsid w:val="00423791"/>
    <w:rsid w:val="00424C2E"/>
    <w:rsid w:val="004269CF"/>
    <w:rsid w:val="004275E5"/>
    <w:rsid w:val="00440073"/>
    <w:rsid w:val="00440788"/>
    <w:rsid w:val="004416C7"/>
    <w:rsid w:val="00442952"/>
    <w:rsid w:val="004458F6"/>
    <w:rsid w:val="00445A17"/>
    <w:rsid w:val="00450C71"/>
    <w:rsid w:val="00452021"/>
    <w:rsid w:val="00452F70"/>
    <w:rsid w:val="00453030"/>
    <w:rsid w:val="004561AF"/>
    <w:rsid w:val="00456F32"/>
    <w:rsid w:val="00460A6D"/>
    <w:rsid w:val="00460DB4"/>
    <w:rsid w:val="00461106"/>
    <w:rsid w:val="00462830"/>
    <w:rsid w:val="00462867"/>
    <w:rsid w:val="00462B84"/>
    <w:rsid w:val="00462FDD"/>
    <w:rsid w:val="00463662"/>
    <w:rsid w:val="00464D1C"/>
    <w:rsid w:val="00465F3D"/>
    <w:rsid w:val="00470552"/>
    <w:rsid w:val="00471085"/>
    <w:rsid w:val="004724B1"/>
    <w:rsid w:val="00475F7E"/>
    <w:rsid w:val="004808C5"/>
    <w:rsid w:val="00483829"/>
    <w:rsid w:val="004842CB"/>
    <w:rsid w:val="00484BE1"/>
    <w:rsid w:val="00486933"/>
    <w:rsid w:val="00487AE1"/>
    <w:rsid w:val="00490968"/>
    <w:rsid w:val="00493A3F"/>
    <w:rsid w:val="00493C79"/>
    <w:rsid w:val="0049438C"/>
    <w:rsid w:val="00494F19"/>
    <w:rsid w:val="0049658E"/>
    <w:rsid w:val="00496757"/>
    <w:rsid w:val="00496DFF"/>
    <w:rsid w:val="00497E1A"/>
    <w:rsid w:val="004A0959"/>
    <w:rsid w:val="004A376E"/>
    <w:rsid w:val="004A7E07"/>
    <w:rsid w:val="004B10D1"/>
    <w:rsid w:val="004B2E0C"/>
    <w:rsid w:val="004B66AE"/>
    <w:rsid w:val="004B68B1"/>
    <w:rsid w:val="004B7012"/>
    <w:rsid w:val="004C1417"/>
    <w:rsid w:val="004C16F3"/>
    <w:rsid w:val="004C1AC7"/>
    <w:rsid w:val="004C27EA"/>
    <w:rsid w:val="004C57D5"/>
    <w:rsid w:val="004D2E06"/>
    <w:rsid w:val="004D2E66"/>
    <w:rsid w:val="004D3234"/>
    <w:rsid w:val="004D472D"/>
    <w:rsid w:val="004D57BF"/>
    <w:rsid w:val="004D603B"/>
    <w:rsid w:val="004D65A3"/>
    <w:rsid w:val="004E0D35"/>
    <w:rsid w:val="004E15D5"/>
    <w:rsid w:val="004E2FDA"/>
    <w:rsid w:val="004E36FA"/>
    <w:rsid w:val="004E42C0"/>
    <w:rsid w:val="004F059F"/>
    <w:rsid w:val="004F0910"/>
    <w:rsid w:val="004F456F"/>
    <w:rsid w:val="004F5DD2"/>
    <w:rsid w:val="00502108"/>
    <w:rsid w:val="005028A9"/>
    <w:rsid w:val="0050390B"/>
    <w:rsid w:val="0050544C"/>
    <w:rsid w:val="005056A3"/>
    <w:rsid w:val="0050716E"/>
    <w:rsid w:val="00507508"/>
    <w:rsid w:val="005130FE"/>
    <w:rsid w:val="00513949"/>
    <w:rsid w:val="00514AF8"/>
    <w:rsid w:val="005155A8"/>
    <w:rsid w:val="00516D7E"/>
    <w:rsid w:val="005235B2"/>
    <w:rsid w:val="00525769"/>
    <w:rsid w:val="00525C75"/>
    <w:rsid w:val="00526182"/>
    <w:rsid w:val="0052648D"/>
    <w:rsid w:val="0052660B"/>
    <w:rsid w:val="00530275"/>
    <w:rsid w:val="00530E99"/>
    <w:rsid w:val="005323B2"/>
    <w:rsid w:val="0053273F"/>
    <w:rsid w:val="00532E2C"/>
    <w:rsid w:val="00535A02"/>
    <w:rsid w:val="00535BEB"/>
    <w:rsid w:val="00536ACE"/>
    <w:rsid w:val="005370A1"/>
    <w:rsid w:val="00541C5F"/>
    <w:rsid w:val="005423E5"/>
    <w:rsid w:val="0054320E"/>
    <w:rsid w:val="00544A98"/>
    <w:rsid w:val="00545687"/>
    <w:rsid w:val="005478C7"/>
    <w:rsid w:val="00550A9E"/>
    <w:rsid w:val="005513A5"/>
    <w:rsid w:val="00552CC5"/>
    <w:rsid w:val="00552D41"/>
    <w:rsid w:val="00552E75"/>
    <w:rsid w:val="00553FD5"/>
    <w:rsid w:val="00556245"/>
    <w:rsid w:val="00556B93"/>
    <w:rsid w:val="0055756F"/>
    <w:rsid w:val="00557686"/>
    <w:rsid w:val="005612E1"/>
    <w:rsid w:val="00565A6E"/>
    <w:rsid w:val="00571328"/>
    <w:rsid w:val="0057322A"/>
    <w:rsid w:val="00573233"/>
    <w:rsid w:val="00574941"/>
    <w:rsid w:val="00574D84"/>
    <w:rsid w:val="005768C2"/>
    <w:rsid w:val="005776CE"/>
    <w:rsid w:val="00577F30"/>
    <w:rsid w:val="0058106D"/>
    <w:rsid w:val="00581ABB"/>
    <w:rsid w:val="0058459C"/>
    <w:rsid w:val="0058589C"/>
    <w:rsid w:val="00591324"/>
    <w:rsid w:val="005925B2"/>
    <w:rsid w:val="00593B54"/>
    <w:rsid w:val="00593B9B"/>
    <w:rsid w:val="00593F74"/>
    <w:rsid w:val="00594F8D"/>
    <w:rsid w:val="0059662D"/>
    <w:rsid w:val="00596746"/>
    <w:rsid w:val="005A0785"/>
    <w:rsid w:val="005A3B2A"/>
    <w:rsid w:val="005A4CDD"/>
    <w:rsid w:val="005A5E52"/>
    <w:rsid w:val="005A6A97"/>
    <w:rsid w:val="005B0A52"/>
    <w:rsid w:val="005B0B6B"/>
    <w:rsid w:val="005B19C5"/>
    <w:rsid w:val="005B3610"/>
    <w:rsid w:val="005B518D"/>
    <w:rsid w:val="005B682F"/>
    <w:rsid w:val="005C0051"/>
    <w:rsid w:val="005C226F"/>
    <w:rsid w:val="005C32CE"/>
    <w:rsid w:val="005C42FE"/>
    <w:rsid w:val="005C4824"/>
    <w:rsid w:val="005C4B8B"/>
    <w:rsid w:val="005C5575"/>
    <w:rsid w:val="005C7056"/>
    <w:rsid w:val="005C7606"/>
    <w:rsid w:val="005D0F08"/>
    <w:rsid w:val="005D1831"/>
    <w:rsid w:val="005D22B1"/>
    <w:rsid w:val="005D46A4"/>
    <w:rsid w:val="005D4A66"/>
    <w:rsid w:val="005D505E"/>
    <w:rsid w:val="005D59DE"/>
    <w:rsid w:val="005D6571"/>
    <w:rsid w:val="005E314D"/>
    <w:rsid w:val="005E4547"/>
    <w:rsid w:val="005E6AE8"/>
    <w:rsid w:val="005E73BA"/>
    <w:rsid w:val="005E795B"/>
    <w:rsid w:val="005E7B0C"/>
    <w:rsid w:val="005F0AAD"/>
    <w:rsid w:val="005F46B6"/>
    <w:rsid w:val="005F4F9B"/>
    <w:rsid w:val="005F5CF5"/>
    <w:rsid w:val="005F75C1"/>
    <w:rsid w:val="005F764B"/>
    <w:rsid w:val="006007FE"/>
    <w:rsid w:val="006008F0"/>
    <w:rsid w:val="006009F4"/>
    <w:rsid w:val="00603E90"/>
    <w:rsid w:val="00605233"/>
    <w:rsid w:val="00605E73"/>
    <w:rsid w:val="00607E7C"/>
    <w:rsid w:val="006117F6"/>
    <w:rsid w:val="006119A8"/>
    <w:rsid w:val="00611D06"/>
    <w:rsid w:val="00612911"/>
    <w:rsid w:val="006139E7"/>
    <w:rsid w:val="00617D1F"/>
    <w:rsid w:val="00620B51"/>
    <w:rsid w:val="00624C51"/>
    <w:rsid w:val="00626034"/>
    <w:rsid w:val="0062635E"/>
    <w:rsid w:val="00627206"/>
    <w:rsid w:val="00635C66"/>
    <w:rsid w:val="0063660E"/>
    <w:rsid w:val="00636BA8"/>
    <w:rsid w:val="00636EE9"/>
    <w:rsid w:val="006419E0"/>
    <w:rsid w:val="00650664"/>
    <w:rsid w:val="006509A2"/>
    <w:rsid w:val="006511B8"/>
    <w:rsid w:val="00654E41"/>
    <w:rsid w:val="00655A17"/>
    <w:rsid w:val="00655B57"/>
    <w:rsid w:val="00656FE4"/>
    <w:rsid w:val="00662C2E"/>
    <w:rsid w:val="00663A82"/>
    <w:rsid w:val="00663C90"/>
    <w:rsid w:val="00671B1E"/>
    <w:rsid w:val="0067310A"/>
    <w:rsid w:val="00681200"/>
    <w:rsid w:val="00681306"/>
    <w:rsid w:val="0068316D"/>
    <w:rsid w:val="006839FE"/>
    <w:rsid w:val="00684041"/>
    <w:rsid w:val="00684449"/>
    <w:rsid w:val="006864DA"/>
    <w:rsid w:val="0068709E"/>
    <w:rsid w:val="00687539"/>
    <w:rsid w:val="00692A6E"/>
    <w:rsid w:val="00693C3D"/>
    <w:rsid w:val="00693D5C"/>
    <w:rsid w:val="00694451"/>
    <w:rsid w:val="00695672"/>
    <w:rsid w:val="00695C87"/>
    <w:rsid w:val="00697187"/>
    <w:rsid w:val="006A0A10"/>
    <w:rsid w:val="006A0BBF"/>
    <w:rsid w:val="006A2080"/>
    <w:rsid w:val="006A364B"/>
    <w:rsid w:val="006A4F2B"/>
    <w:rsid w:val="006A5ED5"/>
    <w:rsid w:val="006A647B"/>
    <w:rsid w:val="006A64B1"/>
    <w:rsid w:val="006A7D1A"/>
    <w:rsid w:val="006B116D"/>
    <w:rsid w:val="006B1916"/>
    <w:rsid w:val="006B4AD0"/>
    <w:rsid w:val="006B525D"/>
    <w:rsid w:val="006B5399"/>
    <w:rsid w:val="006B64F9"/>
    <w:rsid w:val="006B683A"/>
    <w:rsid w:val="006B6F3A"/>
    <w:rsid w:val="006C02D7"/>
    <w:rsid w:val="006C0AF9"/>
    <w:rsid w:val="006C146C"/>
    <w:rsid w:val="006C2533"/>
    <w:rsid w:val="006C29C5"/>
    <w:rsid w:val="006C2B0B"/>
    <w:rsid w:val="006C2B5F"/>
    <w:rsid w:val="006C3C50"/>
    <w:rsid w:val="006C42A2"/>
    <w:rsid w:val="006C67A5"/>
    <w:rsid w:val="006D201A"/>
    <w:rsid w:val="006D21C0"/>
    <w:rsid w:val="006D273A"/>
    <w:rsid w:val="006D6F29"/>
    <w:rsid w:val="006D72BF"/>
    <w:rsid w:val="006E1A73"/>
    <w:rsid w:val="006E224B"/>
    <w:rsid w:val="006E254A"/>
    <w:rsid w:val="006E3773"/>
    <w:rsid w:val="006E44ED"/>
    <w:rsid w:val="006E4786"/>
    <w:rsid w:val="006E5258"/>
    <w:rsid w:val="006E527A"/>
    <w:rsid w:val="006E609E"/>
    <w:rsid w:val="006F0C88"/>
    <w:rsid w:val="006F1409"/>
    <w:rsid w:val="006F1C57"/>
    <w:rsid w:val="006F2793"/>
    <w:rsid w:val="006F38B2"/>
    <w:rsid w:val="006F4F24"/>
    <w:rsid w:val="006F64D2"/>
    <w:rsid w:val="006F6A8A"/>
    <w:rsid w:val="00700F04"/>
    <w:rsid w:val="007017E5"/>
    <w:rsid w:val="00703FEE"/>
    <w:rsid w:val="00704345"/>
    <w:rsid w:val="007066BD"/>
    <w:rsid w:val="00706AD8"/>
    <w:rsid w:val="007079B7"/>
    <w:rsid w:val="00707F26"/>
    <w:rsid w:val="00710E2C"/>
    <w:rsid w:val="00715FC4"/>
    <w:rsid w:val="00722415"/>
    <w:rsid w:val="00725971"/>
    <w:rsid w:val="0072620F"/>
    <w:rsid w:val="00730BE1"/>
    <w:rsid w:val="00730F07"/>
    <w:rsid w:val="00731D8C"/>
    <w:rsid w:val="00732C3E"/>
    <w:rsid w:val="00735A55"/>
    <w:rsid w:val="00735E51"/>
    <w:rsid w:val="00740385"/>
    <w:rsid w:val="00740E45"/>
    <w:rsid w:val="0074135C"/>
    <w:rsid w:val="00741477"/>
    <w:rsid w:val="00741A9C"/>
    <w:rsid w:val="00741B72"/>
    <w:rsid w:val="007510BC"/>
    <w:rsid w:val="007529E7"/>
    <w:rsid w:val="00752F54"/>
    <w:rsid w:val="00753943"/>
    <w:rsid w:val="00753A22"/>
    <w:rsid w:val="00753C5F"/>
    <w:rsid w:val="00756F00"/>
    <w:rsid w:val="00762E7F"/>
    <w:rsid w:val="007633BE"/>
    <w:rsid w:val="0076475A"/>
    <w:rsid w:val="007652B5"/>
    <w:rsid w:val="00766F61"/>
    <w:rsid w:val="007671FC"/>
    <w:rsid w:val="00770052"/>
    <w:rsid w:val="007717D3"/>
    <w:rsid w:val="00775637"/>
    <w:rsid w:val="00775CBF"/>
    <w:rsid w:val="00776AB7"/>
    <w:rsid w:val="0077744D"/>
    <w:rsid w:val="00781BC1"/>
    <w:rsid w:val="00782A38"/>
    <w:rsid w:val="00782E5D"/>
    <w:rsid w:val="00783843"/>
    <w:rsid w:val="0078587F"/>
    <w:rsid w:val="00785DFB"/>
    <w:rsid w:val="0078770B"/>
    <w:rsid w:val="007910AA"/>
    <w:rsid w:val="0079267C"/>
    <w:rsid w:val="007A0073"/>
    <w:rsid w:val="007A2677"/>
    <w:rsid w:val="007A2BB8"/>
    <w:rsid w:val="007A77FF"/>
    <w:rsid w:val="007B02D1"/>
    <w:rsid w:val="007B09FA"/>
    <w:rsid w:val="007B0DEF"/>
    <w:rsid w:val="007B13BF"/>
    <w:rsid w:val="007B2D2E"/>
    <w:rsid w:val="007B351F"/>
    <w:rsid w:val="007B6D48"/>
    <w:rsid w:val="007C1763"/>
    <w:rsid w:val="007C20E5"/>
    <w:rsid w:val="007C2499"/>
    <w:rsid w:val="007C252F"/>
    <w:rsid w:val="007C2AED"/>
    <w:rsid w:val="007C60D1"/>
    <w:rsid w:val="007C6830"/>
    <w:rsid w:val="007C7C01"/>
    <w:rsid w:val="007C7CF2"/>
    <w:rsid w:val="007D21E5"/>
    <w:rsid w:val="007D2DA6"/>
    <w:rsid w:val="007E12FD"/>
    <w:rsid w:val="007E21E0"/>
    <w:rsid w:val="007E449A"/>
    <w:rsid w:val="007E4DDC"/>
    <w:rsid w:val="007E6321"/>
    <w:rsid w:val="007F096B"/>
    <w:rsid w:val="007F0FA9"/>
    <w:rsid w:val="007F2490"/>
    <w:rsid w:val="007F31FE"/>
    <w:rsid w:val="007F397C"/>
    <w:rsid w:val="007F485F"/>
    <w:rsid w:val="007F7791"/>
    <w:rsid w:val="008017FC"/>
    <w:rsid w:val="00801A61"/>
    <w:rsid w:val="0080376F"/>
    <w:rsid w:val="00803FB9"/>
    <w:rsid w:val="0080419B"/>
    <w:rsid w:val="00804392"/>
    <w:rsid w:val="00805261"/>
    <w:rsid w:val="00806870"/>
    <w:rsid w:val="00812E0E"/>
    <w:rsid w:val="00814A76"/>
    <w:rsid w:val="00817534"/>
    <w:rsid w:val="00825AB1"/>
    <w:rsid w:val="00831F7C"/>
    <w:rsid w:val="008345D1"/>
    <w:rsid w:val="0084169A"/>
    <w:rsid w:val="00842FCC"/>
    <w:rsid w:val="00843A95"/>
    <w:rsid w:val="0085067B"/>
    <w:rsid w:val="00852152"/>
    <w:rsid w:val="00852DE0"/>
    <w:rsid w:val="008570DE"/>
    <w:rsid w:val="00861190"/>
    <w:rsid w:val="00864CCE"/>
    <w:rsid w:val="008655EE"/>
    <w:rsid w:val="008671EA"/>
    <w:rsid w:val="008731C2"/>
    <w:rsid w:val="00873457"/>
    <w:rsid w:val="008806B5"/>
    <w:rsid w:val="0088298D"/>
    <w:rsid w:val="00886366"/>
    <w:rsid w:val="008865DB"/>
    <w:rsid w:val="0089059E"/>
    <w:rsid w:val="008912D1"/>
    <w:rsid w:val="00891470"/>
    <w:rsid w:val="00892C94"/>
    <w:rsid w:val="00892E92"/>
    <w:rsid w:val="008933CE"/>
    <w:rsid w:val="00893B09"/>
    <w:rsid w:val="00893DCB"/>
    <w:rsid w:val="00893DF6"/>
    <w:rsid w:val="00894D96"/>
    <w:rsid w:val="00895810"/>
    <w:rsid w:val="00896E30"/>
    <w:rsid w:val="008A0639"/>
    <w:rsid w:val="008A1812"/>
    <w:rsid w:val="008A3705"/>
    <w:rsid w:val="008A3758"/>
    <w:rsid w:val="008A4067"/>
    <w:rsid w:val="008A6B68"/>
    <w:rsid w:val="008A7037"/>
    <w:rsid w:val="008A768D"/>
    <w:rsid w:val="008B09F8"/>
    <w:rsid w:val="008B221B"/>
    <w:rsid w:val="008B33AC"/>
    <w:rsid w:val="008B3540"/>
    <w:rsid w:val="008B36A9"/>
    <w:rsid w:val="008B399E"/>
    <w:rsid w:val="008B48A2"/>
    <w:rsid w:val="008B499B"/>
    <w:rsid w:val="008B5495"/>
    <w:rsid w:val="008B5AB2"/>
    <w:rsid w:val="008B6818"/>
    <w:rsid w:val="008B6AC9"/>
    <w:rsid w:val="008C169D"/>
    <w:rsid w:val="008C29B3"/>
    <w:rsid w:val="008C2F19"/>
    <w:rsid w:val="008D0923"/>
    <w:rsid w:val="008D257D"/>
    <w:rsid w:val="008D3E9C"/>
    <w:rsid w:val="008D54D5"/>
    <w:rsid w:val="008D5DE8"/>
    <w:rsid w:val="008D77C6"/>
    <w:rsid w:val="008E0ACF"/>
    <w:rsid w:val="008E2849"/>
    <w:rsid w:val="008E64F4"/>
    <w:rsid w:val="008F137E"/>
    <w:rsid w:val="008F7850"/>
    <w:rsid w:val="00900235"/>
    <w:rsid w:val="009002B4"/>
    <w:rsid w:val="009033F6"/>
    <w:rsid w:val="0090664E"/>
    <w:rsid w:val="00906C03"/>
    <w:rsid w:val="0091389F"/>
    <w:rsid w:val="009156D1"/>
    <w:rsid w:val="00915BB4"/>
    <w:rsid w:val="009163E8"/>
    <w:rsid w:val="00917859"/>
    <w:rsid w:val="00920EF9"/>
    <w:rsid w:val="009217DE"/>
    <w:rsid w:val="009231C7"/>
    <w:rsid w:val="00926726"/>
    <w:rsid w:val="00931375"/>
    <w:rsid w:val="009339CF"/>
    <w:rsid w:val="00933B38"/>
    <w:rsid w:val="009345F6"/>
    <w:rsid w:val="0093578A"/>
    <w:rsid w:val="00936155"/>
    <w:rsid w:val="00937590"/>
    <w:rsid w:val="0093780F"/>
    <w:rsid w:val="00942647"/>
    <w:rsid w:val="00943E2D"/>
    <w:rsid w:val="00944024"/>
    <w:rsid w:val="00944351"/>
    <w:rsid w:val="00944F9F"/>
    <w:rsid w:val="00945ED1"/>
    <w:rsid w:val="009461AA"/>
    <w:rsid w:val="009501B7"/>
    <w:rsid w:val="00950FA6"/>
    <w:rsid w:val="00952C23"/>
    <w:rsid w:val="00954F15"/>
    <w:rsid w:val="009570A1"/>
    <w:rsid w:val="009577BB"/>
    <w:rsid w:val="00960BBC"/>
    <w:rsid w:val="00960E00"/>
    <w:rsid w:val="00963BF1"/>
    <w:rsid w:val="00970864"/>
    <w:rsid w:val="00970E0F"/>
    <w:rsid w:val="00973EF5"/>
    <w:rsid w:val="00975CCA"/>
    <w:rsid w:val="00975E5E"/>
    <w:rsid w:val="0097675D"/>
    <w:rsid w:val="00982840"/>
    <w:rsid w:val="00982AD6"/>
    <w:rsid w:val="0098397F"/>
    <w:rsid w:val="00990BCB"/>
    <w:rsid w:val="00991F9B"/>
    <w:rsid w:val="00993F80"/>
    <w:rsid w:val="00993FF3"/>
    <w:rsid w:val="0099740F"/>
    <w:rsid w:val="009A06E9"/>
    <w:rsid w:val="009A0D62"/>
    <w:rsid w:val="009A1C52"/>
    <w:rsid w:val="009A357E"/>
    <w:rsid w:val="009A3848"/>
    <w:rsid w:val="009A3A3B"/>
    <w:rsid w:val="009A470E"/>
    <w:rsid w:val="009A4F73"/>
    <w:rsid w:val="009A55A2"/>
    <w:rsid w:val="009A5CE9"/>
    <w:rsid w:val="009A628F"/>
    <w:rsid w:val="009A64E7"/>
    <w:rsid w:val="009A6ED7"/>
    <w:rsid w:val="009B492E"/>
    <w:rsid w:val="009B4BF6"/>
    <w:rsid w:val="009B6A5D"/>
    <w:rsid w:val="009B72EB"/>
    <w:rsid w:val="009B77B2"/>
    <w:rsid w:val="009C53C7"/>
    <w:rsid w:val="009C5726"/>
    <w:rsid w:val="009C692F"/>
    <w:rsid w:val="009D159A"/>
    <w:rsid w:val="009D15C4"/>
    <w:rsid w:val="009D6AC9"/>
    <w:rsid w:val="009D7401"/>
    <w:rsid w:val="009E1BDD"/>
    <w:rsid w:val="009E35D7"/>
    <w:rsid w:val="009E4B21"/>
    <w:rsid w:val="009E5F70"/>
    <w:rsid w:val="009E73D0"/>
    <w:rsid w:val="009E7ACA"/>
    <w:rsid w:val="009F0B2B"/>
    <w:rsid w:val="009F29B3"/>
    <w:rsid w:val="009F2B93"/>
    <w:rsid w:val="009F2D5D"/>
    <w:rsid w:val="009F3697"/>
    <w:rsid w:val="009F5FA5"/>
    <w:rsid w:val="009F6559"/>
    <w:rsid w:val="009F7D62"/>
    <w:rsid w:val="00A01645"/>
    <w:rsid w:val="00A02367"/>
    <w:rsid w:val="00A14E10"/>
    <w:rsid w:val="00A15F9E"/>
    <w:rsid w:val="00A263FB"/>
    <w:rsid w:val="00A27761"/>
    <w:rsid w:val="00A30DDA"/>
    <w:rsid w:val="00A31870"/>
    <w:rsid w:val="00A34129"/>
    <w:rsid w:val="00A3477B"/>
    <w:rsid w:val="00A35373"/>
    <w:rsid w:val="00A35931"/>
    <w:rsid w:val="00A36BC7"/>
    <w:rsid w:val="00A37E86"/>
    <w:rsid w:val="00A4173B"/>
    <w:rsid w:val="00A42CA7"/>
    <w:rsid w:val="00A449DB"/>
    <w:rsid w:val="00A44B6F"/>
    <w:rsid w:val="00A46F1B"/>
    <w:rsid w:val="00A50F3A"/>
    <w:rsid w:val="00A51EF9"/>
    <w:rsid w:val="00A52E9D"/>
    <w:rsid w:val="00A53AED"/>
    <w:rsid w:val="00A54EF7"/>
    <w:rsid w:val="00A5746D"/>
    <w:rsid w:val="00A710CD"/>
    <w:rsid w:val="00A71AD0"/>
    <w:rsid w:val="00A7294B"/>
    <w:rsid w:val="00A73A50"/>
    <w:rsid w:val="00A81C60"/>
    <w:rsid w:val="00A83DA8"/>
    <w:rsid w:val="00A85008"/>
    <w:rsid w:val="00A91571"/>
    <w:rsid w:val="00A91D81"/>
    <w:rsid w:val="00A92161"/>
    <w:rsid w:val="00A9303F"/>
    <w:rsid w:val="00A94B82"/>
    <w:rsid w:val="00A96920"/>
    <w:rsid w:val="00A97AA9"/>
    <w:rsid w:val="00A97CA7"/>
    <w:rsid w:val="00AA22FC"/>
    <w:rsid w:val="00AA33BD"/>
    <w:rsid w:val="00AA3504"/>
    <w:rsid w:val="00AA51CB"/>
    <w:rsid w:val="00AA68FB"/>
    <w:rsid w:val="00AA7E18"/>
    <w:rsid w:val="00AB372E"/>
    <w:rsid w:val="00AB4483"/>
    <w:rsid w:val="00AC4B33"/>
    <w:rsid w:val="00AC5897"/>
    <w:rsid w:val="00AC7376"/>
    <w:rsid w:val="00AC7E9D"/>
    <w:rsid w:val="00AD228E"/>
    <w:rsid w:val="00AD3053"/>
    <w:rsid w:val="00AD34EB"/>
    <w:rsid w:val="00AD3C87"/>
    <w:rsid w:val="00AD456B"/>
    <w:rsid w:val="00AD5121"/>
    <w:rsid w:val="00AD5C77"/>
    <w:rsid w:val="00AE02E5"/>
    <w:rsid w:val="00AE3481"/>
    <w:rsid w:val="00AE5592"/>
    <w:rsid w:val="00AE5D68"/>
    <w:rsid w:val="00AE6CA7"/>
    <w:rsid w:val="00AF0ADF"/>
    <w:rsid w:val="00AF282A"/>
    <w:rsid w:val="00AF76CC"/>
    <w:rsid w:val="00B00361"/>
    <w:rsid w:val="00B01335"/>
    <w:rsid w:val="00B01FAE"/>
    <w:rsid w:val="00B0237C"/>
    <w:rsid w:val="00B04DAF"/>
    <w:rsid w:val="00B115A1"/>
    <w:rsid w:val="00B12D51"/>
    <w:rsid w:val="00B179B4"/>
    <w:rsid w:val="00B17C41"/>
    <w:rsid w:val="00B26969"/>
    <w:rsid w:val="00B26C9C"/>
    <w:rsid w:val="00B27481"/>
    <w:rsid w:val="00B308F0"/>
    <w:rsid w:val="00B31C97"/>
    <w:rsid w:val="00B340ED"/>
    <w:rsid w:val="00B35849"/>
    <w:rsid w:val="00B35E95"/>
    <w:rsid w:val="00B373A4"/>
    <w:rsid w:val="00B37659"/>
    <w:rsid w:val="00B40580"/>
    <w:rsid w:val="00B40774"/>
    <w:rsid w:val="00B4236D"/>
    <w:rsid w:val="00B4452E"/>
    <w:rsid w:val="00B44C55"/>
    <w:rsid w:val="00B46AEF"/>
    <w:rsid w:val="00B525B4"/>
    <w:rsid w:val="00B52E84"/>
    <w:rsid w:val="00B56F4F"/>
    <w:rsid w:val="00B5736E"/>
    <w:rsid w:val="00B579C8"/>
    <w:rsid w:val="00B61A4E"/>
    <w:rsid w:val="00B67C78"/>
    <w:rsid w:val="00B70000"/>
    <w:rsid w:val="00B70A46"/>
    <w:rsid w:val="00B751A1"/>
    <w:rsid w:val="00B767C5"/>
    <w:rsid w:val="00B77CE6"/>
    <w:rsid w:val="00B812E6"/>
    <w:rsid w:val="00B859E0"/>
    <w:rsid w:val="00B865BE"/>
    <w:rsid w:val="00B92241"/>
    <w:rsid w:val="00B93C37"/>
    <w:rsid w:val="00B93E7C"/>
    <w:rsid w:val="00B9595B"/>
    <w:rsid w:val="00B9626E"/>
    <w:rsid w:val="00BA40D3"/>
    <w:rsid w:val="00BB26B3"/>
    <w:rsid w:val="00BB3235"/>
    <w:rsid w:val="00BB664E"/>
    <w:rsid w:val="00BB7201"/>
    <w:rsid w:val="00BC1CD5"/>
    <w:rsid w:val="00BC42A2"/>
    <w:rsid w:val="00BC4D77"/>
    <w:rsid w:val="00BC76E7"/>
    <w:rsid w:val="00BD4904"/>
    <w:rsid w:val="00BE20E6"/>
    <w:rsid w:val="00BE38A0"/>
    <w:rsid w:val="00BF151D"/>
    <w:rsid w:val="00BF1926"/>
    <w:rsid w:val="00BF1D63"/>
    <w:rsid w:val="00BF340C"/>
    <w:rsid w:val="00BF3A9C"/>
    <w:rsid w:val="00BF3B99"/>
    <w:rsid w:val="00BF5298"/>
    <w:rsid w:val="00BF534F"/>
    <w:rsid w:val="00BF7FA0"/>
    <w:rsid w:val="00C02BD6"/>
    <w:rsid w:val="00C03F8B"/>
    <w:rsid w:val="00C04E0C"/>
    <w:rsid w:val="00C07E3F"/>
    <w:rsid w:val="00C1332B"/>
    <w:rsid w:val="00C13494"/>
    <w:rsid w:val="00C147B8"/>
    <w:rsid w:val="00C14DF2"/>
    <w:rsid w:val="00C208D2"/>
    <w:rsid w:val="00C20A96"/>
    <w:rsid w:val="00C22B38"/>
    <w:rsid w:val="00C22FA6"/>
    <w:rsid w:val="00C235AB"/>
    <w:rsid w:val="00C24751"/>
    <w:rsid w:val="00C258BE"/>
    <w:rsid w:val="00C278ED"/>
    <w:rsid w:val="00C34C52"/>
    <w:rsid w:val="00C35EB9"/>
    <w:rsid w:val="00C36BF0"/>
    <w:rsid w:val="00C40E48"/>
    <w:rsid w:val="00C41F9A"/>
    <w:rsid w:val="00C45015"/>
    <w:rsid w:val="00C45720"/>
    <w:rsid w:val="00C45AFA"/>
    <w:rsid w:val="00C46777"/>
    <w:rsid w:val="00C46949"/>
    <w:rsid w:val="00C472E2"/>
    <w:rsid w:val="00C47D2C"/>
    <w:rsid w:val="00C534B4"/>
    <w:rsid w:val="00C5355E"/>
    <w:rsid w:val="00C53C6B"/>
    <w:rsid w:val="00C56059"/>
    <w:rsid w:val="00C568BF"/>
    <w:rsid w:val="00C57AE4"/>
    <w:rsid w:val="00C60391"/>
    <w:rsid w:val="00C607E5"/>
    <w:rsid w:val="00C60D0A"/>
    <w:rsid w:val="00C61011"/>
    <w:rsid w:val="00C649DB"/>
    <w:rsid w:val="00C65BFE"/>
    <w:rsid w:val="00C80358"/>
    <w:rsid w:val="00C81FA0"/>
    <w:rsid w:val="00C84945"/>
    <w:rsid w:val="00C92E2C"/>
    <w:rsid w:val="00CA37C6"/>
    <w:rsid w:val="00CA3A2F"/>
    <w:rsid w:val="00CA68DE"/>
    <w:rsid w:val="00CB38CD"/>
    <w:rsid w:val="00CB3E1E"/>
    <w:rsid w:val="00CB4A3A"/>
    <w:rsid w:val="00CB5DCF"/>
    <w:rsid w:val="00CC0BB3"/>
    <w:rsid w:val="00CC1068"/>
    <w:rsid w:val="00CC15EA"/>
    <w:rsid w:val="00CC2614"/>
    <w:rsid w:val="00CC3905"/>
    <w:rsid w:val="00CC5024"/>
    <w:rsid w:val="00CD0A25"/>
    <w:rsid w:val="00CD1C04"/>
    <w:rsid w:val="00CD4F1C"/>
    <w:rsid w:val="00CD6066"/>
    <w:rsid w:val="00CE04D3"/>
    <w:rsid w:val="00CE1065"/>
    <w:rsid w:val="00CE5ABC"/>
    <w:rsid w:val="00CF0555"/>
    <w:rsid w:val="00CF0F21"/>
    <w:rsid w:val="00CF644C"/>
    <w:rsid w:val="00CF7332"/>
    <w:rsid w:val="00D00253"/>
    <w:rsid w:val="00D04652"/>
    <w:rsid w:val="00D072C3"/>
    <w:rsid w:val="00D0749A"/>
    <w:rsid w:val="00D14546"/>
    <w:rsid w:val="00D15B69"/>
    <w:rsid w:val="00D1672D"/>
    <w:rsid w:val="00D1688A"/>
    <w:rsid w:val="00D210A9"/>
    <w:rsid w:val="00D22A91"/>
    <w:rsid w:val="00D243A3"/>
    <w:rsid w:val="00D26173"/>
    <w:rsid w:val="00D262EC"/>
    <w:rsid w:val="00D26A9A"/>
    <w:rsid w:val="00D31CBC"/>
    <w:rsid w:val="00D31FB8"/>
    <w:rsid w:val="00D34E80"/>
    <w:rsid w:val="00D35485"/>
    <w:rsid w:val="00D35AA9"/>
    <w:rsid w:val="00D35F8F"/>
    <w:rsid w:val="00D41D8C"/>
    <w:rsid w:val="00D44023"/>
    <w:rsid w:val="00D45F47"/>
    <w:rsid w:val="00D4698A"/>
    <w:rsid w:val="00D55D05"/>
    <w:rsid w:val="00D5757C"/>
    <w:rsid w:val="00D57AE0"/>
    <w:rsid w:val="00D60589"/>
    <w:rsid w:val="00D60711"/>
    <w:rsid w:val="00D62662"/>
    <w:rsid w:val="00D64894"/>
    <w:rsid w:val="00D6511A"/>
    <w:rsid w:val="00D66768"/>
    <w:rsid w:val="00D673D5"/>
    <w:rsid w:val="00D70A50"/>
    <w:rsid w:val="00D71029"/>
    <w:rsid w:val="00D7294F"/>
    <w:rsid w:val="00D7576A"/>
    <w:rsid w:val="00D76299"/>
    <w:rsid w:val="00D82197"/>
    <w:rsid w:val="00D83EFA"/>
    <w:rsid w:val="00D8567E"/>
    <w:rsid w:val="00D86F18"/>
    <w:rsid w:val="00D8707B"/>
    <w:rsid w:val="00D933CF"/>
    <w:rsid w:val="00DA1049"/>
    <w:rsid w:val="00DA1152"/>
    <w:rsid w:val="00DA4B20"/>
    <w:rsid w:val="00DA66E9"/>
    <w:rsid w:val="00DB059D"/>
    <w:rsid w:val="00DB17E8"/>
    <w:rsid w:val="00DB2BBA"/>
    <w:rsid w:val="00DB6DD0"/>
    <w:rsid w:val="00DB7975"/>
    <w:rsid w:val="00DC659D"/>
    <w:rsid w:val="00DC7320"/>
    <w:rsid w:val="00DC7A2D"/>
    <w:rsid w:val="00DD2F1C"/>
    <w:rsid w:val="00DD409E"/>
    <w:rsid w:val="00DD5AB8"/>
    <w:rsid w:val="00DD77C5"/>
    <w:rsid w:val="00DE0FA7"/>
    <w:rsid w:val="00DE2CC6"/>
    <w:rsid w:val="00DE6861"/>
    <w:rsid w:val="00DF14D0"/>
    <w:rsid w:val="00DF23DD"/>
    <w:rsid w:val="00DF3C32"/>
    <w:rsid w:val="00DF4A2E"/>
    <w:rsid w:val="00DF5F42"/>
    <w:rsid w:val="00DF6A4B"/>
    <w:rsid w:val="00E0075C"/>
    <w:rsid w:val="00E00A8B"/>
    <w:rsid w:val="00E00ACF"/>
    <w:rsid w:val="00E01426"/>
    <w:rsid w:val="00E065DC"/>
    <w:rsid w:val="00E10298"/>
    <w:rsid w:val="00E11006"/>
    <w:rsid w:val="00E11A93"/>
    <w:rsid w:val="00E13EF9"/>
    <w:rsid w:val="00E155EC"/>
    <w:rsid w:val="00E2083A"/>
    <w:rsid w:val="00E20974"/>
    <w:rsid w:val="00E23B2E"/>
    <w:rsid w:val="00E23B30"/>
    <w:rsid w:val="00E24169"/>
    <w:rsid w:val="00E30EC2"/>
    <w:rsid w:val="00E326B3"/>
    <w:rsid w:val="00E34964"/>
    <w:rsid w:val="00E34E39"/>
    <w:rsid w:val="00E361AD"/>
    <w:rsid w:val="00E364E0"/>
    <w:rsid w:val="00E46C18"/>
    <w:rsid w:val="00E4791F"/>
    <w:rsid w:val="00E50666"/>
    <w:rsid w:val="00E50B52"/>
    <w:rsid w:val="00E50E4D"/>
    <w:rsid w:val="00E52459"/>
    <w:rsid w:val="00E57183"/>
    <w:rsid w:val="00E6286A"/>
    <w:rsid w:val="00E6320A"/>
    <w:rsid w:val="00E64230"/>
    <w:rsid w:val="00E648D1"/>
    <w:rsid w:val="00E714CE"/>
    <w:rsid w:val="00E71C7C"/>
    <w:rsid w:val="00E72941"/>
    <w:rsid w:val="00E73581"/>
    <w:rsid w:val="00E75C34"/>
    <w:rsid w:val="00E772A4"/>
    <w:rsid w:val="00E835BC"/>
    <w:rsid w:val="00E83DCF"/>
    <w:rsid w:val="00E84066"/>
    <w:rsid w:val="00E846C7"/>
    <w:rsid w:val="00E87043"/>
    <w:rsid w:val="00E87A3B"/>
    <w:rsid w:val="00E90B44"/>
    <w:rsid w:val="00E910A9"/>
    <w:rsid w:val="00E91B79"/>
    <w:rsid w:val="00E92153"/>
    <w:rsid w:val="00E92D33"/>
    <w:rsid w:val="00E92F4C"/>
    <w:rsid w:val="00E93E11"/>
    <w:rsid w:val="00E94558"/>
    <w:rsid w:val="00E963E1"/>
    <w:rsid w:val="00EA18A2"/>
    <w:rsid w:val="00EA3650"/>
    <w:rsid w:val="00EA3E77"/>
    <w:rsid w:val="00EA4A7A"/>
    <w:rsid w:val="00EA6245"/>
    <w:rsid w:val="00EA688C"/>
    <w:rsid w:val="00EA6F2A"/>
    <w:rsid w:val="00EB2A25"/>
    <w:rsid w:val="00EB2DD2"/>
    <w:rsid w:val="00EB549A"/>
    <w:rsid w:val="00EC01C9"/>
    <w:rsid w:val="00EC036E"/>
    <w:rsid w:val="00EC05AF"/>
    <w:rsid w:val="00EC13E8"/>
    <w:rsid w:val="00EC3EE6"/>
    <w:rsid w:val="00EC4168"/>
    <w:rsid w:val="00EC6D92"/>
    <w:rsid w:val="00EC76AE"/>
    <w:rsid w:val="00ED0668"/>
    <w:rsid w:val="00ED1ABA"/>
    <w:rsid w:val="00ED2C69"/>
    <w:rsid w:val="00ED3D31"/>
    <w:rsid w:val="00ED5A5D"/>
    <w:rsid w:val="00ED61C5"/>
    <w:rsid w:val="00ED687D"/>
    <w:rsid w:val="00EE0BAC"/>
    <w:rsid w:val="00EE232C"/>
    <w:rsid w:val="00EE2C4E"/>
    <w:rsid w:val="00EE309F"/>
    <w:rsid w:val="00EE38E8"/>
    <w:rsid w:val="00EE3C1B"/>
    <w:rsid w:val="00EE3F82"/>
    <w:rsid w:val="00EE4395"/>
    <w:rsid w:val="00EE4959"/>
    <w:rsid w:val="00EE6E72"/>
    <w:rsid w:val="00EF1DFE"/>
    <w:rsid w:val="00EF28BA"/>
    <w:rsid w:val="00EF3151"/>
    <w:rsid w:val="00EF3BFE"/>
    <w:rsid w:val="00EF3C3E"/>
    <w:rsid w:val="00EF4568"/>
    <w:rsid w:val="00EF4591"/>
    <w:rsid w:val="00EF7BE7"/>
    <w:rsid w:val="00F00721"/>
    <w:rsid w:val="00F0125A"/>
    <w:rsid w:val="00F0228D"/>
    <w:rsid w:val="00F03BA5"/>
    <w:rsid w:val="00F04CDD"/>
    <w:rsid w:val="00F064FC"/>
    <w:rsid w:val="00F06811"/>
    <w:rsid w:val="00F10211"/>
    <w:rsid w:val="00F10F76"/>
    <w:rsid w:val="00F11083"/>
    <w:rsid w:val="00F11754"/>
    <w:rsid w:val="00F15F63"/>
    <w:rsid w:val="00F16245"/>
    <w:rsid w:val="00F1746D"/>
    <w:rsid w:val="00F2531B"/>
    <w:rsid w:val="00F27A03"/>
    <w:rsid w:val="00F330A9"/>
    <w:rsid w:val="00F339B8"/>
    <w:rsid w:val="00F348C8"/>
    <w:rsid w:val="00F34E3A"/>
    <w:rsid w:val="00F364F5"/>
    <w:rsid w:val="00F37760"/>
    <w:rsid w:val="00F41A2D"/>
    <w:rsid w:val="00F42A00"/>
    <w:rsid w:val="00F437D1"/>
    <w:rsid w:val="00F4736B"/>
    <w:rsid w:val="00F476A5"/>
    <w:rsid w:val="00F477F8"/>
    <w:rsid w:val="00F50838"/>
    <w:rsid w:val="00F51688"/>
    <w:rsid w:val="00F53F26"/>
    <w:rsid w:val="00F55BC3"/>
    <w:rsid w:val="00F56B58"/>
    <w:rsid w:val="00F56C89"/>
    <w:rsid w:val="00F5707B"/>
    <w:rsid w:val="00F60610"/>
    <w:rsid w:val="00F630E9"/>
    <w:rsid w:val="00F634DA"/>
    <w:rsid w:val="00F64EAE"/>
    <w:rsid w:val="00F7125B"/>
    <w:rsid w:val="00F72B29"/>
    <w:rsid w:val="00F76611"/>
    <w:rsid w:val="00F776E9"/>
    <w:rsid w:val="00F82C73"/>
    <w:rsid w:val="00F82E31"/>
    <w:rsid w:val="00F83DD1"/>
    <w:rsid w:val="00F853D4"/>
    <w:rsid w:val="00F86731"/>
    <w:rsid w:val="00F90A9A"/>
    <w:rsid w:val="00F90D1C"/>
    <w:rsid w:val="00F91F76"/>
    <w:rsid w:val="00F92704"/>
    <w:rsid w:val="00F93E04"/>
    <w:rsid w:val="00F95AC1"/>
    <w:rsid w:val="00F975ED"/>
    <w:rsid w:val="00FA0805"/>
    <w:rsid w:val="00FA62E4"/>
    <w:rsid w:val="00FA6333"/>
    <w:rsid w:val="00FB01E7"/>
    <w:rsid w:val="00FB0B08"/>
    <w:rsid w:val="00FB22F4"/>
    <w:rsid w:val="00FB24FA"/>
    <w:rsid w:val="00FB4EAB"/>
    <w:rsid w:val="00FB6E54"/>
    <w:rsid w:val="00FB7826"/>
    <w:rsid w:val="00FC4A25"/>
    <w:rsid w:val="00FC4AD5"/>
    <w:rsid w:val="00FC797B"/>
    <w:rsid w:val="00FD08EE"/>
    <w:rsid w:val="00FD2975"/>
    <w:rsid w:val="00FD395A"/>
    <w:rsid w:val="00FD47B0"/>
    <w:rsid w:val="00FD5EF8"/>
    <w:rsid w:val="00FE0563"/>
    <w:rsid w:val="00FE2531"/>
    <w:rsid w:val="00FE4819"/>
    <w:rsid w:val="00FE4EBF"/>
    <w:rsid w:val="00FE5C1D"/>
    <w:rsid w:val="00FE5E8C"/>
    <w:rsid w:val="00FF02AD"/>
    <w:rsid w:val="00FF127D"/>
    <w:rsid w:val="00FF3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C29DB89-727E-4E28-BF18-604F7CFC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F61"/>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F61"/>
    <w:pPr>
      <w:ind w:left="720"/>
    </w:pPr>
    <w:rPr>
      <w:rFonts w:eastAsia="Calibri"/>
    </w:rPr>
  </w:style>
  <w:style w:type="paragraph" w:customStyle="1" w:styleId="1">
    <w:name w:val="Абзац списка1"/>
    <w:basedOn w:val="Normal"/>
    <w:uiPriority w:val="99"/>
    <w:rsid w:val="00766F61"/>
    <w:pPr>
      <w:spacing w:after="200" w:line="276" w:lineRule="auto"/>
      <w:ind w:left="720"/>
      <w:contextualSpacing/>
    </w:pPr>
    <w:rPr>
      <w:rFonts w:ascii="Calibri" w:hAnsi="Calibri" w:cs="Calibri"/>
      <w:sz w:val="22"/>
      <w:szCs w:val="22"/>
    </w:rPr>
  </w:style>
  <w:style w:type="paragraph" w:customStyle="1" w:styleId="DecimalAligned">
    <w:name w:val="Decimal Aligned"/>
    <w:basedOn w:val="Normal"/>
    <w:rsid w:val="00766F61"/>
    <w:pPr>
      <w:tabs>
        <w:tab w:val="decimal" w:pos="360"/>
      </w:tabs>
      <w:spacing w:after="200" w:line="276" w:lineRule="auto"/>
    </w:pPr>
    <w:rPr>
      <w:rFonts w:ascii="Calibri" w:eastAsia="Calibri" w:hAnsi="Calibri" w:cs="Calibri"/>
      <w:sz w:val="22"/>
      <w:szCs w:val="22"/>
      <w:lang w:val="en-US" w:eastAsia="en-US"/>
    </w:rPr>
  </w:style>
  <w:style w:type="paragraph" w:styleId="BodyText">
    <w:name w:val="Body Text"/>
    <w:basedOn w:val="Normal"/>
    <w:link w:val="BodyTextChar"/>
    <w:uiPriority w:val="99"/>
    <w:rsid w:val="00766F61"/>
    <w:pPr>
      <w:jc w:val="both"/>
    </w:pPr>
    <w:rPr>
      <w:rFonts w:ascii="AcadNusx" w:eastAsia="Calibri" w:hAnsi="AcadNusx"/>
      <w:b/>
      <w:szCs w:val="20"/>
    </w:rPr>
  </w:style>
  <w:style w:type="character" w:customStyle="1" w:styleId="BodyTextChar">
    <w:name w:val="Body Text Char"/>
    <w:link w:val="BodyText"/>
    <w:uiPriority w:val="99"/>
    <w:locked/>
    <w:rsid w:val="00766F61"/>
    <w:rPr>
      <w:rFonts w:ascii="AcadNusx" w:hAnsi="AcadNusx"/>
      <w:b/>
      <w:sz w:val="24"/>
      <w:lang w:eastAsia="ru-RU"/>
    </w:rPr>
  </w:style>
  <w:style w:type="paragraph" w:styleId="Footer">
    <w:name w:val="footer"/>
    <w:basedOn w:val="Normal"/>
    <w:link w:val="FooterChar"/>
    <w:uiPriority w:val="99"/>
    <w:rsid w:val="00766F61"/>
    <w:pPr>
      <w:tabs>
        <w:tab w:val="center" w:pos="4320"/>
        <w:tab w:val="right" w:pos="8640"/>
      </w:tabs>
    </w:pPr>
    <w:rPr>
      <w:rFonts w:eastAsia="Calibri"/>
      <w:szCs w:val="20"/>
    </w:rPr>
  </w:style>
  <w:style w:type="character" w:customStyle="1" w:styleId="FooterChar">
    <w:name w:val="Footer Char"/>
    <w:link w:val="Footer"/>
    <w:uiPriority w:val="99"/>
    <w:locked/>
    <w:rsid w:val="00766F61"/>
    <w:rPr>
      <w:rFonts w:ascii="Times New Roman" w:hAnsi="Times New Roman"/>
      <w:sz w:val="24"/>
      <w:lang w:val="ru-RU" w:eastAsia="ru-RU"/>
    </w:rPr>
  </w:style>
  <w:style w:type="character" w:styleId="PageNumber">
    <w:name w:val="page number"/>
    <w:uiPriority w:val="99"/>
    <w:rsid w:val="00766F61"/>
    <w:rPr>
      <w:rFonts w:cs="Times New Roman"/>
    </w:rPr>
  </w:style>
  <w:style w:type="paragraph" w:customStyle="1" w:styleId="11">
    <w:name w:val="Абзац списка11"/>
    <w:basedOn w:val="Normal"/>
    <w:uiPriority w:val="99"/>
    <w:rsid w:val="00DA4B20"/>
    <w:pPr>
      <w:spacing w:after="200" w:line="276" w:lineRule="auto"/>
      <w:ind w:left="720"/>
      <w:contextualSpacing/>
    </w:pPr>
    <w:rPr>
      <w:rFonts w:ascii="Calibri" w:hAnsi="Calibri" w:cs="Calibri"/>
      <w:sz w:val="22"/>
      <w:szCs w:val="22"/>
    </w:rPr>
  </w:style>
  <w:style w:type="character" w:customStyle="1" w:styleId="apple-style-span">
    <w:name w:val="apple-style-span"/>
    <w:uiPriority w:val="99"/>
    <w:rsid w:val="00DA4B20"/>
    <w:rPr>
      <w:rFonts w:cs="Times New Roman"/>
    </w:rPr>
  </w:style>
  <w:style w:type="paragraph" w:styleId="BodyText2">
    <w:name w:val="Body Text 2"/>
    <w:basedOn w:val="Normal"/>
    <w:link w:val="BodyText2Char1"/>
    <w:uiPriority w:val="99"/>
    <w:semiHidden/>
    <w:rsid w:val="00DA4B20"/>
    <w:pPr>
      <w:spacing w:after="120"/>
      <w:ind w:left="283"/>
    </w:pPr>
    <w:rPr>
      <w:rFonts w:eastAsia="Calibri"/>
      <w:szCs w:val="20"/>
    </w:rPr>
  </w:style>
  <w:style w:type="character" w:customStyle="1" w:styleId="BodyText2Char">
    <w:name w:val="Body Text 2 Char"/>
    <w:uiPriority w:val="99"/>
    <w:semiHidden/>
    <w:rsid w:val="002D0C63"/>
    <w:rPr>
      <w:rFonts w:ascii="Times New Roman" w:hAnsi="Times New Roman"/>
      <w:sz w:val="24"/>
      <w:lang w:val="ru-RU" w:eastAsia="ru-RU"/>
    </w:rPr>
  </w:style>
  <w:style w:type="character" w:customStyle="1" w:styleId="BodyText2Char1">
    <w:name w:val="Body Text 2 Char1"/>
    <w:link w:val="BodyText2"/>
    <w:uiPriority w:val="99"/>
    <w:semiHidden/>
    <w:locked/>
    <w:rsid w:val="00DA4B20"/>
    <w:rPr>
      <w:rFonts w:ascii="Times New Roman" w:hAnsi="Times New Roman"/>
      <w:sz w:val="24"/>
      <w:lang w:val="ru-RU" w:eastAsia="ru-RU"/>
    </w:rPr>
  </w:style>
  <w:style w:type="paragraph" w:styleId="BalloonText">
    <w:name w:val="Balloon Text"/>
    <w:basedOn w:val="Normal"/>
    <w:link w:val="BalloonTextChar"/>
    <w:uiPriority w:val="99"/>
    <w:semiHidden/>
    <w:rsid w:val="00A14E10"/>
    <w:rPr>
      <w:rFonts w:ascii="Tahoma" w:eastAsia="Calibri" w:hAnsi="Tahoma"/>
      <w:sz w:val="16"/>
      <w:szCs w:val="20"/>
    </w:rPr>
  </w:style>
  <w:style w:type="character" w:customStyle="1" w:styleId="BalloonTextChar">
    <w:name w:val="Balloon Text Char"/>
    <w:link w:val="BalloonText"/>
    <w:uiPriority w:val="99"/>
    <w:semiHidden/>
    <w:locked/>
    <w:rsid w:val="00A14E10"/>
    <w:rPr>
      <w:rFonts w:ascii="Tahoma" w:hAnsi="Tahoma"/>
      <w:sz w:val="16"/>
      <w:lang w:val="ru-RU" w:eastAsia="ru-RU"/>
    </w:rPr>
  </w:style>
  <w:style w:type="paragraph" w:styleId="Header">
    <w:name w:val="header"/>
    <w:basedOn w:val="Normal"/>
    <w:link w:val="HeaderChar"/>
    <w:uiPriority w:val="99"/>
    <w:rsid w:val="00624C51"/>
    <w:pPr>
      <w:tabs>
        <w:tab w:val="center" w:pos="4680"/>
        <w:tab w:val="right" w:pos="9360"/>
      </w:tabs>
    </w:pPr>
    <w:rPr>
      <w:rFonts w:eastAsia="Calibri"/>
      <w:szCs w:val="20"/>
    </w:rPr>
  </w:style>
  <w:style w:type="character" w:customStyle="1" w:styleId="HeaderChar">
    <w:name w:val="Header Char"/>
    <w:link w:val="Header"/>
    <w:uiPriority w:val="99"/>
    <w:locked/>
    <w:rsid w:val="00624C51"/>
    <w:rPr>
      <w:rFonts w:ascii="Times New Roman" w:hAnsi="Times New Roman"/>
      <w:sz w:val="24"/>
      <w:lang w:val="ru-RU" w:eastAsia="ru-RU"/>
    </w:rPr>
  </w:style>
  <w:style w:type="paragraph" w:customStyle="1" w:styleId="2">
    <w:name w:val="Абзац списка2"/>
    <w:basedOn w:val="Normal"/>
    <w:qFormat/>
    <w:rsid w:val="005E795B"/>
    <w:pPr>
      <w:spacing w:after="200" w:line="276" w:lineRule="auto"/>
      <w:ind w:left="720"/>
      <w:contextualSpacing/>
    </w:pPr>
    <w:rPr>
      <w:rFonts w:ascii="Calibri" w:hAnsi="Calibri"/>
      <w:sz w:val="22"/>
      <w:szCs w:val="22"/>
    </w:rPr>
  </w:style>
  <w:style w:type="paragraph" w:styleId="NormalWeb">
    <w:name w:val="Normal (Web)"/>
    <w:basedOn w:val="Normal"/>
    <w:uiPriority w:val="99"/>
    <w:rsid w:val="00257287"/>
    <w:pPr>
      <w:autoSpaceDE w:val="0"/>
      <w:autoSpaceDN w:val="0"/>
      <w:adjustRightInd w:val="0"/>
      <w:spacing w:before="100" w:after="100"/>
    </w:pPr>
    <w:rPr>
      <w:rFonts w:ascii="Arial Unicode MS" w:eastAsia="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410">
      <w:bodyDiv w:val="1"/>
      <w:marLeft w:val="0"/>
      <w:marRight w:val="0"/>
      <w:marTop w:val="0"/>
      <w:marBottom w:val="0"/>
      <w:divBdr>
        <w:top w:val="none" w:sz="0" w:space="0" w:color="auto"/>
        <w:left w:val="none" w:sz="0" w:space="0" w:color="auto"/>
        <w:bottom w:val="none" w:sz="0" w:space="0" w:color="auto"/>
        <w:right w:val="none" w:sz="0" w:space="0" w:color="auto"/>
      </w:divBdr>
    </w:div>
    <w:div w:id="26873850">
      <w:bodyDiv w:val="1"/>
      <w:marLeft w:val="0"/>
      <w:marRight w:val="0"/>
      <w:marTop w:val="0"/>
      <w:marBottom w:val="0"/>
      <w:divBdr>
        <w:top w:val="none" w:sz="0" w:space="0" w:color="auto"/>
        <w:left w:val="none" w:sz="0" w:space="0" w:color="auto"/>
        <w:bottom w:val="none" w:sz="0" w:space="0" w:color="auto"/>
        <w:right w:val="none" w:sz="0" w:space="0" w:color="auto"/>
      </w:divBdr>
    </w:div>
    <w:div w:id="57284887">
      <w:bodyDiv w:val="1"/>
      <w:marLeft w:val="0"/>
      <w:marRight w:val="0"/>
      <w:marTop w:val="0"/>
      <w:marBottom w:val="0"/>
      <w:divBdr>
        <w:top w:val="none" w:sz="0" w:space="0" w:color="auto"/>
        <w:left w:val="none" w:sz="0" w:space="0" w:color="auto"/>
        <w:bottom w:val="none" w:sz="0" w:space="0" w:color="auto"/>
        <w:right w:val="none" w:sz="0" w:space="0" w:color="auto"/>
      </w:divBdr>
    </w:div>
    <w:div w:id="57289377">
      <w:bodyDiv w:val="1"/>
      <w:marLeft w:val="0"/>
      <w:marRight w:val="0"/>
      <w:marTop w:val="0"/>
      <w:marBottom w:val="0"/>
      <w:divBdr>
        <w:top w:val="none" w:sz="0" w:space="0" w:color="auto"/>
        <w:left w:val="none" w:sz="0" w:space="0" w:color="auto"/>
        <w:bottom w:val="none" w:sz="0" w:space="0" w:color="auto"/>
        <w:right w:val="none" w:sz="0" w:space="0" w:color="auto"/>
      </w:divBdr>
    </w:div>
    <w:div w:id="68624081">
      <w:bodyDiv w:val="1"/>
      <w:marLeft w:val="0"/>
      <w:marRight w:val="0"/>
      <w:marTop w:val="0"/>
      <w:marBottom w:val="0"/>
      <w:divBdr>
        <w:top w:val="none" w:sz="0" w:space="0" w:color="auto"/>
        <w:left w:val="none" w:sz="0" w:space="0" w:color="auto"/>
        <w:bottom w:val="none" w:sz="0" w:space="0" w:color="auto"/>
        <w:right w:val="none" w:sz="0" w:space="0" w:color="auto"/>
      </w:divBdr>
    </w:div>
    <w:div w:id="149253081">
      <w:bodyDiv w:val="1"/>
      <w:marLeft w:val="0"/>
      <w:marRight w:val="0"/>
      <w:marTop w:val="0"/>
      <w:marBottom w:val="0"/>
      <w:divBdr>
        <w:top w:val="none" w:sz="0" w:space="0" w:color="auto"/>
        <w:left w:val="none" w:sz="0" w:space="0" w:color="auto"/>
        <w:bottom w:val="none" w:sz="0" w:space="0" w:color="auto"/>
        <w:right w:val="none" w:sz="0" w:space="0" w:color="auto"/>
      </w:divBdr>
    </w:div>
    <w:div w:id="149565148">
      <w:bodyDiv w:val="1"/>
      <w:marLeft w:val="0"/>
      <w:marRight w:val="0"/>
      <w:marTop w:val="0"/>
      <w:marBottom w:val="0"/>
      <w:divBdr>
        <w:top w:val="none" w:sz="0" w:space="0" w:color="auto"/>
        <w:left w:val="none" w:sz="0" w:space="0" w:color="auto"/>
        <w:bottom w:val="none" w:sz="0" w:space="0" w:color="auto"/>
        <w:right w:val="none" w:sz="0" w:space="0" w:color="auto"/>
      </w:divBdr>
    </w:div>
    <w:div w:id="205720395">
      <w:bodyDiv w:val="1"/>
      <w:marLeft w:val="0"/>
      <w:marRight w:val="0"/>
      <w:marTop w:val="0"/>
      <w:marBottom w:val="0"/>
      <w:divBdr>
        <w:top w:val="none" w:sz="0" w:space="0" w:color="auto"/>
        <w:left w:val="none" w:sz="0" w:space="0" w:color="auto"/>
        <w:bottom w:val="none" w:sz="0" w:space="0" w:color="auto"/>
        <w:right w:val="none" w:sz="0" w:space="0" w:color="auto"/>
      </w:divBdr>
    </w:div>
    <w:div w:id="257099106">
      <w:bodyDiv w:val="1"/>
      <w:marLeft w:val="0"/>
      <w:marRight w:val="0"/>
      <w:marTop w:val="0"/>
      <w:marBottom w:val="0"/>
      <w:divBdr>
        <w:top w:val="none" w:sz="0" w:space="0" w:color="auto"/>
        <w:left w:val="none" w:sz="0" w:space="0" w:color="auto"/>
        <w:bottom w:val="none" w:sz="0" w:space="0" w:color="auto"/>
        <w:right w:val="none" w:sz="0" w:space="0" w:color="auto"/>
      </w:divBdr>
    </w:div>
    <w:div w:id="274556516">
      <w:bodyDiv w:val="1"/>
      <w:marLeft w:val="0"/>
      <w:marRight w:val="0"/>
      <w:marTop w:val="0"/>
      <w:marBottom w:val="0"/>
      <w:divBdr>
        <w:top w:val="none" w:sz="0" w:space="0" w:color="auto"/>
        <w:left w:val="none" w:sz="0" w:space="0" w:color="auto"/>
        <w:bottom w:val="none" w:sz="0" w:space="0" w:color="auto"/>
        <w:right w:val="none" w:sz="0" w:space="0" w:color="auto"/>
      </w:divBdr>
    </w:div>
    <w:div w:id="326591460">
      <w:bodyDiv w:val="1"/>
      <w:marLeft w:val="0"/>
      <w:marRight w:val="0"/>
      <w:marTop w:val="0"/>
      <w:marBottom w:val="0"/>
      <w:divBdr>
        <w:top w:val="none" w:sz="0" w:space="0" w:color="auto"/>
        <w:left w:val="none" w:sz="0" w:space="0" w:color="auto"/>
        <w:bottom w:val="none" w:sz="0" w:space="0" w:color="auto"/>
        <w:right w:val="none" w:sz="0" w:space="0" w:color="auto"/>
      </w:divBdr>
    </w:div>
    <w:div w:id="377440148">
      <w:bodyDiv w:val="1"/>
      <w:marLeft w:val="0"/>
      <w:marRight w:val="0"/>
      <w:marTop w:val="0"/>
      <w:marBottom w:val="0"/>
      <w:divBdr>
        <w:top w:val="none" w:sz="0" w:space="0" w:color="auto"/>
        <w:left w:val="none" w:sz="0" w:space="0" w:color="auto"/>
        <w:bottom w:val="none" w:sz="0" w:space="0" w:color="auto"/>
        <w:right w:val="none" w:sz="0" w:space="0" w:color="auto"/>
      </w:divBdr>
    </w:div>
    <w:div w:id="389571369">
      <w:bodyDiv w:val="1"/>
      <w:marLeft w:val="0"/>
      <w:marRight w:val="0"/>
      <w:marTop w:val="0"/>
      <w:marBottom w:val="0"/>
      <w:divBdr>
        <w:top w:val="none" w:sz="0" w:space="0" w:color="auto"/>
        <w:left w:val="none" w:sz="0" w:space="0" w:color="auto"/>
        <w:bottom w:val="none" w:sz="0" w:space="0" w:color="auto"/>
        <w:right w:val="none" w:sz="0" w:space="0" w:color="auto"/>
      </w:divBdr>
    </w:div>
    <w:div w:id="401029414">
      <w:bodyDiv w:val="1"/>
      <w:marLeft w:val="0"/>
      <w:marRight w:val="0"/>
      <w:marTop w:val="0"/>
      <w:marBottom w:val="0"/>
      <w:divBdr>
        <w:top w:val="none" w:sz="0" w:space="0" w:color="auto"/>
        <w:left w:val="none" w:sz="0" w:space="0" w:color="auto"/>
        <w:bottom w:val="none" w:sz="0" w:space="0" w:color="auto"/>
        <w:right w:val="none" w:sz="0" w:space="0" w:color="auto"/>
      </w:divBdr>
    </w:div>
    <w:div w:id="413597879">
      <w:bodyDiv w:val="1"/>
      <w:marLeft w:val="0"/>
      <w:marRight w:val="0"/>
      <w:marTop w:val="0"/>
      <w:marBottom w:val="0"/>
      <w:divBdr>
        <w:top w:val="none" w:sz="0" w:space="0" w:color="auto"/>
        <w:left w:val="none" w:sz="0" w:space="0" w:color="auto"/>
        <w:bottom w:val="none" w:sz="0" w:space="0" w:color="auto"/>
        <w:right w:val="none" w:sz="0" w:space="0" w:color="auto"/>
      </w:divBdr>
    </w:div>
    <w:div w:id="415178294">
      <w:bodyDiv w:val="1"/>
      <w:marLeft w:val="0"/>
      <w:marRight w:val="0"/>
      <w:marTop w:val="0"/>
      <w:marBottom w:val="0"/>
      <w:divBdr>
        <w:top w:val="none" w:sz="0" w:space="0" w:color="auto"/>
        <w:left w:val="none" w:sz="0" w:space="0" w:color="auto"/>
        <w:bottom w:val="none" w:sz="0" w:space="0" w:color="auto"/>
        <w:right w:val="none" w:sz="0" w:space="0" w:color="auto"/>
      </w:divBdr>
    </w:div>
    <w:div w:id="435563505">
      <w:bodyDiv w:val="1"/>
      <w:marLeft w:val="0"/>
      <w:marRight w:val="0"/>
      <w:marTop w:val="0"/>
      <w:marBottom w:val="0"/>
      <w:divBdr>
        <w:top w:val="none" w:sz="0" w:space="0" w:color="auto"/>
        <w:left w:val="none" w:sz="0" w:space="0" w:color="auto"/>
        <w:bottom w:val="none" w:sz="0" w:space="0" w:color="auto"/>
        <w:right w:val="none" w:sz="0" w:space="0" w:color="auto"/>
      </w:divBdr>
    </w:div>
    <w:div w:id="465928189">
      <w:bodyDiv w:val="1"/>
      <w:marLeft w:val="0"/>
      <w:marRight w:val="0"/>
      <w:marTop w:val="0"/>
      <w:marBottom w:val="0"/>
      <w:divBdr>
        <w:top w:val="none" w:sz="0" w:space="0" w:color="auto"/>
        <w:left w:val="none" w:sz="0" w:space="0" w:color="auto"/>
        <w:bottom w:val="none" w:sz="0" w:space="0" w:color="auto"/>
        <w:right w:val="none" w:sz="0" w:space="0" w:color="auto"/>
      </w:divBdr>
    </w:div>
    <w:div w:id="487208911">
      <w:bodyDiv w:val="1"/>
      <w:marLeft w:val="0"/>
      <w:marRight w:val="0"/>
      <w:marTop w:val="0"/>
      <w:marBottom w:val="0"/>
      <w:divBdr>
        <w:top w:val="none" w:sz="0" w:space="0" w:color="auto"/>
        <w:left w:val="none" w:sz="0" w:space="0" w:color="auto"/>
        <w:bottom w:val="none" w:sz="0" w:space="0" w:color="auto"/>
        <w:right w:val="none" w:sz="0" w:space="0" w:color="auto"/>
      </w:divBdr>
    </w:div>
    <w:div w:id="493838778">
      <w:bodyDiv w:val="1"/>
      <w:marLeft w:val="0"/>
      <w:marRight w:val="0"/>
      <w:marTop w:val="0"/>
      <w:marBottom w:val="0"/>
      <w:divBdr>
        <w:top w:val="none" w:sz="0" w:space="0" w:color="auto"/>
        <w:left w:val="none" w:sz="0" w:space="0" w:color="auto"/>
        <w:bottom w:val="none" w:sz="0" w:space="0" w:color="auto"/>
        <w:right w:val="none" w:sz="0" w:space="0" w:color="auto"/>
      </w:divBdr>
    </w:div>
    <w:div w:id="570117384">
      <w:bodyDiv w:val="1"/>
      <w:marLeft w:val="0"/>
      <w:marRight w:val="0"/>
      <w:marTop w:val="0"/>
      <w:marBottom w:val="0"/>
      <w:divBdr>
        <w:top w:val="none" w:sz="0" w:space="0" w:color="auto"/>
        <w:left w:val="none" w:sz="0" w:space="0" w:color="auto"/>
        <w:bottom w:val="none" w:sz="0" w:space="0" w:color="auto"/>
        <w:right w:val="none" w:sz="0" w:space="0" w:color="auto"/>
      </w:divBdr>
    </w:div>
    <w:div w:id="588654897">
      <w:bodyDiv w:val="1"/>
      <w:marLeft w:val="0"/>
      <w:marRight w:val="0"/>
      <w:marTop w:val="0"/>
      <w:marBottom w:val="0"/>
      <w:divBdr>
        <w:top w:val="none" w:sz="0" w:space="0" w:color="auto"/>
        <w:left w:val="none" w:sz="0" w:space="0" w:color="auto"/>
        <w:bottom w:val="none" w:sz="0" w:space="0" w:color="auto"/>
        <w:right w:val="none" w:sz="0" w:space="0" w:color="auto"/>
      </w:divBdr>
    </w:div>
    <w:div w:id="590432466">
      <w:bodyDiv w:val="1"/>
      <w:marLeft w:val="0"/>
      <w:marRight w:val="0"/>
      <w:marTop w:val="0"/>
      <w:marBottom w:val="0"/>
      <w:divBdr>
        <w:top w:val="none" w:sz="0" w:space="0" w:color="auto"/>
        <w:left w:val="none" w:sz="0" w:space="0" w:color="auto"/>
        <w:bottom w:val="none" w:sz="0" w:space="0" w:color="auto"/>
        <w:right w:val="none" w:sz="0" w:space="0" w:color="auto"/>
      </w:divBdr>
    </w:div>
    <w:div w:id="594049036">
      <w:bodyDiv w:val="1"/>
      <w:marLeft w:val="0"/>
      <w:marRight w:val="0"/>
      <w:marTop w:val="0"/>
      <w:marBottom w:val="0"/>
      <w:divBdr>
        <w:top w:val="none" w:sz="0" w:space="0" w:color="auto"/>
        <w:left w:val="none" w:sz="0" w:space="0" w:color="auto"/>
        <w:bottom w:val="none" w:sz="0" w:space="0" w:color="auto"/>
        <w:right w:val="none" w:sz="0" w:space="0" w:color="auto"/>
      </w:divBdr>
    </w:div>
    <w:div w:id="619917219">
      <w:bodyDiv w:val="1"/>
      <w:marLeft w:val="0"/>
      <w:marRight w:val="0"/>
      <w:marTop w:val="0"/>
      <w:marBottom w:val="0"/>
      <w:divBdr>
        <w:top w:val="none" w:sz="0" w:space="0" w:color="auto"/>
        <w:left w:val="none" w:sz="0" w:space="0" w:color="auto"/>
        <w:bottom w:val="none" w:sz="0" w:space="0" w:color="auto"/>
        <w:right w:val="none" w:sz="0" w:space="0" w:color="auto"/>
      </w:divBdr>
    </w:div>
    <w:div w:id="666833229">
      <w:bodyDiv w:val="1"/>
      <w:marLeft w:val="0"/>
      <w:marRight w:val="0"/>
      <w:marTop w:val="0"/>
      <w:marBottom w:val="0"/>
      <w:divBdr>
        <w:top w:val="none" w:sz="0" w:space="0" w:color="auto"/>
        <w:left w:val="none" w:sz="0" w:space="0" w:color="auto"/>
        <w:bottom w:val="none" w:sz="0" w:space="0" w:color="auto"/>
        <w:right w:val="none" w:sz="0" w:space="0" w:color="auto"/>
      </w:divBdr>
    </w:div>
    <w:div w:id="750351203">
      <w:bodyDiv w:val="1"/>
      <w:marLeft w:val="0"/>
      <w:marRight w:val="0"/>
      <w:marTop w:val="0"/>
      <w:marBottom w:val="0"/>
      <w:divBdr>
        <w:top w:val="none" w:sz="0" w:space="0" w:color="auto"/>
        <w:left w:val="none" w:sz="0" w:space="0" w:color="auto"/>
        <w:bottom w:val="none" w:sz="0" w:space="0" w:color="auto"/>
        <w:right w:val="none" w:sz="0" w:space="0" w:color="auto"/>
      </w:divBdr>
    </w:div>
    <w:div w:id="751774343">
      <w:bodyDiv w:val="1"/>
      <w:marLeft w:val="0"/>
      <w:marRight w:val="0"/>
      <w:marTop w:val="0"/>
      <w:marBottom w:val="0"/>
      <w:divBdr>
        <w:top w:val="none" w:sz="0" w:space="0" w:color="auto"/>
        <w:left w:val="none" w:sz="0" w:space="0" w:color="auto"/>
        <w:bottom w:val="none" w:sz="0" w:space="0" w:color="auto"/>
        <w:right w:val="none" w:sz="0" w:space="0" w:color="auto"/>
      </w:divBdr>
    </w:div>
    <w:div w:id="812910623">
      <w:bodyDiv w:val="1"/>
      <w:marLeft w:val="0"/>
      <w:marRight w:val="0"/>
      <w:marTop w:val="0"/>
      <w:marBottom w:val="0"/>
      <w:divBdr>
        <w:top w:val="none" w:sz="0" w:space="0" w:color="auto"/>
        <w:left w:val="none" w:sz="0" w:space="0" w:color="auto"/>
        <w:bottom w:val="none" w:sz="0" w:space="0" w:color="auto"/>
        <w:right w:val="none" w:sz="0" w:space="0" w:color="auto"/>
      </w:divBdr>
    </w:div>
    <w:div w:id="830408499">
      <w:bodyDiv w:val="1"/>
      <w:marLeft w:val="0"/>
      <w:marRight w:val="0"/>
      <w:marTop w:val="0"/>
      <w:marBottom w:val="0"/>
      <w:divBdr>
        <w:top w:val="none" w:sz="0" w:space="0" w:color="auto"/>
        <w:left w:val="none" w:sz="0" w:space="0" w:color="auto"/>
        <w:bottom w:val="none" w:sz="0" w:space="0" w:color="auto"/>
        <w:right w:val="none" w:sz="0" w:space="0" w:color="auto"/>
      </w:divBdr>
    </w:div>
    <w:div w:id="851458680">
      <w:bodyDiv w:val="1"/>
      <w:marLeft w:val="0"/>
      <w:marRight w:val="0"/>
      <w:marTop w:val="0"/>
      <w:marBottom w:val="0"/>
      <w:divBdr>
        <w:top w:val="none" w:sz="0" w:space="0" w:color="auto"/>
        <w:left w:val="none" w:sz="0" w:space="0" w:color="auto"/>
        <w:bottom w:val="none" w:sz="0" w:space="0" w:color="auto"/>
        <w:right w:val="none" w:sz="0" w:space="0" w:color="auto"/>
      </w:divBdr>
    </w:div>
    <w:div w:id="858008988">
      <w:bodyDiv w:val="1"/>
      <w:marLeft w:val="0"/>
      <w:marRight w:val="0"/>
      <w:marTop w:val="0"/>
      <w:marBottom w:val="0"/>
      <w:divBdr>
        <w:top w:val="none" w:sz="0" w:space="0" w:color="auto"/>
        <w:left w:val="none" w:sz="0" w:space="0" w:color="auto"/>
        <w:bottom w:val="none" w:sz="0" w:space="0" w:color="auto"/>
        <w:right w:val="none" w:sz="0" w:space="0" w:color="auto"/>
      </w:divBdr>
    </w:div>
    <w:div w:id="879051292">
      <w:bodyDiv w:val="1"/>
      <w:marLeft w:val="0"/>
      <w:marRight w:val="0"/>
      <w:marTop w:val="0"/>
      <w:marBottom w:val="0"/>
      <w:divBdr>
        <w:top w:val="none" w:sz="0" w:space="0" w:color="auto"/>
        <w:left w:val="none" w:sz="0" w:space="0" w:color="auto"/>
        <w:bottom w:val="none" w:sz="0" w:space="0" w:color="auto"/>
        <w:right w:val="none" w:sz="0" w:space="0" w:color="auto"/>
      </w:divBdr>
    </w:div>
    <w:div w:id="957877342">
      <w:bodyDiv w:val="1"/>
      <w:marLeft w:val="0"/>
      <w:marRight w:val="0"/>
      <w:marTop w:val="0"/>
      <w:marBottom w:val="0"/>
      <w:divBdr>
        <w:top w:val="none" w:sz="0" w:space="0" w:color="auto"/>
        <w:left w:val="none" w:sz="0" w:space="0" w:color="auto"/>
        <w:bottom w:val="none" w:sz="0" w:space="0" w:color="auto"/>
        <w:right w:val="none" w:sz="0" w:space="0" w:color="auto"/>
      </w:divBdr>
    </w:div>
    <w:div w:id="1029069727">
      <w:bodyDiv w:val="1"/>
      <w:marLeft w:val="0"/>
      <w:marRight w:val="0"/>
      <w:marTop w:val="0"/>
      <w:marBottom w:val="0"/>
      <w:divBdr>
        <w:top w:val="none" w:sz="0" w:space="0" w:color="auto"/>
        <w:left w:val="none" w:sz="0" w:space="0" w:color="auto"/>
        <w:bottom w:val="none" w:sz="0" w:space="0" w:color="auto"/>
        <w:right w:val="none" w:sz="0" w:space="0" w:color="auto"/>
      </w:divBdr>
    </w:div>
    <w:div w:id="1055935712">
      <w:bodyDiv w:val="1"/>
      <w:marLeft w:val="0"/>
      <w:marRight w:val="0"/>
      <w:marTop w:val="0"/>
      <w:marBottom w:val="0"/>
      <w:divBdr>
        <w:top w:val="none" w:sz="0" w:space="0" w:color="auto"/>
        <w:left w:val="none" w:sz="0" w:space="0" w:color="auto"/>
        <w:bottom w:val="none" w:sz="0" w:space="0" w:color="auto"/>
        <w:right w:val="none" w:sz="0" w:space="0" w:color="auto"/>
      </w:divBdr>
    </w:div>
    <w:div w:id="1057437216">
      <w:bodyDiv w:val="1"/>
      <w:marLeft w:val="0"/>
      <w:marRight w:val="0"/>
      <w:marTop w:val="0"/>
      <w:marBottom w:val="0"/>
      <w:divBdr>
        <w:top w:val="none" w:sz="0" w:space="0" w:color="auto"/>
        <w:left w:val="none" w:sz="0" w:space="0" w:color="auto"/>
        <w:bottom w:val="none" w:sz="0" w:space="0" w:color="auto"/>
        <w:right w:val="none" w:sz="0" w:space="0" w:color="auto"/>
      </w:divBdr>
    </w:div>
    <w:div w:id="1123427425">
      <w:bodyDiv w:val="1"/>
      <w:marLeft w:val="0"/>
      <w:marRight w:val="0"/>
      <w:marTop w:val="0"/>
      <w:marBottom w:val="0"/>
      <w:divBdr>
        <w:top w:val="none" w:sz="0" w:space="0" w:color="auto"/>
        <w:left w:val="none" w:sz="0" w:space="0" w:color="auto"/>
        <w:bottom w:val="none" w:sz="0" w:space="0" w:color="auto"/>
        <w:right w:val="none" w:sz="0" w:space="0" w:color="auto"/>
      </w:divBdr>
    </w:div>
    <w:div w:id="1171531794">
      <w:bodyDiv w:val="1"/>
      <w:marLeft w:val="0"/>
      <w:marRight w:val="0"/>
      <w:marTop w:val="0"/>
      <w:marBottom w:val="0"/>
      <w:divBdr>
        <w:top w:val="none" w:sz="0" w:space="0" w:color="auto"/>
        <w:left w:val="none" w:sz="0" w:space="0" w:color="auto"/>
        <w:bottom w:val="none" w:sz="0" w:space="0" w:color="auto"/>
        <w:right w:val="none" w:sz="0" w:space="0" w:color="auto"/>
      </w:divBdr>
    </w:div>
    <w:div w:id="1178234594">
      <w:bodyDiv w:val="1"/>
      <w:marLeft w:val="0"/>
      <w:marRight w:val="0"/>
      <w:marTop w:val="0"/>
      <w:marBottom w:val="0"/>
      <w:divBdr>
        <w:top w:val="none" w:sz="0" w:space="0" w:color="auto"/>
        <w:left w:val="none" w:sz="0" w:space="0" w:color="auto"/>
        <w:bottom w:val="none" w:sz="0" w:space="0" w:color="auto"/>
        <w:right w:val="none" w:sz="0" w:space="0" w:color="auto"/>
      </w:divBdr>
    </w:div>
    <w:div w:id="1241283070">
      <w:bodyDiv w:val="1"/>
      <w:marLeft w:val="0"/>
      <w:marRight w:val="0"/>
      <w:marTop w:val="0"/>
      <w:marBottom w:val="0"/>
      <w:divBdr>
        <w:top w:val="none" w:sz="0" w:space="0" w:color="auto"/>
        <w:left w:val="none" w:sz="0" w:space="0" w:color="auto"/>
        <w:bottom w:val="none" w:sz="0" w:space="0" w:color="auto"/>
        <w:right w:val="none" w:sz="0" w:space="0" w:color="auto"/>
      </w:divBdr>
    </w:div>
    <w:div w:id="1243837449">
      <w:bodyDiv w:val="1"/>
      <w:marLeft w:val="0"/>
      <w:marRight w:val="0"/>
      <w:marTop w:val="0"/>
      <w:marBottom w:val="0"/>
      <w:divBdr>
        <w:top w:val="none" w:sz="0" w:space="0" w:color="auto"/>
        <w:left w:val="none" w:sz="0" w:space="0" w:color="auto"/>
        <w:bottom w:val="none" w:sz="0" w:space="0" w:color="auto"/>
        <w:right w:val="none" w:sz="0" w:space="0" w:color="auto"/>
      </w:divBdr>
    </w:div>
    <w:div w:id="1277567252">
      <w:bodyDiv w:val="1"/>
      <w:marLeft w:val="0"/>
      <w:marRight w:val="0"/>
      <w:marTop w:val="0"/>
      <w:marBottom w:val="0"/>
      <w:divBdr>
        <w:top w:val="none" w:sz="0" w:space="0" w:color="auto"/>
        <w:left w:val="none" w:sz="0" w:space="0" w:color="auto"/>
        <w:bottom w:val="none" w:sz="0" w:space="0" w:color="auto"/>
        <w:right w:val="none" w:sz="0" w:space="0" w:color="auto"/>
      </w:divBdr>
    </w:div>
    <w:div w:id="1304656094">
      <w:bodyDiv w:val="1"/>
      <w:marLeft w:val="0"/>
      <w:marRight w:val="0"/>
      <w:marTop w:val="0"/>
      <w:marBottom w:val="0"/>
      <w:divBdr>
        <w:top w:val="none" w:sz="0" w:space="0" w:color="auto"/>
        <w:left w:val="none" w:sz="0" w:space="0" w:color="auto"/>
        <w:bottom w:val="none" w:sz="0" w:space="0" w:color="auto"/>
        <w:right w:val="none" w:sz="0" w:space="0" w:color="auto"/>
      </w:divBdr>
    </w:div>
    <w:div w:id="1333071130">
      <w:bodyDiv w:val="1"/>
      <w:marLeft w:val="0"/>
      <w:marRight w:val="0"/>
      <w:marTop w:val="0"/>
      <w:marBottom w:val="0"/>
      <w:divBdr>
        <w:top w:val="none" w:sz="0" w:space="0" w:color="auto"/>
        <w:left w:val="none" w:sz="0" w:space="0" w:color="auto"/>
        <w:bottom w:val="none" w:sz="0" w:space="0" w:color="auto"/>
        <w:right w:val="none" w:sz="0" w:space="0" w:color="auto"/>
      </w:divBdr>
    </w:div>
    <w:div w:id="1385523021">
      <w:bodyDiv w:val="1"/>
      <w:marLeft w:val="0"/>
      <w:marRight w:val="0"/>
      <w:marTop w:val="0"/>
      <w:marBottom w:val="0"/>
      <w:divBdr>
        <w:top w:val="none" w:sz="0" w:space="0" w:color="auto"/>
        <w:left w:val="none" w:sz="0" w:space="0" w:color="auto"/>
        <w:bottom w:val="none" w:sz="0" w:space="0" w:color="auto"/>
        <w:right w:val="none" w:sz="0" w:space="0" w:color="auto"/>
      </w:divBdr>
    </w:div>
    <w:div w:id="1424492077">
      <w:bodyDiv w:val="1"/>
      <w:marLeft w:val="0"/>
      <w:marRight w:val="0"/>
      <w:marTop w:val="0"/>
      <w:marBottom w:val="0"/>
      <w:divBdr>
        <w:top w:val="none" w:sz="0" w:space="0" w:color="auto"/>
        <w:left w:val="none" w:sz="0" w:space="0" w:color="auto"/>
        <w:bottom w:val="none" w:sz="0" w:space="0" w:color="auto"/>
        <w:right w:val="none" w:sz="0" w:space="0" w:color="auto"/>
      </w:divBdr>
    </w:div>
    <w:div w:id="1431707079">
      <w:bodyDiv w:val="1"/>
      <w:marLeft w:val="0"/>
      <w:marRight w:val="0"/>
      <w:marTop w:val="0"/>
      <w:marBottom w:val="0"/>
      <w:divBdr>
        <w:top w:val="none" w:sz="0" w:space="0" w:color="auto"/>
        <w:left w:val="none" w:sz="0" w:space="0" w:color="auto"/>
        <w:bottom w:val="none" w:sz="0" w:space="0" w:color="auto"/>
        <w:right w:val="none" w:sz="0" w:space="0" w:color="auto"/>
      </w:divBdr>
    </w:div>
    <w:div w:id="1492675025">
      <w:bodyDiv w:val="1"/>
      <w:marLeft w:val="0"/>
      <w:marRight w:val="0"/>
      <w:marTop w:val="0"/>
      <w:marBottom w:val="0"/>
      <w:divBdr>
        <w:top w:val="none" w:sz="0" w:space="0" w:color="auto"/>
        <w:left w:val="none" w:sz="0" w:space="0" w:color="auto"/>
        <w:bottom w:val="none" w:sz="0" w:space="0" w:color="auto"/>
        <w:right w:val="none" w:sz="0" w:space="0" w:color="auto"/>
      </w:divBdr>
    </w:div>
    <w:div w:id="1535119913">
      <w:bodyDiv w:val="1"/>
      <w:marLeft w:val="0"/>
      <w:marRight w:val="0"/>
      <w:marTop w:val="0"/>
      <w:marBottom w:val="0"/>
      <w:divBdr>
        <w:top w:val="none" w:sz="0" w:space="0" w:color="auto"/>
        <w:left w:val="none" w:sz="0" w:space="0" w:color="auto"/>
        <w:bottom w:val="none" w:sz="0" w:space="0" w:color="auto"/>
        <w:right w:val="none" w:sz="0" w:space="0" w:color="auto"/>
      </w:divBdr>
    </w:div>
    <w:div w:id="1567377058">
      <w:bodyDiv w:val="1"/>
      <w:marLeft w:val="0"/>
      <w:marRight w:val="0"/>
      <w:marTop w:val="0"/>
      <w:marBottom w:val="0"/>
      <w:divBdr>
        <w:top w:val="none" w:sz="0" w:space="0" w:color="auto"/>
        <w:left w:val="none" w:sz="0" w:space="0" w:color="auto"/>
        <w:bottom w:val="none" w:sz="0" w:space="0" w:color="auto"/>
        <w:right w:val="none" w:sz="0" w:space="0" w:color="auto"/>
      </w:divBdr>
    </w:div>
    <w:div w:id="1583642530">
      <w:bodyDiv w:val="1"/>
      <w:marLeft w:val="0"/>
      <w:marRight w:val="0"/>
      <w:marTop w:val="0"/>
      <w:marBottom w:val="0"/>
      <w:divBdr>
        <w:top w:val="none" w:sz="0" w:space="0" w:color="auto"/>
        <w:left w:val="none" w:sz="0" w:space="0" w:color="auto"/>
        <w:bottom w:val="none" w:sz="0" w:space="0" w:color="auto"/>
        <w:right w:val="none" w:sz="0" w:space="0" w:color="auto"/>
      </w:divBdr>
    </w:div>
    <w:div w:id="1586526747">
      <w:bodyDiv w:val="1"/>
      <w:marLeft w:val="0"/>
      <w:marRight w:val="0"/>
      <w:marTop w:val="0"/>
      <w:marBottom w:val="0"/>
      <w:divBdr>
        <w:top w:val="none" w:sz="0" w:space="0" w:color="auto"/>
        <w:left w:val="none" w:sz="0" w:space="0" w:color="auto"/>
        <w:bottom w:val="none" w:sz="0" w:space="0" w:color="auto"/>
        <w:right w:val="none" w:sz="0" w:space="0" w:color="auto"/>
      </w:divBdr>
    </w:div>
    <w:div w:id="1671592408">
      <w:bodyDiv w:val="1"/>
      <w:marLeft w:val="0"/>
      <w:marRight w:val="0"/>
      <w:marTop w:val="0"/>
      <w:marBottom w:val="0"/>
      <w:divBdr>
        <w:top w:val="none" w:sz="0" w:space="0" w:color="auto"/>
        <w:left w:val="none" w:sz="0" w:space="0" w:color="auto"/>
        <w:bottom w:val="none" w:sz="0" w:space="0" w:color="auto"/>
        <w:right w:val="none" w:sz="0" w:space="0" w:color="auto"/>
      </w:divBdr>
    </w:div>
    <w:div w:id="1675186846">
      <w:bodyDiv w:val="1"/>
      <w:marLeft w:val="0"/>
      <w:marRight w:val="0"/>
      <w:marTop w:val="0"/>
      <w:marBottom w:val="0"/>
      <w:divBdr>
        <w:top w:val="none" w:sz="0" w:space="0" w:color="auto"/>
        <w:left w:val="none" w:sz="0" w:space="0" w:color="auto"/>
        <w:bottom w:val="none" w:sz="0" w:space="0" w:color="auto"/>
        <w:right w:val="none" w:sz="0" w:space="0" w:color="auto"/>
      </w:divBdr>
    </w:div>
    <w:div w:id="1702319601">
      <w:bodyDiv w:val="1"/>
      <w:marLeft w:val="0"/>
      <w:marRight w:val="0"/>
      <w:marTop w:val="0"/>
      <w:marBottom w:val="0"/>
      <w:divBdr>
        <w:top w:val="none" w:sz="0" w:space="0" w:color="auto"/>
        <w:left w:val="none" w:sz="0" w:space="0" w:color="auto"/>
        <w:bottom w:val="none" w:sz="0" w:space="0" w:color="auto"/>
        <w:right w:val="none" w:sz="0" w:space="0" w:color="auto"/>
      </w:divBdr>
    </w:div>
    <w:div w:id="1747649772">
      <w:bodyDiv w:val="1"/>
      <w:marLeft w:val="0"/>
      <w:marRight w:val="0"/>
      <w:marTop w:val="0"/>
      <w:marBottom w:val="0"/>
      <w:divBdr>
        <w:top w:val="none" w:sz="0" w:space="0" w:color="auto"/>
        <w:left w:val="none" w:sz="0" w:space="0" w:color="auto"/>
        <w:bottom w:val="none" w:sz="0" w:space="0" w:color="auto"/>
        <w:right w:val="none" w:sz="0" w:space="0" w:color="auto"/>
      </w:divBdr>
    </w:div>
    <w:div w:id="1798990279">
      <w:bodyDiv w:val="1"/>
      <w:marLeft w:val="0"/>
      <w:marRight w:val="0"/>
      <w:marTop w:val="0"/>
      <w:marBottom w:val="0"/>
      <w:divBdr>
        <w:top w:val="none" w:sz="0" w:space="0" w:color="auto"/>
        <w:left w:val="none" w:sz="0" w:space="0" w:color="auto"/>
        <w:bottom w:val="none" w:sz="0" w:space="0" w:color="auto"/>
        <w:right w:val="none" w:sz="0" w:space="0" w:color="auto"/>
      </w:divBdr>
    </w:div>
    <w:div w:id="1846632288">
      <w:bodyDiv w:val="1"/>
      <w:marLeft w:val="0"/>
      <w:marRight w:val="0"/>
      <w:marTop w:val="0"/>
      <w:marBottom w:val="0"/>
      <w:divBdr>
        <w:top w:val="none" w:sz="0" w:space="0" w:color="auto"/>
        <w:left w:val="none" w:sz="0" w:space="0" w:color="auto"/>
        <w:bottom w:val="none" w:sz="0" w:space="0" w:color="auto"/>
        <w:right w:val="none" w:sz="0" w:space="0" w:color="auto"/>
      </w:divBdr>
    </w:div>
    <w:div w:id="1887791214">
      <w:marLeft w:val="0"/>
      <w:marRight w:val="0"/>
      <w:marTop w:val="0"/>
      <w:marBottom w:val="0"/>
      <w:divBdr>
        <w:top w:val="none" w:sz="0" w:space="0" w:color="auto"/>
        <w:left w:val="none" w:sz="0" w:space="0" w:color="auto"/>
        <w:bottom w:val="none" w:sz="0" w:space="0" w:color="auto"/>
        <w:right w:val="none" w:sz="0" w:space="0" w:color="auto"/>
      </w:divBdr>
    </w:div>
    <w:div w:id="1887913892">
      <w:bodyDiv w:val="1"/>
      <w:marLeft w:val="0"/>
      <w:marRight w:val="0"/>
      <w:marTop w:val="0"/>
      <w:marBottom w:val="0"/>
      <w:divBdr>
        <w:top w:val="none" w:sz="0" w:space="0" w:color="auto"/>
        <w:left w:val="none" w:sz="0" w:space="0" w:color="auto"/>
        <w:bottom w:val="none" w:sz="0" w:space="0" w:color="auto"/>
        <w:right w:val="none" w:sz="0" w:space="0" w:color="auto"/>
      </w:divBdr>
    </w:div>
    <w:div w:id="1905992817">
      <w:bodyDiv w:val="1"/>
      <w:marLeft w:val="0"/>
      <w:marRight w:val="0"/>
      <w:marTop w:val="0"/>
      <w:marBottom w:val="0"/>
      <w:divBdr>
        <w:top w:val="none" w:sz="0" w:space="0" w:color="auto"/>
        <w:left w:val="none" w:sz="0" w:space="0" w:color="auto"/>
        <w:bottom w:val="none" w:sz="0" w:space="0" w:color="auto"/>
        <w:right w:val="none" w:sz="0" w:space="0" w:color="auto"/>
      </w:divBdr>
    </w:div>
    <w:div w:id="1916813166">
      <w:bodyDiv w:val="1"/>
      <w:marLeft w:val="0"/>
      <w:marRight w:val="0"/>
      <w:marTop w:val="0"/>
      <w:marBottom w:val="0"/>
      <w:divBdr>
        <w:top w:val="none" w:sz="0" w:space="0" w:color="auto"/>
        <w:left w:val="none" w:sz="0" w:space="0" w:color="auto"/>
        <w:bottom w:val="none" w:sz="0" w:space="0" w:color="auto"/>
        <w:right w:val="none" w:sz="0" w:space="0" w:color="auto"/>
      </w:divBdr>
    </w:div>
    <w:div w:id="1935087464">
      <w:bodyDiv w:val="1"/>
      <w:marLeft w:val="0"/>
      <w:marRight w:val="0"/>
      <w:marTop w:val="0"/>
      <w:marBottom w:val="0"/>
      <w:divBdr>
        <w:top w:val="none" w:sz="0" w:space="0" w:color="auto"/>
        <w:left w:val="none" w:sz="0" w:space="0" w:color="auto"/>
        <w:bottom w:val="none" w:sz="0" w:space="0" w:color="auto"/>
        <w:right w:val="none" w:sz="0" w:space="0" w:color="auto"/>
      </w:divBdr>
    </w:div>
    <w:div w:id="1947033339">
      <w:bodyDiv w:val="1"/>
      <w:marLeft w:val="0"/>
      <w:marRight w:val="0"/>
      <w:marTop w:val="0"/>
      <w:marBottom w:val="0"/>
      <w:divBdr>
        <w:top w:val="none" w:sz="0" w:space="0" w:color="auto"/>
        <w:left w:val="none" w:sz="0" w:space="0" w:color="auto"/>
        <w:bottom w:val="none" w:sz="0" w:space="0" w:color="auto"/>
        <w:right w:val="none" w:sz="0" w:space="0" w:color="auto"/>
      </w:divBdr>
    </w:div>
    <w:div w:id="1986161299">
      <w:bodyDiv w:val="1"/>
      <w:marLeft w:val="0"/>
      <w:marRight w:val="0"/>
      <w:marTop w:val="0"/>
      <w:marBottom w:val="0"/>
      <w:divBdr>
        <w:top w:val="none" w:sz="0" w:space="0" w:color="auto"/>
        <w:left w:val="none" w:sz="0" w:space="0" w:color="auto"/>
        <w:bottom w:val="none" w:sz="0" w:space="0" w:color="auto"/>
        <w:right w:val="none" w:sz="0" w:space="0" w:color="auto"/>
      </w:divBdr>
    </w:div>
    <w:div w:id="2066292087">
      <w:bodyDiv w:val="1"/>
      <w:marLeft w:val="0"/>
      <w:marRight w:val="0"/>
      <w:marTop w:val="0"/>
      <w:marBottom w:val="0"/>
      <w:divBdr>
        <w:top w:val="none" w:sz="0" w:space="0" w:color="auto"/>
        <w:left w:val="none" w:sz="0" w:space="0" w:color="auto"/>
        <w:bottom w:val="none" w:sz="0" w:space="0" w:color="auto"/>
        <w:right w:val="none" w:sz="0" w:space="0" w:color="auto"/>
      </w:divBdr>
    </w:div>
    <w:div w:id="2082628930">
      <w:bodyDiv w:val="1"/>
      <w:marLeft w:val="0"/>
      <w:marRight w:val="0"/>
      <w:marTop w:val="0"/>
      <w:marBottom w:val="0"/>
      <w:divBdr>
        <w:top w:val="none" w:sz="0" w:space="0" w:color="auto"/>
        <w:left w:val="none" w:sz="0" w:space="0" w:color="auto"/>
        <w:bottom w:val="none" w:sz="0" w:space="0" w:color="auto"/>
        <w:right w:val="none" w:sz="0" w:space="0" w:color="auto"/>
      </w:divBdr>
    </w:div>
    <w:div w:id="2104761735">
      <w:bodyDiv w:val="1"/>
      <w:marLeft w:val="0"/>
      <w:marRight w:val="0"/>
      <w:marTop w:val="0"/>
      <w:marBottom w:val="0"/>
      <w:divBdr>
        <w:top w:val="none" w:sz="0" w:space="0" w:color="auto"/>
        <w:left w:val="none" w:sz="0" w:space="0" w:color="auto"/>
        <w:bottom w:val="none" w:sz="0" w:space="0" w:color="auto"/>
        <w:right w:val="none" w:sz="0" w:space="0" w:color="auto"/>
      </w:divBdr>
    </w:div>
    <w:div w:id="21158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7E662-1546-4982-8EF5-AEF348C6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1</Pages>
  <Words>2674</Words>
  <Characters>15244</Characters>
  <Application>Microsoft Office Word</Application>
  <DocSecurity>0</DocSecurity>
  <Lines>127</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dc:creator>
  <cp:lastModifiedBy>Admin</cp:lastModifiedBy>
  <cp:revision>473</cp:revision>
  <cp:lastPrinted>2020-12-05T13:37:00Z</cp:lastPrinted>
  <dcterms:created xsi:type="dcterms:W3CDTF">2016-12-16T08:28:00Z</dcterms:created>
  <dcterms:modified xsi:type="dcterms:W3CDTF">2022-10-31T12:11:00Z</dcterms:modified>
</cp:coreProperties>
</file>