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156D" w14:textId="77777777" w:rsidR="009035F2" w:rsidRPr="00BA2FAD" w:rsidRDefault="00BB2C5C" w:rsidP="00E15779">
      <w:pPr>
        <w:spacing w:after="0" w:line="240" w:lineRule="auto"/>
        <w:jc w:val="center"/>
        <w:rPr>
          <w:rFonts w:ascii="Sylfaen" w:hAnsi="Sylfaen"/>
          <w:lang w:val="en-US"/>
        </w:rPr>
      </w:pPr>
      <w:r w:rsidRPr="00BA2FAD">
        <w:rPr>
          <w:rFonts w:ascii="Sylfaen" w:hAnsi="Sylfaen"/>
          <w:noProof/>
          <w:lang w:val="en-US" w:eastAsia="en-US"/>
        </w:rPr>
        <w:drawing>
          <wp:inline distT="0" distB="0" distL="0" distR="0" wp14:anchorId="2D58A38B" wp14:editId="3C86CB56">
            <wp:extent cx="1362075" cy="1295099"/>
            <wp:effectExtent l="19050" t="0" r="9525" b="0"/>
            <wp:docPr id="1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71" cy="12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8DED3" w14:textId="77777777" w:rsidR="00BB2C5C" w:rsidRPr="00BA2FAD" w:rsidRDefault="0000645C" w:rsidP="00E15779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BA2FAD">
        <w:rPr>
          <w:rFonts w:ascii="Sylfaen" w:hAnsi="Sylfaen"/>
          <w:b/>
          <w:sz w:val="40"/>
          <w:szCs w:val="40"/>
          <w:lang w:val="ka-GE"/>
        </w:rPr>
        <w:t xml:space="preserve">ღია </w:t>
      </w:r>
      <w:r w:rsidR="00456EFD" w:rsidRPr="00BA2FAD">
        <w:rPr>
          <w:rFonts w:ascii="Sylfaen" w:hAnsi="Sylfaen"/>
          <w:b/>
          <w:sz w:val="40"/>
          <w:szCs w:val="40"/>
          <w:lang w:val="ka-GE"/>
        </w:rPr>
        <w:t>მ</w:t>
      </w:r>
      <w:r w:rsidRPr="00BA2FAD">
        <w:rPr>
          <w:rFonts w:ascii="Sylfaen" w:hAnsi="Sylfaen"/>
          <w:b/>
          <w:sz w:val="40"/>
          <w:szCs w:val="40"/>
          <w:lang w:val="ka-GE"/>
        </w:rPr>
        <w:t xml:space="preserve">მართველობის საბჭოს </w:t>
      </w:r>
      <w:r w:rsidR="00BB2C5C" w:rsidRPr="00BA2FAD">
        <w:rPr>
          <w:rFonts w:ascii="Sylfaen" w:hAnsi="Sylfaen"/>
          <w:b/>
          <w:sz w:val="40"/>
          <w:szCs w:val="40"/>
          <w:lang w:val="ka-GE"/>
        </w:rPr>
        <w:t xml:space="preserve">სხდომის </w:t>
      </w:r>
    </w:p>
    <w:p w14:paraId="7EF91186" w14:textId="77777777" w:rsidR="00BB2C5C" w:rsidRPr="00BA2FAD" w:rsidRDefault="00BB2C5C" w:rsidP="00E15779">
      <w:pPr>
        <w:spacing w:after="0" w:line="240" w:lineRule="auto"/>
        <w:jc w:val="center"/>
        <w:rPr>
          <w:rFonts w:ascii="Sylfaen" w:hAnsi="Sylfaen"/>
          <w:b/>
          <w:sz w:val="44"/>
          <w:szCs w:val="44"/>
          <w:lang w:val="en-US"/>
        </w:rPr>
      </w:pPr>
      <w:r w:rsidRPr="00BA2FAD">
        <w:rPr>
          <w:rFonts w:ascii="Sylfaen" w:hAnsi="Sylfaen"/>
          <w:b/>
          <w:sz w:val="44"/>
          <w:szCs w:val="44"/>
          <w:lang w:val="ka-GE"/>
        </w:rPr>
        <w:t>ო ქ მ ი</w:t>
      </w:r>
      <w:r w:rsidR="004B0506" w:rsidRPr="00BA2FAD">
        <w:rPr>
          <w:rFonts w:ascii="Sylfaen" w:hAnsi="Sylfaen"/>
          <w:b/>
          <w:sz w:val="44"/>
          <w:szCs w:val="44"/>
          <w:lang w:val="ka-GE"/>
        </w:rPr>
        <w:t xml:space="preserve"> №</w:t>
      </w:r>
      <w:r w:rsidR="00B642B6" w:rsidRPr="00BA2FAD">
        <w:rPr>
          <w:rFonts w:ascii="Sylfaen" w:hAnsi="Sylfaen"/>
          <w:b/>
          <w:sz w:val="44"/>
          <w:szCs w:val="44"/>
          <w:lang w:val="en-US"/>
        </w:rPr>
        <w:t>2</w:t>
      </w:r>
    </w:p>
    <w:p w14:paraId="34224FD2" w14:textId="77777777" w:rsidR="0055603D" w:rsidRPr="00BA2FAD" w:rsidRDefault="0055603D" w:rsidP="00E15779">
      <w:pPr>
        <w:spacing w:after="0" w:line="240" w:lineRule="auto"/>
        <w:jc w:val="center"/>
        <w:rPr>
          <w:rFonts w:ascii="Sylfaen" w:hAnsi="Sylfaen"/>
          <w:b/>
          <w:sz w:val="16"/>
          <w:szCs w:val="16"/>
          <w:lang w:val="en-US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537"/>
        <w:gridCol w:w="284"/>
        <w:gridCol w:w="4961"/>
      </w:tblGrid>
      <w:tr w:rsidR="00BA2FAD" w:rsidRPr="00BA2FAD" w14:paraId="2A36D10B" w14:textId="77777777" w:rsidTr="00AE1A68">
        <w:trPr>
          <w:trHeight w:val="204"/>
        </w:trPr>
        <w:tc>
          <w:tcPr>
            <w:tcW w:w="4537" w:type="dxa"/>
            <w:hideMark/>
          </w:tcPr>
          <w:p w14:paraId="235CF4CC" w14:textId="77777777" w:rsidR="00BB2C5C" w:rsidRPr="00BA2FAD" w:rsidRDefault="000A5D40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ქ. ბათუმი</w:t>
            </w:r>
          </w:p>
        </w:tc>
        <w:tc>
          <w:tcPr>
            <w:tcW w:w="284" w:type="dxa"/>
          </w:tcPr>
          <w:p w14:paraId="4027F0DA" w14:textId="77777777" w:rsidR="00BB2C5C" w:rsidRPr="00BA2FAD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14:paraId="574FC49E" w14:textId="77777777" w:rsidR="00BB2C5C" w:rsidRPr="00BA2FAD" w:rsidRDefault="002735D9" w:rsidP="00B642B6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22</w:t>
            </w:r>
            <w:r w:rsidRPr="00BA2FAD">
              <w:rPr>
                <w:rFonts w:ascii="Sylfaen" w:hAnsi="Sylfaen"/>
                <w:b/>
                <w:sz w:val="24"/>
                <w:szCs w:val="24"/>
                <w:lang w:val="en-US"/>
              </w:rPr>
              <w:t>.</w:t>
            </w:r>
            <w:r w:rsidR="00B642B6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11</w:t>
            </w:r>
            <w:r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94557D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="0094557D" w:rsidRPr="00BA2FAD">
              <w:rPr>
                <w:rFonts w:ascii="Sylfaen" w:hAnsi="Sylfaen"/>
                <w:b/>
                <w:sz w:val="24"/>
                <w:szCs w:val="24"/>
                <w:lang w:val="en-US"/>
              </w:rPr>
              <w:t>2</w:t>
            </w:r>
            <w:r w:rsidR="000A788C" w:rsidRPr="00BA2FAD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A2FAD" w:rsidRPr="00BA2FAD" w14:paraId="634D86E0" w14:textId="77777777" w:rsidTr="00AE1A68">
        <w:trPr>
          <w:trHeight w:val="370"/>
        </w:trPr>
        <w:tc>
          <w:tcPr>
            <w:tcW w:w="4537" w:type="dxa"/>
          </w:tcPr>
          <w:p w14:paraId="13FE5F34" w14:textId="77777777" w:rsidR="00BB2C5C" w:rsidRPr="00BA2FAD" w:rsidRDefault="00BB2C5C" w:rsidP="00E1577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84" w:type="dxa"/>
          </w:tcPr>
          <w:p w14:paraId="2096F6F4" w14:textId="77777777" w:rsidR="00BB2C5C" w:rsidRPr="00BA2FAD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14:paraId="5A8CB6CC" w14:textId="77777777" w:rsidR="00BB2C5C" w:rsidRPr="00BA2FAD" w:rsidRDefault="002C0D72" w:rsidP="00E15779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BA2FAD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B642B6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  <w:r w:rsidR="00DC1D60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803156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BB2C5C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E779F6" w:rsidRPr="00BA2FAD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BB2C5C" w:rsidRPr="00BA2FAD">
              <w:rPr>
                <w:rFonts w:ascii="Sylfaen" w:hAnsi="Sylfaen"/>
                <w:b/>
                <w:sz w:val="24"/>
                <w:szCs w:val="24"/>
                <w:lang w:val="ka-GE"/>
              </w:rPr>
              <w:t>სთ</w:t>
            </w:r>
          </w:p>
        </w:tc>
      </w:tr>
    </w:tbl>
    <w:p w14:paraId="303C2641" w14:textId="77777777" w:rsidR="005D11FF" w:rsidRPr="00BA2FAD" w:rsidRDefault="005D11FF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სხდომას თავმჯდომარეობდა</w:t>
      </w:r>
      <w:r w:rsidR="000E0370" w:rsidRPr="00BA2FAD">
        <w:rPr>
          <w:rFonts w:ascii="Sylfaen" w:hAnsi="Sylfaen"/>
          <w:sz w:val="24"/>
          <w:szCs w:val="24"/>
        </w:rPr>
        <w:t xml:space="preserve"> </w:t>
      </w:r>
      <w:r w:rsidRPr="00BA2FAD">
        <w:rPr>
          <w:rFonts w:ascii="Sylfaen" w:hAnsi="Sylfaen"/>
          <w:sz w:val="24"/>
          <w:szCs w:val="24"/>
          <w:lang w:val="ka-GE"/>
        </w:rPr>
        <w:t>-</w:t>
      </w:r>
      <w:r w:rsidRPr="00BA2FAD">
        <w:rPr>
          <w:rFonts w:ascii="Sylfaen" w:hAnsi="Sylfaen"/>
          <w:sz w:val="24"/>
          <w:szCs w:val="24"/>
          <w:lang w:val="fr-FR"/>
        </w:rPr>
        <w:t xml:space="preserve"> </w:t>
      </w:r>
      <w:r w:rsidRPr="00BA2FAD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 თავმჯდომარე</w:t>
      </w:r>
      <w:r w:rsidR="00125AC5" w:rsidRPr="00BA2FAD">
        <w:rPr>
          <w:rFonts w:ascii="Sylfaen" w:hAnsi="Sylfaen"/>
          <w:sz w:val="24"/>
          <w:szCs w:val="24"/>
          <w:lang w:val="ka-GE"/>
        </w:rPr>
        <w:t>/ღია მმართველობის საბჭოს თავმჯდომარე</w:t>
      </w:r>
      <w:r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Pr="00BA2FAD">
        <w:rPr>
          <w:rFonts w:ascii="Sylfaen" w:hAnsi="Sylfaen"/>
          <w:b/>
          <w:sz w:val="24"/>
          <w:szCs w:val="24"/>
          <w:lang w:val="ka-GE"/>
        </w:rPr>
        <w:t>დავით გაბაიძე.</w:t>
      </w:r>
    </w:p>
    <w:p w14:paraId="0E944E27" w14:textId="77777777" w:rsidR="005D11FF" w:rsidRPr="00BA2FAD" w:rsidRDefault="005D11FF" w:rsidP="00E15779">
      <w:pPr>
        <w:spacing w:after="0" w:line="240" w:lineRule="auto"/>
        <w:ind w:left="-284"/>
        <w:rPr>
          <w:rFonts w:ascii="Sylfaen" w:hAnsi="Sylfaen"/>
          <w:sz w:val="24"/>
          <w:szCs w:val="24"/>
          <w:lang w:val="ka-GE"/>
        </w:rPr>
      </w:pPr>
    </w:p>
    <w:p w14:paraId="6A86ED08" w14:textId="77777777" w:rsidR="005D11FF" w:rsidRPr="00BA2FAD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ესწრებოდნენ:</w:t>
      </w:r>
    </w:p>
    <w:p w14:paraId="554034F4" w14:textId="77777777" w:rsidR="005D11FF" w:rsidRPr="00BA2FAD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1B3C67CF" w14:textId="77777777" w:rsidR="005D11FF" w:rsidRPr="00BA2FAD" w:rsidRDefault="005D11FF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საბჭოს წევრები: </w:t>
      </w:r>
      <w:r w:rsidR="00B642B6" w:rsidRPr="00BA2FAD">
        <w:rPr>
          <w:rFonts w:ascii="Sylfaen" w:hAnsi="Sylfaen"/>
          <w:b/>
          <w:sz w:val="24"/>
          <w:szCs w:val="24"/>
          <w:lang w:val="ka-GE"/>
        </w:rPr>
        <w:t>ტიტე აროშიძე,</w:t>
      </w:r>
      <w:r w:rsidR="00B642B6"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="00125AC5" w:rsidRPr="00BA2FAD">
        <w:rPr>
          <w:rFonts w:ascii="Sylfaen" w:hAnsi="Sylfaen"/>
          <w:b/>
          <w:sz w:val="24"/>
          <w:szCs w:val="24"/>
          <w:lang w:val="ka-GE"/>
        </w:rPr>
        <w:t xml:space="preserve">დავით ბაციკაძე, მარინე გვიანიძე, </w:t>
      </w:r>
      <w:r w:rsidR="000E0370" w:rsidRPr="00BA2FAD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</w:t>
      </w:r>
      <w:r w:rsidRPr="00BA2FAD">
        <w:rPr>
          <w:rFonts w:ascii="Sylfaen" w:hAnsi="Sylfaen"/>
          <w:b/>
          <w:sz w:val="24"/>
          <w:szCs w:val="24"/>
          <w:lang w:val="ka-GE"/>
        </w:rPr>
        <w:t>.</w:t>
      </w:r>
    </w:p>
    <w:p w14:paraId="77672AA4" w14:textId="77777777" w:rsidR="005D11FF" w:rsidRPr="00BA2FAD" w:rsidRDefault="005D11FF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BDBC97E" w14:textId="77777777" w:rsidR="005D11FF" w:rsidRPr="00BA2FAD" w:rsidRDefault="00FB34CC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- </w:t>
      </w:r>
      <w:r w:rsidR="005D11FF" w:rsidRPr="00BA2FAD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წარმომადგენლები:</w:t>
      </w:r>
    </w:p>
    <w:p w14:paraId="49CDC09D" w14:textId="77777777" w:rsidR="005D11FF" w:rsidRPr="00BA2FAD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1</w:t>
      </w:r>
      <w:r w:rsidR="005D11FF" w:rsidRPr="00BA2FAD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BA2FAD">
        <w:rPr>
          <w:rFonts w:ascii="Sylfaen" w:hAnsi="Sylfaen"/>
          <w:b/>
          <w:sz w:val="24"/>
          <w:szCs w:val="24"/>
          <w:lang w:val="ka-GE"/>
        </w:rPr>
        <w:t>ირინე ურუშაძე</w:t>
      </w:r>
      <w:r w:rsidR="005D11FF" w:rsidRPr="00BA2FAD">
        <w:rPr>
          <w:rFonts w:ascii="Sylfaen" w:hAnsi="Sylfaen"/>
          <w:sz w:val="24"/>
          <w:szCs w:val="24"/>
          <w:lang w:val="ka-GE"/>
        </w:rPr>
        <w:t xml:space="preserve"> - გაეროს განვითარების პროგრამა (UNDP).</w:t>
      </w:r>
    </w:p>
    <w:p w14:paraId="756318B4" w14:textId="77777777" w:rsidR="005D11FF" w:rsidRPr="00BA2FAD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2</w:t>
      </w:r>
      <w:r w:rsidR="005D11FF" w:rsidRPr="00BA2FAD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BA2FAD">
        <w:rPr>
          <w:rFonts w:ascii="Sylfaen" w:hAnsi="Sylfaen"/>
          <w:b/>
          <w:sz w:val="24"/>
          <w:szCs w:val="24"/>
          <w:lang w:val="ka-GE"/>
        </w:rPr>
        <w:t>ნინო შაინიძე</w:t>
      </w:r>
      <w:r w:rsidR="005D11FF" w:rsidRPr="00BA2FAD">
        <w:rPr>
          <w:rFonts w:ascii="Sylfaen" w:hAnsi="Sylfaen"/>
          <w:sz w:val="24"/>
          <w:szCs w:val="24"/>
          <w:lang w:val="ka-GE"/>
        </w:rPr>
        <w:t xml:space="preserve"> - ინფორმაციის თავისუფლების განვითარების ინსტიტუტი (IDFI).</w:t>
      </w:r>
    </w:p>
    <w:p w14:paraId="75B7B124" w14:textId="77777777" w:rsidR="002721BD" w:rsidRPr="00BA2FAD" w:rsidRDefault="002721BD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</w:p>
    <w:p w14:paraId="2313A6BE" w14:textId="77777777" w:rsidR="002721BD" w:rsidRPr="00BA2FAD" w:rsidRDefault="00FB34CC" w:rsidP="002721B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- </w:t>
      </w:r>
      <w:r w:rsidR="002721BD" w:rsidRPr="00BA2FAD">
        <w:rPr>
          <w:rFonts w:ascii="Sylfaen" w:hAnsi="Sylfaen"/>
          <w:sz w:val="24"/>
          <w:szCs w:val="24"/>
          <w:lang w:val="ka-GE"/>
        </w:rPr>
        <w:t xml:space="preserve">უმაღლესი საბჭოს აპარატის უფროსი - </w:t>
      </w:r>
      <w:r w:rsidR="002721BD" w:rsidRPr="00BA2FAD">
        <w:rPr>
          <w:rFonts w:ascii="Sylfaen" w:hAnsi="Sylfaen"/>
          <w:b/>
          <w:sz w:val="24"/>
          <w:szCs w:val="24"/>
          <w:lang w:val="ka-GE"/>
        </w:rPr>
        <w:t>ზურაბ ჭურკვეიძე.</w:t>
      </w:r>
    </w:p>
    <w:p w14:paraId="43F099D2" w14:textId="77777777" w:rsidR="002721BD" w:rsidRPr="00BA2FAD" w:rsidRDefault="002721BD" w:rsidP="002721B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049DC1E" w14:textId="57052EBB" w:rsidR="002721BD" w:rsidRPr="00BA2FAD" w:rsidRDefault="00FB34CC" w:rsidP="002721B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- </w:t>
      </w:r>
      <w:r w:rsidR="002721BD" w:rsidRPr="00BA2FAD">
        <w:rPr>
          <w:rFonts w:ascii="Sylfaen" w:hAnsi="Sylfaen"/>
          <w:sz w:val="24"/>
          <w:szCs w:val="24"/>
          <w:lang w:val="ka-GE"/>
        </w:rPr>
        <w:t xml:space="preserve">უმაღლესი საბჭოს აპარატის თანამშრომლები: </w:t>
      </w:r>
      <w:r w:rsidR="002721BD" w:rsidRPr="00BA2FAD">
        <w:rPr>
          <w:rFonts w:ascii="Sylfaen" w:hAnsi="Sylfaen"/>
          <w:b/>
          <w:sz w:val="24"/>
          <w:szCs w:val="24"/>
          <w:lang w:val="ka-GE"/>
        </w:rPr>
        <w:t>გიორგი ბერიძე, დიანა დიასამიძე</w:t>
      </w:r>
      <w:r w:rsidR="006E6FA6" w:rsidRPr="00BA2FAD">
        <w:rPr>
          <w:rFonts w:ascii="Sylfaen" w:hAnsi="Sylfaen"/>
          <w:b/>
          <w:sz w:val="24"/>
          <w:szCs w:val="24"/>
          <w:lang w:val="ka-GE"/>
        </w:rPr>
        <w:t>.</w:t>
      </w:r>
    </w:p>
    <w:p w14:paraId="2C8E21AC" w14:textId="77777777" w:rsidR="00941C7A" w:rsidRPr="00BA2FAD" w:rsidRDefault="00941C7A" w:rsidP="00E15779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14:paraId="63AE94DB" w14:textId="728346BE" w:rsidR="00BE0769" w:rsidRPr="00BA2FAD" w:rsidRDefault="000E0370" w:rsidP="00F930A5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სხდომის თავმჯდომარემ </w:t>
      </w:r>
      <w:r w:rsidRPr="00BA2FAD">
        <w:rPr>
          <w:rFonts w:ascii="Sylfaen" w:hAnsi="Sylfaen"/>
          <w:b/>
          <w:sz w:val="24"/>
          <w:szCs w:val="24"/>
          <w:lang w:val="ka-GE"/>
        </w:rPr>
        <w:t>დავით გაბაიძემ</w:t>
      </w:r>
      <w:r w:rsidRPr="00BA2FAD">
        <w:rPr>
          <w:rFonts w:ascii="Sylfaen" w:hAnsi="Sylfaen"/>
          <w:sz w:val="24"/>
          <w:szCs w:val="24"/>
          <w:lang w:val="ka-GE"/>
        </w:rPr>
        <w:t xml:space="preserve"> წარმოადგინა</w:t>
      </w:r>
      <w:r w:rsidR="00E27D28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ღია მმართველობის საბჭოს</w:t>
      </w:r>
      <w:r w:rsidR="00E27D28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202</w:t>
      </w:r>
      <w:r w:rsidR="00125AC5" w:rsidRPr="00BA2FAD">
        <w:rPr>
          <w:rFonts w:ascii="Sylfaen" w:hAnsi="Sylfaen"/>
          <w:sz w:val="24"/>
          <w:szCs w:val="24"/>
          <w:lang w:val="ka-GE"/>
        </w:rPr>
        <w:t>1</w:t>
      </w:r>
      <w:r w:rsidRPr="00BA2FAD">
        <w:rPr>
          <w:rFonts w:ascii="Sylfaen" w:hAnsi="Sylfaen"/>
          <w:sz w:val="24"/>
          <w:szCs w:val="24"/>
          <w:lang w:val="ka-GE"/>
        </w:rPr>
        <w:t xml:space="preserve"> წლის </w:t>
      </w:r>
      <w:r w:rsidR="002735D9" w:rsidRPr="00BA2FAD">
        <w:rPr>
          <w:rFonts w:ascii="Sylfaen" w:hAnsi="Sylfaen"/>
          <w:sz w:val="24"/>
          <w:szCs w:val="24"/>
          <w:lang w:val="ka-GE"/>
        </w:rPr>
        <w:t>22</w:t>
      </w:r>
      <w:r w:rsidR="00AD4A36"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="002735D9" w:rsidRPr="00BA2FAD">
        <w:rPr>
          <w:rFonts w:ascii="Sylfaen" w:hAnsi="Sylfaen"/>
          <w:sz w:val="24"/>
          <w:szCs w:val="24"/>
          <w:lang w:val="ka-GE"/>
        </w:rPr>
        <w:t>ნოემბრის</w:t>
      </w:r>
      <w:r w:rsidR="00E27D28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№</w:t>
      </w:r>
      <w:r w:rsidR="002735D9" w:rsidRPr="00BA2FAD">
        <w:rPr>
          <w:rFonts w:ascii="Sylfaen" w:hAnsi="Sylfaen"/>
          <w:sz w:val="24"/>
          <w:szCs w:val="24"/>
          <w:lang w:val="ka-GE"/>
        </w:rPr>
        <w:t>2</w:t>
      </w:r>
      <w:r w:rsidR="00BE0769"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Pr="00BA2FAD">
        <w:rPr>
          <w:rFonts w:ascii="Sylfaen" w:hAnsi="Sylfaen"/>
          <w:sz w:val="24"/>
          <w:szCs w:val="24"/>
          <w:lang w:val="ka-GE"/>
        </w:rPr>
        <w:t>სხდომის დღის წესრიგის პროექტი.</w:t>
      </w:r>
      <w:r w:rsidR="00BE0769" w:rsidRPr="00BA2FAD">
        <w:rPr>
          <w:rFonts w:ascii="Sylfaen" w:hAnsi="Sylfaen"/>
          <w:sz w:val="24"/>
          <w:szCs w:val="24"/>
          <w:lang w:val="ka-GE"/>
        </w:rPr>
        <w:t xml:space="preserve"> ღია </w:t>
      </w:r>
      <w:r w:rsidR="00D63C44" w:rsidRPr="00BA2FAD">
        <w:rPr>
          <w:rFonts w:ascii="Sylfaen" w:hAnsi="Sylfaen"/>
          <w:sz w:val="24"/>
          <w:szCs w:val="24"/>
          <w:lang w:val="ka-GE"/>
        </w:rPr>
        <w:t>მ</w:t>
      </w:r>
      <w:r w:rsidR="00BE0769" w:rsidRPr="00BA2FAD">
        <w:rPr>
          <w:rFonts w:ascii="Sylfaen" w:hAnsi="Sylfaen"/>
          <w:sz w:val="24"/>
          <w:szCs w:val="24"/>
          <w:lang w:val="ka-GE"/>
        </w:rPr>
        <w:t>მართველობის საბჭოს წევრებმა დღის წესრიგი ერთხმად დაამტკიცეს.</w:t>
      </w:r>
    </w:p>
    <w:p w14:paraId="3B9187D3" w14:textId="77777777" w:rsidR="000E0370" w:rsidRPr="00BA2FAD" w:rsidRDefault="000E0370" w:rsidP="00E15779">
      <w:pPr>
        <w:spacing w:after="0" w:line="240" w:lineRule="auto"/>
        <w:ind w:firstLine="567"/>
        <w:jc w:val="both"/>
        <w:rPr>
          <w:rFonts w:ascii="Sylfaen" w:hAnsi="Sylfaen"/>
          <w:sz w:val="10"/>
          <w:szCs w:val="10"/>
          <w:lang w:val="ka-GE"/>
        </w:rPr>
      </w:pPr>
    </w:p>
    <w:p w14:paraId="59148391" w14:textId="77777777" w:rsidR="0013499E" w:rsidRPr="00BA2FAD" w:rsidRDefault="0013499E" w:rsidP="00E15779">
      <w:pPr>
        <w:spacing w:after="0" w:line="24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BA2FAD">
        <w:rPr>
          <w:rFonts w:ascii="Sylfaen" w:hAnsi="Sylfaen"/>
          <w:b/>
          <w:sz w:val="30"/>
          <w:szCs w:val="30"/>
          <w:lang w:val="ka-GE"/>
        </w:rPr>
        <w:t>დღის წესრიგი</w:t>
      </w:r>
    </w:p>
    <w:p w14:paraId="03082A52" w14:textId="77777777" w:rsidR="00E15779" w:rsidRPr="00BA2FAD" w:rsidRDefault="00E15779" w:rsidP="00E15779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6B4C3AB1" w14:textId="77777777" w:rsidR="00125AC5" w:rsidRPr="00BA2FAD" w:rsidRDefault="00125AC5" w:rsidP="00125AC5">
      <w:pPr>
        <w:pStyle w:val="a5"/>
        <w:spacing w:after="0" w:line="240" w:lineRule="auto"/>
        <w:ind w:left="0" w:firstLine="567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Hlk40435870"/>
      <w:r w:rsidRPr="00BA2FAD">
        <w:rPr>
          <w:rFonts w:ascii="Sylfaen" w:hAnsi="Sylfaen"/>
          <w:b/>
          <w:sz w:val="24"/>
          <w:szCs w:val="24"/>
          <w:lang w:val="ka-GE"/>
        </w:rPr>
        <w:t xml:space="preserve">1. უმაღლესი საბჭოს ღია მმართველობის 2020-2021 წლების სამოქმედო გეგმის ვალდებულებების </w:t>
      </w:r>
      <w:r w:rsidR="00B642B6" w:rsidRPr="00BA2FAD">
        <w:rPr>
          <w:rFonts w:ascii="Sylfaen" w:hAnsi="Sylfaen"/>
          <w:b/>
          <w:sz w:val="24"/>
          <w:szCs w:val="24"/>
          <w:lang w:val="ka-GE"/>
        </w:rPr>
        <w:t>შესრულების განხილვა</w:t>
      </w:r>
      <w:r w:rsidRPr="00BA2FAD">
        <w:rPr>
          <w:rFonts w:ascii="Sylfaen" w:hAnsi="Sylfaen"/>
          <w:b/>
          <w:sz w:val="24"/>
          <w:szCs w:val="24"/>
          <w:lang w:val="ka-GE"/>
        </w:rPr>
        <w:t>;</w:t>
      </w:r>
    </w:p>
    <w:p w14:paraId="66748D44" w14:textId="77777777" w:rsidR="00125AC5" w:rsidRPr="00BA2FAD" w:rsidRDefault="000A6180" w:rsidP="00B642B6">
      <w:pPr>
        <w:pStyle w:val="a5"/>
        <w:spacing w:after="0" w:line="240" w:lineRule="auto"/>
        <w:ind w:left="2694" w:hanging="2694"/>
        <w:jc w:val="both"/>
        <w:rPr>
          <w:rFonts w:ascii="Sylfaen" w:hAnsi="Sylfaen"/>
          <w:lang w:val="ka-GE"/>
        </w:rPr>
      </w:pPr>
      <w:r w:rsidRPr="00BA2FAD">
        <w:rPr>
          <w:rFonts w:ascii="Sylfaen" w:hAnsi="Sylfaen"/>
          <w:lang w:val="ka-GE"/>
        </w:rPr>
        <w:t>მომხსენებ</w:t>
      </w:r>
      <w:r w:rsidR="00125AC5" w:rsidRPr="00BA2FAD">
        <w:rPr>
          <w:rFonts w:ascii="Sylfaen" w:hAnsi="Sylfaen"/>
          <w:lang w:val="ka-GE"/>
        </w:rPr>
        <w:t>ლები:</w:t>
      </w:r>
      <w:r w:rsidR="00125AC5" w:rsidRPr="00BA2FAD">
        <w:rPr>
          <w:rFonts w:ascii="Sylfaen" w:hAnsi="Sylfaen"/>
          <w:b/>
          <w:lang w:val="ka-GE"/>
        </w:rPr>
        <w:t xml:space="preserve"> </w:t>
      </w:r>
      <w:r w:rsidR="00B642B6" w:rsidRPr="00BA2FAD">
        <w:rPr>
          <w:rFonts w:ascii="Sylfaen" w:hAnsi="Sylfaen"/>
          <w:b/>
          <w:lang w:val="ka-GE"/>
        </w:rPr>
        <w:t>დავით გაბაიძე</w:t>
      </w:r>
      <w:r w:rsidR="00125AC5" w:rsidRPr="00BA2FAD">
        <w:rPr>
          <w:rFonts w:ascii="Sylfaen" w:hAnsi="Sylfaen"/>
          <w:lang w:val="ka-GE"/>
        </w:rPr>
        <w:t xml:space="preserve"> </w:t>
      </w:r>
      <w:bookmarkEnd w:id="0"/>
      <w:r w:rsidR="00125AC5" w:rsidRPr="00BA2FAD">
        <w:rPr>
          <w:rFonts w:ascii="Sylfaen" w:hAnsi="Sylfaen"/>
          <w:lang w:val="ka-GE"/>
        </w:rPr>
        <w:t>- ინფორმაციის თავისუფლების განვითარების ინსტიტუტი (IDFI)</w:t>
      </w:r>
      <w:r w:rsidR="00B642B6" w:rsidRPr="00BA2FAD">
        <w:rPr>
          <w:rFonts w:ascii="Sylfaen" w:hAnsi="Sylfaen"/>
          <w:sz w:val="24"/>
          <w:szCs w:val="24"/>
          <w:lang w:val="ka-GE"/>
        </w:rPr>
        <w:t xml:space="preserve">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14:paraId="205C48F0" w14:textId="77777777" w:rsidR="00F84557" w:rsidRPr="00BA2FAD" w:rsidRDefault="00F84557" w:rsidP="0041602C">
      <w:pPr>
        <w:pStyle w:val="a5"/>
        <w:spacing w:after="0" w:line="240" w:lineRule="auto"/>
        <w:ind w:left="1701"/>
        <w:jc w:val="both"/>
        <w:rPr>
          <w:rFonts w:ascii="Sylfaen" w:hAnsi="Sylfaen"/>
          <w:sz w:val="16"/>
          <w:szCs w:val="16"/>
          <w:lang w:val="ka-GE"/>
        </w:rPr>
      </w:pPr>
    </w:p>
    <w:p w14:paraId="0F66F3DC" w14:textId="77777777" w:rsidR="00125AC5" w:rsidRPr="00BA2FAD" w:rsidRDefault="00125AC5" w:rsidP="00125AC5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2. უმაღლესი საბჭოს ღია მმართველობის </w:t>
      </w:r>
      <w:r w:rsidR="002735D9" w:rsidRPr="00BA2FAD">
        <w:rPr>
          <w:rFonts w:ascii="Sylfaen" w:hAnsi="Sylfaen"/>
          <w:b/>
          <w:sz w:val="24"/>
          <w:szCs w:val="24"/>
          <w:lang w:val="ka-GE"/>
        </w:rPr>
        <w:t>საბჭოსა და საკონსულტაციო ჯგუფის შემაჯამებელი შეხვედრის დაგეგმვა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14:paraId="7BA5FC23" w14:textId="77777777" w:rsidR="00B642B6" w:rsidRPr="00BA2FAD" w:rsidRDefault="00FA4406" w:rsidP="00B642B6">
      <w:pPr>
        <w:pStyle w:val="a5"/>
        <w:spacing w:after="0" w:line="240" w:lineRule="auto"/>
        <w:ind w:left="2694" w:hanging="2694"/>
        <w:jc w:val="both"/>
        <w:rPr>
          <w:rFonts w:ascii="Sylfaen" w:hAnsi="Sylfaen"/>
          <w:lang w:val="ka-GE"/>
        </w:rPr>
      </w:pPr>
      <w:r w:rsidRPr="00BA2FAD">
        <w:rPr>
          <w:rFonts w:ascii="Sylfaen" w:hAnsi="Sylfaen"/>
          <w:b/>
          <w:lang w:val="ka-GE"/>
        </w:rPr>
        <w:t xml:space="preserve"> </w:t>
      </w:r>
      <w:r w:rsidR="00B642B6" w:rsidRPr="00BA2FAD">
        <w:rPr>
          <w:rFonts w:ascii="Sylfaen" w:hAnsi="Sylfaen"/>
          <w:lang w:val="ka-GE"/>
        </w:rPr>
        <w:t>მომხსენებლები:</w:t>
      </w:r>
      <w:r w:rsidR="00B642B6" w:rsidRPr="00BA2FAD">
        <w:rPr>
          <w:rFonts w:ascii="Sylfaen" w:hAnsi="Sylfaen"/>
          <w:b/>
          <w:lang w:val="ka-GE"/>
        </w:rPr>
        <w:t xml:space="preserve"> დავით გაბაიძე</w:t>
      </w:r>
      <w:r w:rsidR="00B642B6" w:rsidRPr="00BA2FAD">
        <w:rPr>
          <w:rFonts w:ascii="Sylfaen" w:hAnsi="Sylfaen"/>
          <w:lang w:val="ka-GE"/>
        </w:rPr>
        <w:t xml:space="preserve"> - ინფორმაციის თავისუფლების განვითარების ინსტიტუტი (IDFI)</w:t>
      </w:r>
      <w:r w:rsidR="00B642B6" w:rsidRPr="00BA2FAD">
        <w:rPr>
          <w:rFonts w:ascii="Sylfaen" w:hAnsi="Sylfaen"/>
          <w:sz w:val="24"/>
          <w:szCs w:val="24"/>
          <w:lang w:val="ka-GE"/>
        </w:rPr>
        <w:t xml:space="preserve">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14:paraId="29C6B3EA" w14:textId="7CDEB072" w:rsidR="006E6FA6" w:rsidRDefault="006E6FA6" w:rsidP="00125AC5">
      <w:pPr>
        <w:pStyle w:val="a5"/>
        <w:spacing w:after="0" w:line="240" w:lineRule="auto"/>
        <w:ind w:left="2127" w:hanging="1843"/>
        <w:jc w:val="both"/>
        <w:rPr>
          <w:rFonts w:ascii="Sylfaen" w:hAnsi="Sylfaen"/>
          <w:lang w:val="ka-GE"/>
        </w:rPr>
      </w:pPr>
    </w:p>
    <w:p w14:paraId="0623F091" w14:textId="77777777" w:rsidR="00BA2FAD" w:rsidRPr="00BA2FAD" w:rsidRDefault="00BA2FAD" w:rsidP="00125AC5">
      <w:pPr>
        <w:pStyle w:val="a5"/>
        <w:spacing w:after="0" w:line="240" w:lineRule="auto"/>
        <w:ind w:left="2127" w:hanging="1843"/>
        <w:jc w:val="both"/>
        <w:rPr>
          <w:rFonts w:ascii="Sylfaen" w:hAnsi="Sylfaen"/>
          <w:lang w:val="ka-GE"/>
        </w:rPr>
      </w:pPr>
    </w:p>
    <w:p w14:paraId="46F0F2BF" w14:textId="77777777" w:rsidR="00553D69" w:rsidRPr="00BA2FAD" w:rsidRDefault="00825982" w:rsidP="00B904E0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center"/>
        <w:rPr>
          <w:rFonts w:ascii="Sylfaen" w:hAnsi="Sylfaen"/>
          <w:b/>
          <w:sz w:val="32"/>
          <w:szCs w:val="32"/>
          <w:lang w:val="ka-GE"/>
        </w:rPr>
      </w:pPr>
      <w:r w:rsidRPr="00BA2FAD">
        <w:rPr>
          <w:rFonts w:ascii="Sylfaen" w:hAnsi="Sylfaen"/>
          <w:b/>
          <w:sz w:val="32"/>
          <w:szCs w:val="32"/>
          <w:lang w:val="ka-GE"/>
        </w:rPr>
        <w:lastRenderedPageBreak/>
        <w:t>I</w:t>
      </w:r>
    </w:p>
    <w:p w14:paraId="249D61F4" w14:textId="77777777" w:rsidR="001725C4" w:rsidRPr="00BA2FAD" w:rsidRDefault="00B642B6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უმაღლესი საბჭოს ღია მმართველობის 2020-2021 წლების სამოქმედო გეგმის ვალდებულებების შესრულების განხილვა</w:t>
      </w:r>
    </w:p>
    <w:p w14:paraId="44C39BF1" w14:textId="77777777" w:rsidR="00B642B6" w:rsidRPr="00BA2FAD" w:rsidRDefault="00B642B6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1F423F46" w14:textId="342B6536" w:rsidR="00A23ECE" w:rsidRPr="00BA2FAD" w:rsidRDefault="002735D9" w:rsidP="001D08AB">
      <w:pPr>
        <w:pStyle w:val="3"/>
        <w:ind w:firstLine="567"/>
        <w:rPr>
          <w:b w:val="0"/>
        </w:rPr>
      </w:pPr>
      <w:r w:rsidRPr="00BA2FAD">
        <w:rPr>
          <w:b w:val="0"/>
        </w:rPr>
        <w:t>სხდომის თავმჯდომარის</w:t>
      </w:r>
      <w:r w:rsidR="006E6FA6" w:rsidRPr="00BA2FAD">
        <w:t xml:space="preserve"> </w:t>
      </w:r>
      <w:r w:rsidRPr="00BA2FAD">
        <w:t>დავით გაბაიძის</w:t>
      </w:r>
      <w:r w:rsidR="00A23ECE" w:rsidRPr="00BA2FAD">
        <w:t xml:space="preserve"> </w:t>
      </w:r>
      <w:r w:rsidRPr="00BA2FAD">
        <w:rPr>
          <w:b w:val="0"/>
        </w:rPr>
        <w:t>განცხადებით,</w:t>
      </w:r>
      <w:r w:rsidRPr="00BA2FAD">
        <w:t xml:space="preserve"> </w:t>
      </w:r>
      <w:r w:rsidRPr="00BA2FAD">
        <w:rPr>
          <w:b w:val="0"/>
        </w:rPr>
        <w:t>როგორც ცნობილია,</w:t>
      </w:r>
      <w:r w:rsidRPr="00BA2FAD">
        <w:t xml:space="preserve"> </w:t>
      </w:r>
      <w:r w:rsidR="006C4356" w:rsidRPr="00BA2FAD">
        <w:rPr>
          <w:b w:val="0"/>
        </w:rPr>
        <w:t>ღია მმართველობის საბჭომ, საკონსულტაციო ჯგუფთან ერთად</w:t>
      </w:r>
      <w:r w:rsidR="00621286" w:rsidRPr="00BA2FAD">
        <w:rPr>
          <w:b w:val="0"/>
        </w:rPr>
        <w:t>,</w:t>
      </w:r>
      <w:r w:rsidR="006C4356" w:rsidRPr="00BA2FAD">
        <w:rPr>
          <w:b w:val="0"/>
        </w:rPr>
        <w:t xml:space="preserve"> </w:t>
      </w:r>
      <w:r w:rsidR="00B1358E" w:rsidRPr="00BA2FAD">
        <w:rPr>
          <w:b w:val="0"/>
        </w:rPr>
        <w:t xml:space="preserve">აქტიური </w:t>
      </w:r>
      <w:r w:rsidR="006C4356" w:rsidRPr="00BA2FAD">
        <w:rPr>
          <w:b w:val="0"/>
        </w:rPr>
        <w:t>თანამშრომლობითი პროცესის შედეგად</w:t>
      </w:r>
      <w:r w:rsidR="00621286" w:rsidRPr="00BA2FAD">
        <w:rPr>
          <w:b w:val="0"/>
          <w:lang w:val="ru-RU"/>
        </w:rPr>
        <w:t>,</w:t>
      </w:r>
      <w:r w:rsidR="006C4356" w:rsidRPr="00BA2FAD">
        <w:rPr>
          <w:b w:val="0"/>
        </w:rPr>
        <w:t xml:space="preserve"> მოამზადა ღია მმართველობის 2020-2021 წლების სამოქმედო გეგმა, რომელიც 15 ვალდებულებას მოიცავს</w:t>
      </w:r>
      <w:r w:rsidR="00C1351E" w:rsidRPr="00BA2FAD">
        <w:rPr>
          <w:b w:val="0"/>
        </w:rPr>
        <w:t>.</w:t>
      </w:r>
      <w:r w:rsidR="00B1358E" w:rsidRPr="00BA2FAD">
        <w:rPr>
          <w:b w:val="0"/>
        </w:rPr>
        <w:t xml:space="preserve"> </w:t>
      </w:r>
      <w:r w:rsidRPr="00BA2FAD">
        <w:rPr>
          <w:b w:val="0"/>
        </w:rPr>
        <w:t>მანვე</w:t>
      </w:r>
      <w:r w:rsidR="005E1ADD" w:rsidRPr="00BA2FAD">
        <w:rPr>
          <w:b w:val="0"/>
        </w:rPr>
        <w:t>,</w:t>
      </w:r>
      <w:r w:rsidR="00F966F1" w:rsidRPr="00BA2FAD">
        <w:rPr>
          <w:b w:val="0"/>
        </w:rPr>
        <w:t xml:space="preserve"> </w:t>
      </w:r>
      <w:r w:rsidRPr="00BA2FAD">
        <w:rPr>
          <w:b w:val="0"/>
        </w:rPr>
        <w:t>უმაღლესი საბჭოს ღია მმართველობის საბჭოს წევრებს</w:t>
      </w:r>
      <w:r w:rsidRPr="00BA2FAD">
        <w:t xml:space="preserve"> </w:t>
      </w:r>
      <w:r w:rsidRPr="00BA2FAD">
        <w:rPr>
          <w:b w:val="0"/>
        </w:rPr>
        <w:t>ამომწურავი</w:t>
      </w:r>
      <w:r w:rsidRPr="00BA2FAD">
        <w:t xml:space="preserve"> </w:t>
      </w:r>
      <w:r w:rsidRPr="00BA2FAD">
        <w:rPr>
          <w:rFonts w:ascii="Arial" w:hAnsi="Arial" w:cs="Arial"/>
          <w:b w:val="0"/>
        </w:rPr>
        <w:t xml:space="preserve"> </w:t>
      </w:r>
      <w:r w:rsidRPr="00BA2FAD">
        <w:rPr>
          <w:rFonts w:cs="Sylfaen"/>
          <w:b w:val="0"/>
        </w:rPr>
        <w:t>ინფორმაცია</w:t>
      </w:r>
      <w:r w:rsidRPr="00BA2FAD">
        <w:rPr>
          <w:rFonts w:ascii="Arial" w:hAnsi="Arial" w:cs="Arial"/>
          <w:b w:val="0"/>
        </w:rPr>
        <w:t xml:space="preserve"> </w:t>
      </w:r>
      <w:r w:rsidRPr="00BA2FAD">
        <w:rPr>
          <w:rFonts w:cs="Sylfaen"/>
          <w:sz w:val="21"/>
          <w:szCs w:val="21"/>
        </w:rPr>
        <w:t xml:space="preserve"> </w:t>
      </w:r>
      <w:r w:rsidRPr="00BA2FAD">
        <w:rPr>
          <w:b w:val="0"/>
        </w:rPr>
        <w:t>მიაწოდა</w:t>
      </w:r>
      <w:r w:rsidR="005E1ADD" w:rsidRPr="00BA2FAD">
        <w:rPr>
          <w:b w:val="0"/>
        </w:rPr>
        <w:t>,</w:t>
      </w:r>
      <w:r w:rsidRPr="00BA2FAD">
        <w:rPr>
          <w:b w:val="0"/>
        </w:rPr>
        <w:t xml:space="preserve"> </w:t>
      </w:r>
      <w:r w:rsidRPr="00BA2FAD">
        <w:rPr>
          <w:rFonts w:cs="Sylfaen"/>
          <w:b w:val="0"/>
        </w:rPr>
        <w:t>ღია</w:t>
      </w:r>
      <w:r w:rsidRPr="00BA2FAD">
        <w:rPr>
          <w:rFonts w:cs="Arial"/>
          <w:b w:val="0"/>
        </w:rPr>
        <w:t xml:space="preserve"> </w:t>
      </w:r>
      <w:r w:rsidRPr="00BA2FAD">
        <w:rPr>
          <w:rFonts w:cs="Sylfaen"/>
          <w:b w:val="0"/>
        </w:rPr>
        <w:t>მმართველობი</w:t>
      </w:r>
      <w:r w:rsidR="001D08AB" w:rsidRPr="00BA2FAD">
        <w:rPr>
          <w:rFonts w:cs="Sylfaen"/>
          <w:b w:val="0"/>
        </w:rPr>
        <w:t>ს ვალდებულებების შესრულებ</w:t>
      </w:r>
      <w:r w:rsidR="005E1ADD" w:rsidRPr="00BA2FAD">
        <w:rPr>
          <w:rFonts w:cs="Sylfaen"/>
          <w:b w:val="0"/>
        </w:rPr>
        <w:t>ა</w:t>
      </w:r>
      <w:r w:rsidR="001D08AB" w:rsidRPr="00BA2FAD">
        <w:rPr>
          <w:rFonts w:cs="Sylfaen"/>
          <w:b w:val="0"/>
        </w:rPr>
        <w:t xml:space="preserve">სა და მიმდინარე პროცესებზე, </w:t>
      </w:r>
      <w:r w:rsidRPr="00BA2FAD">
        <w:rPr>
          <w:rFonts w:cs="Sylfaen"/>
          <w:b w:val="0"/>
        </w:rPr>
        <w:t>კერძოდ:</w:t>
      </w:r>
    </w:p>
    <w:p w14:paraId="4B822849" w14:textId="016DFF50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Pr="00BA2FAD">
        <w:rPr>
          <w:rFonts w:ascii="Sylfaen" w:hAnsi="Sylfaen"/>
          <w:b/>
          <w:sz w:val="24"/>
          <w:szCs w:val="24"/>
        </w:rPr>
        <w:t xml:space="preserve"> </w:t>
      </w:r>
      <w:r w:rsidRPr="00BA2FAD">
        <w:rPr>
          <w:rFonts w:ascii="Sylfaen" w:hAnsi="Sylfaen"/>
          <w:b/>
          <w:sz w:val="24"/>
          <w:szCs w:val="24"/>
          <w:lang w:val="ka-GE"/>
        </w:rPr>
        <w:t>№</w:t>
      </w:r>
      <w:r w:rsidRPr="00BA2FAD">
        <w:rPr>
          <w:rFonts w:ascii="Sylfaen" w:hAnsi="Sylfaen"/>
          <w:b/>
          <w:sz w:val="24"/>
          <w:szCs w:val="24"/>
        </w:rPr>
        <w:t>1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- „საჯარო კონსულტაციები საკანონმდებლო პროცესში“</w:t>
      </w:r>
      <w:r w:rsidRPr="00BA2FAD">
        <w:rPr>
          <w:rFonts w:ascii="Sylfaen" w:hAnsi="Sylfaen"/>
          <w:sz w:val="24"/>
          <w:szCs w:val="24"/>
          <w:lang w:val="ka-GE"/>
        </w:rPr>
        <w:t xml:space="preserve"> - რეგლამენტში შევიდა ცვლილება, რომლის თანახმად</w:t>
      </w:r>
      <w:r w:rsidR="005E1ADD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ვებგვერდს დაემატება კანონპროექტებ</w:t>
      </w:r>
      <w:r w:rsidR="005E1ADD" w:rsidRPr="00BA2FAD">
        <w:rPr>
          <w:rFonts w:ascii="Sylfaen" w:hAnsi="Sylfaen"/>
          <w:sz w:val="24"/>
          <w:szCs w:val="24"/>
          <w:lang w:val="ka-GE"/>
        </w:rPr>
        <w:t xml:space="preserve">ის შესახებ </w:t>
      </w:r>
      <w:r w:rsidRPr="00BA2FAD">
        <w:rPr>
          <w:rFonts w:ascii="Sylfaen" w:hAnsi="Sylfaen"/>
          <w:sz w:val="24"/>
          <w:szCs w:val="24"/>
          <w:lang w:val="ka-GE"/>
        </w:rPr>
        <w:t xml:space="preserve"> კომენტარების დატოვების ველი, ასევე, კანონპროექტის საჯარო განხილვები</w:t>
      </w:r>
      <w:r w:rsidR="005D3874" w:rsidRPr="00BA2FAD">
        <w:rPr>
          <w:rFonts w:ascii="Sylfaen" w:hAnsi="Sylfaen"/>
          <w:sz w:val="24"/>
          <w:szCs w:val="24"/>
          <w:lang w:val="ka-GE"/>
        </w:rPr>
        <w:t xml:space="preserve">. აღნიშნულთან დაკავშირებით, ვებგვერდზე შესაბამისი სამუშაო პროცესი უკვე </w:t>
      </w:r>
      <w:r w:rsidRPr="00BA2FAD">
        <w:rPr>
          <w:rFonts w:ascii="Sylfaen" w:hAnsi="Sylfaen"/>
          <w:sz w:val="24"/>
          <w:szCs w:val="24"/>
          <w:lang w:val="ka-GE"/>
        </w:rPr>
        <w:t xml:space="preserve"> მიმდინარეობს. იგეგმება საჯარო </w:t>
      </w:r>
      <w:r w:rsidR="005D3874" w:rsidRPr="00BA2FAD">
        <w:rPr>
          <w:rFonts w:ascii="Sylfaen" w:hAnsi="Sylfaen"/>
          <w:sz w:val="24"/>
          <w:szCs w:val="24"/>
          <w:lang w:val="ka-GE"/>
        </w:rPr>
        <w:t>სა</w:t>
      </w:r>
      <w:r w:rsidRPr="00BA2FAD">
        <w:rPr>
          <w:rFonts w:ascii="Sylfaen" w:hAnsi="Sylfaen"/>
          <w:sz w:val="24"/>
          <w:szCs w:val="24"/>
          <w:lang w:val="ka-GE"/>
        </w:rPr>
        <w:t>კონსულტაცი</w:t>
      </w:r>
      <w:r w:rsidR="005D3874" w:rsidRPr="00BA2FAD">
        <w:rPr>
          <w:rFonts w:ascii="Sylfaen" w:hAnsi="Sylfaen"/>
          <w:sz w:val="24"/>
          <w:szCs w:val="24"/>
          <w:lang w:val="ka-GE"/>
        </w:rPr>
        <w:t>ო</w:t>
      </w:r>
      <w:r w:rsidRPr="00BA2FAD">
        <w:rPr>
          <w:rFonts w:ascii="Sylfaen" w:hAnsi="Sylfaen"/>
          <w:sz w:val="24"/>
          <w:szCs w:val="24"/>
          <w:lang w:val="ka-GE"/>
        </w:rPr>
        <w:t xml:space="preserve"> სახელმძღვანელოს მომზადება და მის საფუძველზე</w:t>
      </w:r>
      <w:r w:rsidR="005D3874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თანამშრომლების გადამზადება/ანგარიშგება.</w:t>
      </w:r>
    </w:p>
    <w:p w14:paraId="5B5059C6" w14:textId="3EEFCB65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Pr="00BA2FAD">
        <w:rPr>
          <w:rFonts w:ascii="Sylfaen" w:hAnsi="Sylfaen"/>
          <w:b/>
          <w:sz w:val="24"/>
          <w:szCs w:val="24"/>
        </w:rPr>
        <w:t xml:space="preserve"> 2 </w:t>
      </w:r>
      <w:r w:rsidRPr="00BA2FAD">
        <w:rPr>
          <w:rFonts w:ascii="Sylfaen" w:hAnsi="Sylfaen"/>
          <w:b/>
          <w:sz w:val="24"/>
          <w:szCs w:val="24"/>
          <w:lang w:val="ka-GE"/>
        </w:rPr>
        <w:t>- „აჭარის უმაღლესი საბჭოს მოქალაქეთა ჩართულობის ცენტრის შექმნა“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შეიქმნა და დამტკიცდა მოქალაქეთა ჩართულობის ცენტრის კონცეფცია. პროცესშია მოქალაქეთა ჩართულობის ცენტრის ფიზიკური სივრცისა და ვებგვერდის მოწყობა, რომელთა დასრულების შემდეგ</w:t>
      </w:r>
      <w:r w:rsidR="005D3874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მოხდება თანამშრომელთა გადამზადება. ასევე, მუშავდება ექსკურსიის პროგრამა და </w:t>
      </w:r>
      <w:r w:rsidR="006A2C60" w:rsidRPr="00BA2FAD">
        <w:rPr>
          <w:rFonts w:ascii="Sylfaen" w:hAnsi="Sylfaen"/>
          <w:sz w:val="24"/>
          <w:szCs w:val="24"/>
          <w:lang w:val="ka-GE"/>
        </w:rPr>
        <w:t xml:space="preserve">ტექსტები </w:t>
      </w:r>
      <w:r w:rsidRPr="00BA2FAD">
        <w:rPr>
          <w:rFonts w:ascii="Sylfaen" w:hAnsi="Sylfaen"/>
          <w:sz w:val="24"/>
          <w:szCs w:val="24"/>
          <w:lang w:val="ka-GE"/>
        </w:rPr>
        <w:t>საინფორმაციო მასალების დიზაინის</w:t>
      </w:r>
      <w:r w:rsidR="006A2C60" w:rsidRPr="00BA2FAD">
        <w:rPr>
          <w:rFonts w:ascii="Sylfaen" w:hAnsi="Sylfaen"/>
          <w:sz w:val="24"/>
          <w:szCs w:val="24"/>
          <w:lang w:val="ka-GE"/>
        </w:rPr>
        <w:t>ა</w:t>
      </w:r>
      <w:r w:rsidRPr="00BA2FAD">
        <w:rPr>
          <w:rFonts w:ascii="Sylfaen" w:hAnsi="Sylfaen"/>
          <w:sz w:val="24"/>
          <w:szCs w:val="24"/>
          <w:lang w:val="ka-GE"/>
        </w:rPr>
        <w:t xml:space="preserve">თვის. </w:t>
      </w:r>
    </w:p>
    <w:p w14:paraId="3490F84B" w14:textId="27A95B72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Pr="00BA2FAD">
        <w:rPr>
          <w:rFonts w:ascii="Sylfaen" w:hAnsi="Sylfaen"/>
          <w:b/>
          <w:sz w:val="24"/>
          <w:szCs w:val="24"/>
        </w:rPr>
        <w:t xml:space="preserve"> 3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- „ელექტრონული და წერილობითი პეტიციის სისტემის დანერგვა“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მიმდინარეობს ელექტრონული პეტიციის სისტემის დანერგვა</w:t>
      </w:r>
      <w:r w:rsidR="006A2C60" w:rsidRPr="00BA2FAD">
        <w:rPr>
          <w:rFonts w:ascii="Sylfaen" w:hAnsi="Sylfaen"/>
          <w:sz w:val="24"/>
          <w:szCs w:val="24"/>
          <w:lang w:val="ka-GE"/>
        </w:rPr>
        <w:t>, რის საფუძველზეც, რეგლამენტში აისახა შესაბამისი ცვლილებები. აღნიშნული სისტემა</w:t>
      </w:r>
      <w:r w:rsidR="003B45BA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მოქალაქეთა ჩართულობის ცენტრის ვებგვერდზე განთავსდება და ამოქმედდება მასთან ერთად. </w:t>
      </w:r>
    </w:p>
    <w:p w14:paraId="38921649" w14:textId="113EE6F9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ვალდებულება </w:t>
      </w:r>
      <w:r w:rsidRPr="00BA2FAD">
        <w:rPr>
          <w:rFonts w:ascii="Sylfaen" w:hAnsi="Sylfaen"/>
          <w:b/>
          <w:sz w:val="24"/>
          <w:szCs w:val="24"/>
        </w:rPr>
        <w:t xml:space="preserve">4 </w:t>
      </w:r>
      <w:r w:rsidRPr="00BA2FAD">
        <w:rPr>
          <w:rFonts w:ascii="Sylfaen" w:hAnsi="Sylfaen"/>
          <w:b/>
          <w:sz w:val="24"/>
          <w:szCs w:val="24"/>
          <w:lang w:val="ka-GE"/>
        </w:rPr>
        <w:t>- „მედიის აკრედიტაციის მექანიზმის შემუშავება“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</w:t>
      </w:r>
      <w:r w:rsidR="003B45BA" w:rsidRPr="00BA2FAD">
        <w:rPr>
          <w:rFonts w:ascii="Sylfaen" w:hAnsi="Sylfaen"/>
          <w:sz w:val="24"/>
          <w:szCs w:val="24"/>
          <w:lang w:val="ka-GE"/>
        </w:rPr>
        <w:t xml:space="preserve">შემუშავდა </w:t>
      </w:r>
      <w:r w:rsidRPr="00BA2FAD">
        <w:rPr>
          <w:rFonts w:ascii="Sylfaen" w:hAnsi="Sylfaen"/>
          <w:sz w:val="24"/>
          <w:szCs w:val="24"/>
          <w:lang w:val="ka-GE"/>
        </w:rPr>
        <w:t>აკრედიტაციის წესი, რომელიც სამოქალაქო სექტორთან და მედიის წარმომადგენლ</w:t>
      </w:r>
      <w:r w:rsidR="003B45BA" w:rsidRPr="00BA2FAD">
        <w:rPr>
          <w:rFonts w:ascii="Sylfaen" w:hAnsi="Sylfaen"/>
          <w:sz w:val="24"/>
          <w:szCs w:val="24"/>
          <w:lang w:val="ka-GE"/>
        </w:rPr>
        <w:t>ე</w:t>
      </w:r>
      <w:r w:rsidRPr="00BA2FAD">
        <w:rPr>
          <w:rFonts w:ascii="Sylfaen" w:hAnsi="Sylfaen"/>
          <w:sz w:val="24"/>
          <w:szCs w:val="24"/>
          <w:lang w:val="ka-GE"/>
        </w:rPr>
        <w:t xml:space="preserve">ბთან განხილვის </w:t>
      </w:r>
      <w:r w:rsidR="0010401C" w:rsidRPr="00BA2FAD">
        <w:rPr>
          <w:rFonts w:ascii="Sylfaen" w:hAnsi="Sylfaen"/>
          <w:sz w:val="24"/>
          <w:szCs w:val="24"/>
          <w:lang w:val="ka-GE"/>
        </w:rPr>
        <w:t>შემდეგ</w:t>
      </w:r>
      <w:r w:rsidRPr="00BA2FAD">
        <w:rPr>
          <w:rFonts w:ascii="Sylfaen" w:hAnsi="Sylfaen"/>
          <w:sz w:val="24"/>
          <w:szCs w:val="24"/>
          <w:lang w:val="ka-GE"/>
        </w:rPr>
        <w:t xml:space="preserve"> დამტკიცდება.</w:t>
      </w:r>
    </w:p>
    <w:p w14:paraId="576DBB78" w14:textId="77777777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ვალდებულება </w:t>
      </w:r>
      <w:r w:rsidRPr="00BA2FAD">
        <w:rPr>
          <w:rFonts w:ascii="Sylfaen" w:hAnsi="Sylfaen"/>
          <w:b/>
          <w:sz w:val="24"/>
          <w:szCs w:val="24"/>
        </w:rPr>
        <w:t xml:space="preserve">5 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BA2FAD">
        <w:rPr>
          <w:rFonts w:ascii="Sylfaen" w:hAnsi="Sylfaen"/>
          <w:b/>
          <w:sz w:val="24"/>
          <w:szCs w:val="24"/>
          <w:lang w:val="ka-GE"/>
        </w:rPr>
        <w:t>„სპეციალური საჭიროების მქონე პირთათვის უმაღლესი საბჭოს ვებგვერდის ადაპტაცია“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აღნიშნულ ვალდებულებაში განსაზღვრული იყო მხოლოდ ადაპტირების კონცეფციის შემუშავება და ხარჯთაღრიცხვის მომზადება, თუმცა, გარდა აღნიშნული ეტაპებისა, განხორციელდა უშუალოდ ვებგვერდის ადაპტირება. ფაქტიურად</w:t>
      </w:r>
      <w:r w:rsidR="0010401C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დასრულებულია </w:t>
      </w:r>
      <w:r w:rsidRPr="00BA2FAD">
        <w:rPr>
          <w:rFonts w:ascii="Sylfaen" w:hAnsi="Sylfaen"/>
          <w:sz w:val="24"/>
          <w:szCs w:val="24"/>
        </w:rPr>
        <w:t>SCA.GE-</w:t>
      </w:r>
      <w:r w:rsidRPr="00BA2FAD">
        <w:rPr>
          <w:rFonts w:ascii="Sylfaen" w:hAnsi="Sylfaen"/>
          <w:sz w:val="24"/>
          <w:szCs w:val="24"/>
          <w:lang w:val="ka-GE"/>
        </w:rPr>
        <w:t xml:space="preserve">ს ადაპტირება, დარჩენილია მხოლოდ გატესტვისა და ბაგების აღმოფხვრის ეტაპი. </w:t>
      </w:r>
    </w:p>
    <w:p w14:paraId="27BDD957" w14:textId="77777777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Pr="00BA2FAD">
        <w:rPr>
          <w:rFonts w:ascii="Sylfaen" w:hAnsi="Sylfaen"/>
          <w:b/>
          <w:sz w:val="24"/>
          <w:szCs w:val="24"/>
        </w:rPr>
        <w:t xml:space="preserve"> 6 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BA2FAD">
        <w:rPr>
          <w:rFonts w:ascii="Sylfaen" w:hAnsi="Sylfaen"/>
          <w:b/>
          <w:sz w:val="24"/>
          <w:szCs w:val="24"/>
          <w:lang w:val="ka-GE"/>
        </w:rPr>
        <w:t>„სპეციალური საჭიროების მქონე პირთათვის უმაღლესი საბჭოს შენობის ადაპტირება“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შემუშავდა ადაპტირების კონცეფცია. მიმდინარეობს პროექტისა და ხარჯთაღრიცხვის მომზადება. </w:t>
      </w:r>
    </w:p>
    <w:p w14:paraId="3947A3EA" w14:textId="7B6341FD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Pr="00BA2FAD">
        <w:rPr>
          <w:rFonts w:ascii="Sylfaen" w:hAnsi="Sylfaen"/>
          <w:b/>
          <w:sz w:val="24"/>
          <w:szCs w:val="24"/>
        </w:rPr>
        <w:t xml:space="preserve"> 7 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BA2FAD">
        <w:rPr>
          <w:rFonts w:ascii="Sylfaen" w:hAnsi="Sylfaen"/>
          <w:b/>
          <w:sz w:val="24"/>
          <w:szCs w:val="24"/>
          <w:lang w:val="ka-GE"/>
        </w:rPr>
        <w:t>„უმაღლესი საბჭოს შენობაში შესვლის, სხდომაზე დასწრების</w:t>
      </w:r>
      <w:r w:rsidR="003B45BA" w:rsidRPr="00BA2FAD">
        <w:rPr>
          <w:rFonts w:ascii="Sylfaen" w:hAnsi="Sylfaen"/>
          <w:b/>
          <w:sz w:val="24"/>
          <w:szCs w:val="24"/>
          <w:lang w:val="ka-GE"/>
        </w:rPr>
        <w:t>ა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და საშვის გაცემის ელექტრონული სისტემა“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</w:t>
      </w:r>
      <w:r w:rsidR="0010401C" w:rsidRPr="00BA2FAD">
        <w:rPr>
          <w:rFonts w:ascii="Sylfaen" w:hAnsi="Sylfaen"/>
          <w:sz w:val="24"/>
          <w:szCs w:val="24"/>
          <w:lang w:val="ka-GE"/>
        </w:rPr>
        <w:t xml:space="preserve">უმაღლესი საბჭოს </w:t>
      </w:r>
      <w:r w:rsidRPr="00BA2FAD">
        <w:rPr>
          <w:rFonts w:ascii="Sylfaen" w:hAnsi="Sylfaen"/>
          <w:sz w:val="24"/>
          <w:szCs w:val="24"/>
          <w:lang w:val="ka-GE"/>
        </w:rPr>
        <w:t>რეგლამენტში შევიდა ცვლილება</w:t>
      </w:r>
      <w:r w:rsidR="003B45BA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პლენარულ სხდომაზე დასწრების წესში. მიმდინარეობს მოქალაქეთა ჩართულობის ვებგვერდზე შეხვედრის ჩანიშვნის, საშვის გაცემისა და სხდომაზე დასწრების ელექტრონული სისტემის დანერგვა, რომელიც ამუშავდება ახალ ვებგვერდთან ერთად. </w:t>
      </w:r>
    </w:p>
    <w:p w14:paraId="0C682286" w14:textId="05A1A377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ვ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ალდებულება </w:t>
      </w:r>
      <w:r w:rsidRPr="00BA2FAD">
        <w:rPr>
          <w:rFonts w:ascii="Sylfaen" w:hAnsi="Sylfaen"/>
          <w:b/>
          <w:sz w:val="24"/>
          <w:szCs w:val="24"/>
        </w:rPr>
        <w:t xml:space="preserve">8 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BA2FAD">
        <w:rPr>
          <w:rFonts w:ascii="Sylfaen" w:hAnsi="Sylfaen"/>
          <w:b/>
          <w:sz w:val="24"/>
          <w:szCs w:val="24"/>
          <w:lang w:val="ka-GE"/>
        </w:rPr>
        <w:t>„აჭარის უმაღლესი საბჭოს</w:t>
      </w:r>
      <w:r w:rsidR="003B45BA" w:rsidRPr="00BA2FAD">
        <w:rPr>
          <w:rFonts w:ascii="Sylfaen" w:hAnsi="Sylfaen"/>
          <w:b/>
          <w:sz w:val="24"/>
          <w:szCs w:val="24"/>
          <w:lang w:val="ka-GE"/>
        </w:rPr>
        <w:t>ა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და მისი ორგანოების სხდომების ინტერნეტ-ტრანსლაცია და მოქალაქეთა ჩართულობა“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</w:t>
      </w:r>
      <w:r w:rsidR="0010401C" w:rsidRPr="00BA2FAD">
        <w:rPr>
          <w:rFonts w:ascii="Sylfaen" w:hAnsi="Sylfaen"/>
          <w:sz w:val="24"/>
          <w:szCs w:val="24"/>
          <w:lang w:val="ka-GE"/>
        </w:rPr>
        <w:t>ამ ეტაპისთვის</w:t>
      </w:r>
      <w:r w:rsidR="003B45BA" w:rsidRPr="00BA2FAD">
        <w:rPr>
          <w:rFonts w:ascii="Sylfaen" w:hAnsi="Sylfaen"/>
          <w:sz w:val="24"/>
          <w:szCs w:val="24"/>
          <w:lang w:val="ka-GE"/>
        </w:rPr>
        <w:t>,</w:t>
      </w:r>
      <w:r w:rsidR="0010401C" w:rsidRPr="00BA2FAD">
        <w:rPr>
          <w:rFonts w:ascii="Sylfaen" w:hAnsi="Sylfaen"/>
          <w:sz w:val="24"/>
          <w:szCs w:val="24"/>
          <w:lang w:val="ka-GE"/>
        </w:rPr>
        <w:t xml:space="preserve"> მიმდინარეობს ფეისბუქლაივით სხდომების გადაცემა. უმაღლესი საბჭოს </w:t>
      </w:r>
      <w:r w:rsidRPr="00BA2FAD">
        <w:rPr>
          <w:rFonts w:ascii="Sylfaen" w:hAnsi="Sylfaen"/>
          <w:sz w:val="24"/>
          <w:szCs w:val="24"/>
          <w:lang w:val="ka-GE"/>
        </w:rPr>
        <w:t xml:space="preserve">რეგლამენტში </w:t>
      </w:r>
      <w:r w:rsidR="0010401C" w:rsidRPr="00BA2FAD">
        <w:rPr>
          <w:rFonts w:ascii="Sylfaen" w:hAnsi="Sylfaen"/>
          <w:sz w:val="24"/>
          <w:szCs w:val="24"/>
          <w:lang w:val="ka-GE"/>
        </w:rPr>
        <w:t xml:space="preserve">უკვე </w:t>
      </w:r>
      <w:r w:rsidRPr="00BA2FAD">
        <w:rPr>
          <w:rFonts w:ascii="Sylfaen" w:hAnsi="Sylfaen"/>
          <w:sz w:val="24"/>
          <w:szCs w:val="24"/>
          <w:lang w:val="ka-GE"/>
        </w:rPr>
        <w:t>ასახულია</w:t>
      </w:r>
      <w:r w:rsidR="003B45BA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Pr="00BA2FAD">
        <w:rPr>
          <w:rFonts w:ascii="Sylfaen" w:hAnsi="Sylfaen"/>
          <w:sz w:val="24"/>
          <w:szCs w:val="24"/>
          <w:lang w:val="ka-GE"/>
        </w:rPr>
        <w:lastRenderedPageBreak/>
        <w:t>სხდომების პირდაპირი ეთერით გადაცემა.  იმის</w:t>
      </w:r>
      <w:r w:rsidR="003B45BA" w:rsidRPr="00BA2FAD">
        <w:rPr>
          <w:rFonts w:ascii="Sylfaen" w:hAnsi="Sylfaen"/>
          <w:sz w:val="24"/>
          <w:szCs w:val="24"/>
          <w:lang w:val="ka-GE"/>
        </w:rPr>
        <w:t>ა</w:t>
      </w:r>
      <w:r w:rsidRPr="00BA2FAD">
        <w:rPr>
          <w:rFonts w:ascii="Sylfaen" w:hAnsi="Sylfaen"/>
          <w:sz w:val="24"/>
          <w:szCs w:val="24"/>
          <w:lang w:val="ka-GE"/>
        </w:rPr>
        <w:t>თვის რომ</w:t>
      </w:r>
      <w:r w:rsidR="003B45BA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ვებგვერდის საშუალებით მოხდეს როგორც პლენარული, </w:t>
      </w:r>
      <w:r w:rsidR="003B45BA" w:rsidRPr="00BA2FAD">
        <w:rPr>
          <w:rFonts w:ascii="Sylfaen" w:hAnsi="Sylfaen"/>
          <w:sz w:val="24"/>
          <w:szCs w:val="24"/>
          <w:lang w:val="ka-GE"/>
        </w:rPr>
        <w:t>ა</w:t>
      </w:r>
      <w:r w:rsidRPr="00BA2FAD">
        <w:rPr>
          <w:rFonts w:ascii="Sylfaen" w:hAnsi="Sylfaen"/>
          <w:sz w:val="24"/>
          <w:szCs w:val="24"/>
          <w:lang w:val="ka-GE"/>
        </w:rPr>
        <w:t>სე</w:t>
      </w:r>
      <w:r w:rsidR="003B45BA" w:rsidRPr="00BA2FAD">
        <w:rPr>
          <w:rFonts w:ascii="Sylfaen" w:hAnsi="Sylfaen"/>
          <w:sz w:val="24"/>
          <w:szCs w:val="24"/>
          <w:lang w:val="ka-GE"/>
        </w:rPr>
        <w:t>ვე</w:t>
      </w:r>
      <w:r w:rsidR="002321A7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კომიტეტის</w:t>
      </w:r>
      <w:r w:rsidR="002321A7" w:rsidRPr="00BA2FAD">
        <w:rPr>
          <w:rFonts w:ascii="Sylfaen" w:hAnsi="Sylfaen"/>
          <w:sz w:val="24"/>
          <w:szCs w:val="24"/>
          <w:lang w:val="ka-GE"/>
        </w:rPr>
        <w:t>ა</w:t>
      </w:r>
      <w:r w:rsidRPr="00BA2FAD">
        <w:rPr>
          <w:rFonts w:ascii="Sylfaen" w:hAnsi="Sylfaen"/>
          <w:sz w:val="24"/>
          <w:szCs w:val="24"/>
          <w:lang w:val="ka-GE"/>
        </w:rPr>
        <w:t xml:space="preserve"> თუ სხვა ორგანოების სხდომების გადაცემა, მომზადდა ტრანსლაციისთვის საჭირო აღჭურვილობის ტექნიკური დავალება და ხარჯთაღრიცხვა. </w:t>
      </w:r>
    </w:p>
    <w:p w14:paraId="12013258" w14:textId="2508C122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ვალდებულება 9 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- </w:t>
      </w:r>
      <w:r w:rsidRPr="00BA2FAD">
        <w:rPr>
          <w:rFonts w:ascii="Sylfaen" w:hAnsi="Sylfaen"/>
          <w:b/>
          <w:sz w:val="24"/>
          <w:szCs w:val="24"/>
          <w:lang w:val="ka-GE"/>
        </w:rPr>
        <w:t>„</w:t>
      </w:r>
      <w:r w:rsidR="002321A7" w:rsidRPr="00BA2FAD">
        <w:rPr>
          <w:rFonts w:ascii="Sylfaen" w:hAnsi="Sylfaen"/>
          <w:b/>
          <w:sz w:val="24"/>
          <w:szCs w:val="24"/>
          <w:lang w:val="ka-GE"/>
        </w:rPr>
        <w:t>უ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მაღლესი საბჭოს ვებგვერდზე დოკუმენტების ადვილად დასამუშავებელ ფორმატში განთავსება, პროაქტიულად გამოსაქვეყნებელი ნუსხის გაზრდა“ </w:t>
      </w:r>
      <w:r w:rsidRPr="00BA2FAD">
        <w:rPr>
          <w:rFonts w:ascii="Sylfaen" w:hAnsi="Sylfaen"/>
          <w:sz w:val="24"/>
          <w:szCs w:val="24"/>
          <w:lang w:val="ka-GE"/>
        </w:rPr>
        <w:t xml:space="preserve">- მიმდინარეობს 2016 წლიდან დღემდე განთავსებული დოკუმენტების შერჩევა და მათი დამუშავებად ფორმატში განთავსება (ჩანაცვლება). მიმდინარე დოკუმენტები იტვირთება დამუშავებად ფორმატში, თუ ის მომზადებულია/მოწოდებულია მსგავსი ფორმატით. შესამუშავებელია დადგენილებაში ცვლილების შესატანი </w:t>
      </w:r>
      <w:r w:rsidR="0010401C" w:rsidRPr="00BA2FAD">
        <w:rPr>
          <w:rFonts w:ascii="Sylfaen" w:hAnsi="Sylfaen"/>
          <w:sz w:val="24"/>
          <w:szCs w:val="24"/>
          <w:lang w:val="ka-GE"/>
        </w:rPr>
        <w:t xml:space="preserve">ცვლილების </w:t>
      </w:r>
      <w:r w:rsidRPr="00BA2FAD">
        <w:rPr>
          <w:rFonts w:ascii="Sylfaen" w:hAnsi="Sylfaen"/>
          <w:sz w:val="24"/>
          <w:szCs w:val="24"/>
          <w:lang w:val="ka-GE"/>
        </w:rPr>
        <w:t xml:space="preserve">პროექტი, რომელშიც ასახული იქნება პროაქტიულად განსათავსებელი ინფორმაციის ნუსხისთვის დასამატებელი პუნქტები. </w:t>
      </w:r>
    </w:p>
    <w:p w14:paraId="52F50E45" w14:textId="28AAA07B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 10</w:t>
      </w:r>
      <w:r w:rsidR="0010401C" w:rsidRPr="00BA2FAD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BA2FAD">
        <w:rPr>
          <w:rFonts w:ascii="Sylfaen" w:hAnsi="Sylfaen"/>
          <w:b/>
          <w:sz w:val="24"/>
          <w:szCs w:val="24"/>
          <w:lang w:val="ka-GE"/>
        </w:rPr>
        <w:t>„აჭარის უმაღლესი საბჭოს, მისი ორგანოების</w:t>
      </w:r>
      <w:r w:rsidR="002321A7" w:rsidRPr="00BA2FAD">
        <w:rPr>
          <w:rFonts w:ascii="Sylfaen" w:hAnsi="Sylfaen"/>
          <w:b/>
          <w:sz w:val="24"/>
          <w:szCs w:val="24"/>
          <w:lang w:val="ka-GE"/>
        </w:rPr>
        <w:t>ა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და დეპუტატების საჯარო ანგარიშები მოქალაქეებს“</w:t>
      </w:r>
      <w:r w:rsidRPr="00BA2FAD">
        <w:rPr>
          <w:rFonts w:ascii="Sylfaen" w:hAnsi="Sylfaen"/>
          <w:sz w:val="24"/>
          <w:szCs w:val="24"/>
          <w:lang w:val="ka-GE"/>
        </w:rPr>
        <w:t xml:space="preserve"> - </w:t>
      </w:r>
      <w:r w:rsidR="0010401C" w:rsidRPr="00BA2FAD">
        <w:rPr>
          <w:rFonts w:ascii="Sylfaen" w:hAnsi="Sylfaen"/>
          <w:sz w:val="24"/>
          <w:szCs w:val="24"/>
          <w:lang w:val="ka-GE"/>
        </w:rPr>
        <w:t>უმ</w:t>
      </w:r>
      <w:r w:rsidR="002321A7" w:rsidRPr="00BA2FAD">
        <w:rPr>
          <w:rFonts w:ascii="Sylfaen" w:hAnsi="Sylfaen"/>
          <w:sz w:val="24"/>
          <w:szCs w:val="24"/>
          <w:lang w:val="ka-GE"/>
        </w:rPr>
        <w:t>ა</w:t>
      </w:r>
      <w:r w:rsidR="0010401C" w:rsidRPr="00BA2FAD">
        <w:rPr>
          <w:rFonts w:ascii="Sylfaen" w:hAnsi="Sylfaen"/>
          <w:sz w:val="24"/>
          <w:szCs w:val="24"/>
          <w:lang w:val="ka-GE"/>
        </w:rPr>
        <w:t xml:space="preserve">ღლესი საბჭოს </w:t>
      </w:r>
      <w:r w:rsidRPr="00BA2FAD">
        <w:rPr>
          <w:rFonts w:ascii="Sylfaen" w:hAnsi="Sylfaen"/>
          <w:sz w:val="24"/>
          <w:szCs w:val="24"/>
          <w:lang w:val="ka-GE"/>
        </w:rPr>
        <w:t xml:space="preserve">რეგლამენტში ასახულია შესაბამისი ცვლილება. იგეგმება </w:t>
      </w:r>
      <w:r w:rsidR="008F30E6" w:rsidRPr="00BA2FAD">
        <w:rPr>
          <w:rFonts w:ascii="Sylfaen" w:hAnsi="Sylfaen"/>
          <w:sz w:val="24"/>
          <w:szCs w:val="24"/>
          <w:lang w:val="ka-GE"/>
        </w:rPr>
        <w:t xml:space="preserve">რამდენიმე </w:t>
      </w:r>
      <w:r w:rsidRPr="00BA2FAD">
        <w:rPr>
          <w:rFonts w:ascii="Sylfaen" w:hAnsi="Sylfaen"/>
          <w:sz w:val="24"/>
          <w:szCs w:val="24"/>
          <w:lang w:val="ka-GE"/>
        </w:rPr>
        <w:t>თანამშრომლის გადამზადება ანგარიშების მომზადებაში, რომელიც განხორციელდება მომდევნო წელს.</w:t>
      </w:r>
    </w:p>
    <w:p w14:paraId="1E313EAA" w14:textId="57EF438E" w:rsidR="001D08AB" w:rsidRPr="00BA2FAD" w:rsidRDefault="001D08AB" w:rsidP="001D08AB">
      <w:pPr>
        <w:spacing w:after="0" w:line="240" w:lineRule="auto"/>
        <w:ind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 11</w:t>
      </w:r>
      <w:r w:rsidR="008F30E6" w:rsidRPr="00BA2FAD">
        <w:rPr>
          <w:rFonts w:ascii="Sylfaen" w:hAnsi="Sylfaen"/>
          <w:b/>
          <w:sz w:val="24"/>
          <w:szCs w:val="24"/>
          <w:lang w:val="ka-GE"/>
        </w:rPr>
        <w:t xml:space="preserve"> -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„უმაღლესი საბჭოს კომიტეტების სამოქმედო გეგმების შემუშავება და გამოქვეყნება“</w:t>
      </w:r>
      <w:r w:rsidRPr="00BA2FAD">
        <w:rPr>
          <w:rFonts w:ascii="Sylfaen" w:hAnsi="Sylfaen"/>
          <w:sz w:val="24"/>
          <w:szCs w:val="24"/>
          <w:lang w:val="ka-GE"/>
        </w:rPr>
        <w:t xml:space="preserve"> - </w:t>
      </w:r>
      <w:r w:rsidR="008F30E6" w:rsidRPr="00BA2FAD">
        <w:rPr>
          <w:rFonts w:ascii="Sylfaen" w:hAnsi="Sylfaen"/>
          <w:sz w:val="24"/>
          <w:szCs w:val="24"/>
          <w:lang w:val="ka-GE"/>
        </w:rPr>
        <w:t xml:space="preserve">უმაღლესი საბჭოს </w:t>
      </w:r>
      <w:r w:rsidRPr="00BA2FAD">
        <w:rPr>
          <w:rFonts w:ascii="Sylfaen" w:hAnsi="Sylfaen"/>
          <w:sz w:val="24"/>
          <w:szCs w:val="24"/>
          <w:lang w:val="ka-GE"/>
        </w:rPr>
        <w:t>რეგლამენტში ასახულია შესაბამისი ცვლილებები. გადამზადდა კომიტეტების აპარატის თანამშრომლები სამოქმედო გეგმის შემუშავები</w:t>
      </w:r>
      <w:r w:rsidR="002321A7" w:rsidRPr="00BA2FAD">
        <w:rPr>
          <w:rFonts w:ascii="Sylfaen" w:hAnsi="Sylfaen"/>
          <w:sz w:val="24"/>
          <w:szCs w:val="24"/>
          <w:lang w:val="ka-GE"/>
        </w:rPr>
        <w:t>ს მიმართულებით</w:t>
      </w:r>
      <w:r w:rsidRPr="00BA2FAD">
        <w:rPr>
          <w:rFonts w:ascii="Sylfaen" w:hAnsi="Sylfaen"/>
          <w:sz w:val="24"/>
          <w:szCs w:val="24"/>
          <w:lang w:val="ka-GE"/>
        </w:rPr>
        <w:t xml:space="preserve">, შემუშავდა სამოქმედო გეგმები, რომლებიც დამტკიცდა საჯარო განხილვების შემდგომ. </w:t>
      </w:r>
    </w:p>
    <w:p w14:paraId="623DD22D" w14:textId="7D3B0BDF" w:rsidR="001D08AB" w:rsidRPr="00BA2FAD" w:rsidRDefault="008F30E6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მომხსენებელმა, </w:t>
      </w:r>
      <w:r w:rsidRPr="00BA2FAD">
        <w:rPr>
          <w:rFonts w:ascii="Sylfaen" w:hAnsi="Sylfaen"/>
          <w:sz w:val="24"/>
          <w:szCs w:val="24"/>
          <w:lang w:val="ka-GE"/>
        </w:rPr>
        <w:t xml:space="preserve">ისაუბრა </w:t>
      </w:r>
      <w:r w:rsidR="002321A7" w:rsidRPr="00BA2FAD">
        <w:rPr>
          <w:rFonts w:ascii="Sylfaen" w:hAnsi="Sylfaen"/>
          <w:sz w:val="24"/>
          <w:szCs w:val="24"/>
          <w:lang w:val="ka-GE"/>
        </w:rPr>
        <w:t xml:space="preserve">ასევე </w:t>
      </w:r>
      <w:r w:rsidRPr="00BA2FAD">
        <w:rPr>
          <w:rFonts w:ascii="Sylfaen" w:hAnsi="Sylfaen"/>
          <w:sz w:val="24"/>
          <w:szCs w:val="24"/>
          <w:lang w:val="ka-GE"/>
        </w:rPr>
        <w:t>იმ ვალდებულებებზე, რომე</w:t>
      </w:r>
      <w:r w:rsidR="001D08AB" w:rsidRPr="00BA2FAD">
        <w:rPr>
          <w:rFonts w:ascii="Sylfaen" w:hAnsi="Sylfaen"/>
          <w:sz w:val="24"/>
          <w:szCs w:val="24"/>
          <w:lang w:val="ka-GE"/>
        </w:rPr>
        <w:t>ლთა შესრულება არ დაწყებულა</w:t>
      </w:r>
      <w:r w:rsidRPr="00BA2FAD">
        <w:rPr>
          <w:rFonts w:ascii="Sylfaen" w:hAnsi="Sylfaen"/>
          <w:sz w:val="24"/>
          <w:szCs w:val="24"/>
          <w:lang w:val="ka-GE"/>
        </w:rPr>
        <w:t>, კერძოდ:</w:t>
      </w:r>
    </w:p>
    <w:p w14:paraId="78B5010E" w14:textId="08FB0CEF" w:rsidR="008F30E6" w:rsidRPr="00BA2FAD" w:rsidRDefault="001D08AB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</w:t>
      </w:r>
      <w:r w:rsidR="008F30E6" w:rsidRPr="00BA2FA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A2FAD">
        <w:rPr>
          <w:rFonts w:ascii="Sylfaen" w:hAnsi="Sylfaen"/>
          <w:b/>
          <w:sz w:val="24"/>
          <w:szCs w:val="24"/>
          <w:lang w:val="ka-GE"/>
        </w:rPr>
        <w:t>- „აღმასრულებელი ხელისუფლების კონტროლის გაძლიერება სამოქალაქო საზოგადოებასთან ერთად“</w:t>
      </w:r>
      <w:r w:rsidR="002321A7" w:rsidRPr="00BA2FAD">
        <w:rPr>
          <w:rFonts w:ascii="Sylfaen" w:hAnsi="Sylfaen"/>
          <w:b/>
          <w:sz w:val="24"/>
          <w:szCs w:val="24"/>
          <w:lang w:val="ka-GE"/>
        </w:rPr>
        <w:t>;</w:t>
      </w:r>
    </w:p>
    <w:p w14:paraId="52F667D4" w14:textId="195FAEE5" w:rsidR="001D08AB" w:rsidRPr="00BA2FAD" w:rsidRDefault="001D08AB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 - „აჭარის არ უმაღლესი საბჭოს საქმიანობის შესახებ ინფორმაციის ხელმისაწვდომობის გაზრდა სმენის</w:t>
      </w:r>
      <w:r w:rsidR="009B4715" w:rsidRPr="00BA2FA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A2FAD">
        <w:rPr>
          <w:rFonts w:ascii="Sylfaen" w:hAnsi="Sylfaen"/>
          <w:b/>
          <w:sz w:val="24"/>
          <w:szCs w:val="24"/>
          <w:lang w:val="ka-GE"/>
        </w:rPr>
        <w:t>არმქონეებისთვის - ჟესტურ ენაზე ადაპტირება“</w:t>
      </w:r>
      <w:r w:rsidR="009B4715" w:rsidRPr="00BA2FAD">
        <w:rPr>
          <w:rFonts w:ascii="Sylfaen" w:hAnsi="Sylfaen"/>
          <w:sz w:val="24"/>
          <w:szCs w:val="24"/>
          <w:lang w:val="ka-GE"/>
        </w:rPr>
        <w:t>;</w:t>
      </w:r>
    </w:p>
    <w:p w14:paraId="51F9FFAA" w14:textId="06C53BDF" w:rsidR="008F30E6" w:rsidRPr="00BA2FAD" w:rsidRDefault="001D08AB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</w:t>
      </w:r>
      <w:r w:rsidR="008F30E6" w:rsidRPr="00BA2FAD">
        <w:rPr>
          <w:rFonts w:ascii="Sylfaen" w:hAnsi="Sylfaen"/>
          <w:b/>
          <w:sz w:val="24"/>
          <w:szCs w:val="24"/>
          <w:lang w:val="ka-GE"/>
        </w:rPr>
        <w:t xml:space="preserve">ა </w:t>
      </w:r>
      <w:r w:rsidRPr="00BA2FAD">
        <w:rPr>
          <w:rFonts w:ascii="Sylfaen" w:hAnsi="Sylfaen"/>
          <w:b/>
          <w:sz w:val="24"/>
          <w:szCs w:val="24"/>
          <w:lang w:val="ka-GE"/>
        </w:rPr>
        <w:t>- „ღია კარის დღე“</w:t>
      </w:r>
      <w:r w:rsidR="009B4715" w:rsidRPr="00BA2FAD">
        <w:rPr>
          <w:rFonts w:ascii="Sylfaen" w:hAnsi="Sylfaen"/>
          <w:b/>
          <w:sz w:val="24"/>
          <w:szCs w:val="24"/>
          <w:lang w:val="ka-GE"/>
        </w:rPr>
        <w:t>;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ED1F9D1" w14:textId="77777777" w:rsidR="001D08AB" w:rsidRPr="00BA2FAD" w:rsidRDefault="008F30E6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ვალდებულება -</w:t>
      </w:r>
      <w:r w:rsidR="001D08AB" w:rsidRPr="00BA2FAD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="001D08AB" w:rsidRPr="00BA2FAD">
        <w:rPr>
          <w:rFonts w:ascii="Sylfaen" w:hAnsi="Sylfaen"/>
          <w:b/>
          <w:sz w:val="24"/>
          <w:szCs w:val="24"/>
        </w:rPr>
        <w:t>CSO</w:t>
      </w:r>
      <w:r w:rsidR="001D08AB" w:rsidRPr="00BA2FAD">
        <w:rPr>
          <w:rFonts w:ascii="Sylfaen" w:hAnsi="Sylfaen"/>
          <w:b/>
          <w:sz w:val="24"/>
          <w:szCs w:val="24"/>
          <w:lang w:val="ka-GE"/>
        </w:rPr>
        <w:t xml:space="preserve"> დღე</w:t>
      </w:r>
      <w:r w:rsidRPr="00BA2FAD">
        <w:rPr>
          <w:rFonts w:ascii="Sylfaen" w:hAnsi="Sylfaen"/>
          <w:b/>
          <w:sz w:val="24"/>
          <w:szCs w:val="24"/>
          <w:lang w:val="ka-GE"/>
        </w:rPr>
        <w:t>“.</w:t>
      </w:r>
    </w:p>
    <w:p w14:paraId="5869B7B1" w14:textId="77777777" w:rsidR="008F30E6" w:rsidRPr="00BA2FAD" w:rsidRDefault="008F30E6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6AB8E960" w14:textId="27372EAC" w:rsidR="008F30E6" w:rsidRPr="00BA2FAD" w:rsidRDefault="008F30E6" w:rsidP="001D08AB">
      <w:pPr>
        <w:pStyle w:val="a5"/>
        <w:spacing w:after="0" w:line="240" w:lineRule="auto"/>
        <w:ind w:left="0" w:firstLine="539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სხდომის თავმჯდომარის</w:t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დავით გაბაიძის </w:t>
      </w:r>
      <w:r w:rsidRPr="00BA2FAD">
        <w:rPr>
          <w:rFonts w:ascii="Sylfaen" w:hAnsi="Sylfaen"/>
          <w:sz w:val="24"/>
          <w:szCs w:val="24"/>
          <w:lang w:val="ka-GE"/>
        </w:rPr>
        <w:t>მიერ წარმოდგენილი ინფორმაცია</w:t>
      </w:r>
      <w:r w:rsidR="009B4715" w:rsidRPr="00BA2FAD">
        <w:rPr>
          <w:rFonts w:ascii="Sylfaen" w:hAnsi="Sylfaen"/>
          <w:sz w:val="24"/>
          <w:szCs w:val="24"/>
          <w:lang w:val="ka-GE"/>
        </w:rPr>
        <w:t>,</w:t>
      </w:r>
      <w:r w:rsidRPr="00BA2FAD">
        <w:rPr>
          <w:rFonts w:ascii="Sylfaen" w:hAnsi="Sylfaen"/>
          <w:sz w:val="24"/>
          <w:szCs w:val="24"/>
          <w:lang w:val="ka-GE"/>
        </w:rPr>
        <w:t xml:space="preserve"> </w:t>
      </w:r>
      <w:r w:rsidR="008C661E" w:rsidRPr="00BA2FAD">
        <w:rPr>
          <w:rFonts w:ascii="Sylfaen" w:hAnsi="Sylfaen"/>
          <w:sz w:val="24"/>
          <w:szCs w:val="24"/>
          <w:lang w:val="ka-GE"/>
        </w:rPr>
        <w:t xml:space="preserve">ღია მმართველობის საბჭოს წევრებმა </w:t>
      </w:r>
      <w:r w:rsidRPr="00BA2FAD">
        <w:rPr>
          <w:rFonts w:ascii="Sylfaen" w:hAnsi="Sylfaen"/>
          <w:sz w:val="24"/>
          <w:szCs w:val="24"/>
          <w:lang w:val="ka-GE"/>
        </w:rPr>
        <w:t>ცნობად მიიღეს</w:t>
      </w:r>
      <w:r w:rsidR="008C661E" w:rsidRPr="00BA2FAD">
        <w:rPr>
          <w:rFonts w:ascii="Sylfaen" w:hAnsi="Sylfaen"/>
          <w:sz w:val="24"/>
          <w:szCs w:val="24"/>
          <w:lang w:val="ka-GE"/>
        </w:rPr>
        <w:t>.</w:t>
      </w:r>
    </w:p>
    <w:p w14:paraId="52DDED2D" w14:textId="77777777" w:rsidR="009B67B3" w:rsidRPr="00BA2FAD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b/>
          <w:sz w:val="10"/>
          <w:szCs w:val="10"/>
          <w:shd w:val="clear" w:color="auto" w:fill="FFFFFF"/>
          <w:lang w:val="ka-GE"/>
        </w:rPr>
      </w:pPr>
    </w:p>
    <w:p w14:paraId="26E0C75E" w14:textId="77777777" w:rsidR="005D11FF" w:rsidRPr="00BA2FAD" w:rsidRDefault="00825982" w:rsidP="00E15779">
      <w:pPr>
        <w:widowControl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BA2FAD">
        <w:rPr>
          <w:rFonts w:ascii="Sylfaen" w:hAnsi="Sylfaen"/>
          <w:b/>
          <w:sz w:val="32"/>
          <w:szCs w:val="32"/>
          <w:lang w:val="ka-GE"/>
        </w:rPr>
        <w:t>II</w:t>
      </w:r>
    </w:p>
    <w:p w14:paraId="184D29D5" w14:textId="77777777" w:rsidR="00FB34CC" w:rsidRPr="00BA2FAD" w:rsidRDefault="008F30E6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>უმაღლესი საბჭოს ღია მმართველობის საბჭოსა და საკონსულტაციო ჯგუფის შემაჯამებელი შეხვედრის დაგეგმვა</w:t>
      </w:r>
    </w:p>
    <w:p w14:paraId="634A8B32" w14:textId="77777777" w:rsidR="008C661E" w:rsidRPr="00BA2FAD" w:rsidRDefault="008C661E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b/>
          <w:sz w:val="10"/>
          <w:szCs w:val="10"/>
          <w:lang w:val="ka-GE"/>
        </w:rPr>
      </w:pPr>
    </w:p>
    <w:p w14:paraId="3DCAED8F" w14:textId="77777777" w:rsidR="008C661E" w:rsidRPr="00BA2FAD" w:rsidRDefault="008C661E" w:rsidP="008C661E">
      <w:pPr>
        <w:shd w:val="clear" w:color="auto" w:fill="FFFFFF"/>
        <w:spacing w:after="0" w:line="240" w:lineRule="auto"/>
        <w:ind w:firstLine="709"/>
        <w:jc w:val="both"/>
        <w:rPr>
          <w:rFonts w:ascii="Sylfaen" w:eastAsia="Times New Roman" w:hAnsi="Sylfaen" w:cs="Segoe UI Historic"/>
          <w:sz w:val="24"/>
          <w:szCs w:val="24"/>
          <w:lang w:eastAsia="en-US"/>
        </w:rPr>
      </w:pPr>
      <w:r w:rsidRPr="00BA2FAD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დაიგეგმა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ღია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მმართველობის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საბჭოსა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და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საკონსულტაციო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ჯგუფის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შემაჯამებელი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შეხვედრა</w:t>
      </w:r>
      <w:r w:rsidRPr="00BA2FAD">
        <w:rPr>
          <w:rFonts w:ascii="Sylfaen" w:eastAsia="Times New Roman" w:hAnsi="Sylfaen" w:cs="Sylfaen"/>
          <w:sz w:val="24"/>
          <w:szCs w:val="24"/>
          <w:lang w:val="ka-GE" w:eastAsia="en-US"/>
        </w:rPr>
        <w:t>, რომელიც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="00A92FC3" w:rsidRPr="00BA2FAD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სხდომის თავმჯდომარის </w:t>
      </w:r>
      <w:r w:rsidR="00A92FC3" w:rsidRPr="00BA2FAD">
        <w:rPr>
          <w:rFonts w:ascii="Sylfaen" w:eastAsia="Times New Roman" w:hAnsi="Sylfaen" w:cs="Sylfaen"/>
          <w:b/>
          <w:sz w:val="24"/>
          <w:szCs w:val="24"/>
          <w:lang w:val="ka-GE" w:eastAsia="en-US"/>
        </w:rPr>
        <w:t xml:space="preserve">დავით გაბაიძის </w:t>
      </w:r>
      <w:r w:rsidR="00A92FC3" w:rsidRPr="00BA2FAD">
        <w:rPr>
          <w:rFonts w:ascii="Sylfaen" w:eastAsia="Times New Roman" w:hAnsi="Sylfaen" w:cs="Sylfaen"/>
          <w:sz w:val="24"/>
          <w:szCs w:val="24"/>
          <w:lang w:val="ka-GE" w:eastAsia="en-US"/>
        </w:rPr>
        <w:t xml:space="preserve">წინადადებით,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დეკემბრის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მეორე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ნახევარში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 </w:t>
      </w:r>
      <w:r w:rsidRPr="00BA2FAD">
        <w:rPr>
          <w:rFonts w:ascii="Sylfaen" w:eastAsia="Times New Roman" w:hAnsi="Sylfaen" w:cs="Sylfaen"/>
          <w:sz w:val="24"/>
          <w:szCs w:val="24"/>
          <w:lang w:val="en-US" w:eastAsia="en-US"/>
        </w:rPr>
        <w:t>გაიმართება</w:t>
      </w:r>
      <w:r w:rsidRPr="00BA2FAD">
        <w:rPr>
          <w:rFonts w:ascii="Sylfaen" w:eastAsia="Times New Roman" w:hAnsi="Sylfaen" w:cs="Segoe UI Historic"/>
          <w:sz w:val="24"/>
          <w:szCs w:val="24"/>
          <w:lang w:eastAsia="en-US"/>
        </w:rPr>
        <w:t xml:space="preserve">. </w:t>
      </w:r>
    </w:p>
    <w:p w14:paraId="2D084C1C" w14:textId="77777777" w:rsidR="008C661E" w:rsidRPr="00BA2FAD" w:rsidRDefault="008C661E" w:rsidP="008C661E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sz w:val="23"/>
          <w:szCs w:val="23"/>
          <w:lang w:eastAsia="en-US"/>
        </w:rPr>
      </w:pPr>
    </w:p>
    <w:p w14:paraId="325C9AC0" w14:textId="77777777" w:rsidR="005D11FF" w:rsidRPr="00BA2FAD" w:rsidRDefault="005D11FF" w:rsidP="00E15779">
      <w:pPr>
        <w:widowControl w:val="0"/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4"/>
          <w:lang w:val="ka-GE"/>
        </w:rPr>
      </w:pPr>
      <w:r w:rsidRPr="00BA2FAD">
        <w:rPr>
          <w:rFonts w:ascii="Sylfaen" w:eastAsia="Sylfaen" w:hAnsi="Sylfaen" w:cs="Sylfaen"/>
          <w:b/>
          <w:sz w:val="24"/>
          <w:lang w:val="ka-GE"/>
        </w:rPr>
        <w:t>ღია მ</w:t>
      </w:r>
      <w:r w:rsidR="00155459" w:rsidRPr="00BA2FAD">
        <w:rPr>
          <w:rFonts w:ascii="Sylfaen" w:eastAsia="Sylfaen" w:hAnsi="Sylfaen" w:cs="Sylfaen"/>
          <w:b/>
          <w:sz w:val="24"/>
          <w:lang w:val="ka-GE"/>
        </w:rPr>
        <w:t>მ</w:t>
      </w:r>
      <w:r w:rsidRPr="00BA2FAD">
        <w:rPr>
          <w:rFonts w:ascii="Sylfaen" w:eastAsia="Sylfaen" w:hAnsi="Sylfaen" w:cs="Sylfaen"/>
          <w:b/>
          <w:sz w:val="24"/>
          <w:lang w:val="ka-GE"/>
        </w:rPr>
        <w:t xml:space="preserve">ართველობის საბჭოს სხდომა </w:t>
      </w:r>
      <w:r w:rsidR="00E67093" w:rsidRPr="00BA2FAD">
        <w:rPr>
          <w:rFonts w:ascii="Sylfaen" w:eastAsia="Sylfaen" w:hAnsi="Sylfaen" w:cs="Sylfaen"/>
          <w:b/>
          <w:sz w:val="24"/>
          <w:lang w:val="ka-GE"/>
        </w:rPr>
        <w:t>დასრულდა</w:t>
      </w:r>
      <w:r w:rsidR="008B73BC" w:rsidRPr="00BA2FAD">
        <w:rPr>
          <w:rFonts w:ascii="Sylfaen" w:eastAsia="Sylfaen" w:hAnsi="Sylfaen" w:cs="Sylfaen"/>
          <w:b/>
          <w:sz w:val="24"/>
          <w:lang w:val="ka-GE"/>
        </w:rPr>
        <w:t>.</w:t>
      </w:r>
    </w:p>
    <w:p w14:paraId="25A983A7" w14:textId="77777777" w:rsidR="005D11FF" w:rsidRPr="00BA2FAD" w:rsidRDefault="005D11F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732C7794" w14:textId="77777777" w:rsidR="002F32BC" w:rsidRPr="00BA2FAD" w:rsidRDefault="002F32BC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14:paraId="0BF467C6" w14:textId="77777777" w:rsidR="00C8482B" w:rsidRPr="00BA2FAD" w:rsidRDefault="00AB4585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F7DC3" w:rsidRPr="00BA2FAD">
        <w:rPr>
          <w:rFonts w:ascii="Sylfaen" w:hAnsi="Sylfaen"/>
          <w:b/>
          <w:sz w:val="24"/>
          <w:szCs w:val="24"/>
          <w:lang w:val="ka-GE"/>
        </w:rPr>
        <w:t>თავმჯდომარე,</w:t>
      </w:r>
    </w:p>
    <w:p w14:paraId="3A3DC5E9" w14:textId="6047927D" w:rsidR="00AB4585" w:rsidRDefault="005D11FF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A2FAD"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E67093" w:rsidRPr="00BA2FAD">
        <w:rPr>
          <w:rFonts w:ascii="Sylfaen" w:hAnsi="Sylfaen"/>
          <w:b/>
          <w:sz w:val="24"/>
          <w:szCs w:val="24"/>
          <w:lang w:val="ka-GE"/>
        </w:rPr>
        <w:t>მ</w:t>
      </w:r>
      <w:r w:rsidRPr="00BA2FAD">
        <w:rPr>
          <w:rFonts w:ascii="Sylfaen" w:hAnsi="Sylfaen"/>
          <w:b/>
          <w:sz w:val="24"/>
          <w:szCs w:val="24"/>
          <w:lang w:val="ka-GE"/>
        </w:rPr>
        <w:t>მართველობის საბჭოს სხდომის</w:t>
      </w:r>
      <w:r w:rsidR="00C8482B" w:rsidRPr="00BA2FAD">
        <w:rPr>
          <w:rFonts w:ascii="Sylfaen" w:hAnsi="Sylfaen"/>
          <w:b/>
          <w:sz w:val="24"/>
          <w:szCs w:val="24"/>
          <w:lang w:val="ka-GE"/>
        </w:rPr>
        <w:t xml:space="preserve"> თავმჯდომარე</w:t>
      </w:r>
      <w:r w:rsidR="00C8482B" w:rsidRPr="00BA2FAD">
        <w:rPr>
          <w:rFonts w:ascii="Sylfaen" w:hAnsi="Sylfaen"/>
          <w:b/>
          <w:sz w:val="24"/>
          <w:szCs w:val="24"/>
          <w:lang w:val="ka-GE"/>
        </w:rPr>
        <w:tab/>
      </w:r>
      <w:r w:rsidRPr="00BA2FAD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FF4D2E" w:rsidRPr="00BA2FAD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AB4585" w:rsidRPr="00BA2FAD">
        <w:rPr>
          <w:rFonts w:ascii="Sylfaen" w:hAnsi="Sylfaen"/>
          <w:b/>
          <w:sz w:val="24"/>
          <w:szCs w:val="24"/>
          <w:lang w:val="ka-GE"/>
        </w:rPr>
        <w:tab/>
      </w:r>
      <w:r w:rsidR="00DC772E" w:rsidRPr="00BA2FA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52609" w:rsidRPr="00BA2FAD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DC772E" w:rsidRPr="00BA2FAD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1F7DC3" w:rsidRPr="00BA2FAD">
        <w:rPr>
          <w:rFonts w:ascii="Sylfaen" w:hAnsi="Sylfaen"/>
          <w:b/>
          <w:sz w:val="24"/>
          <w:szCs w:val="24"/>
          <w:lang w:val="ka-GE"/>
        </w:rPr>
        <w:t>დავით გაბაიძე</w:t>
      </w:r>
    </w:p>
    <w:p w14:paraId="34CBB07C" w14:textId="77777777" w:rsidR="00BA2FAD" w:rsidRPr="00BA2FAD" w:rsidRDefault="00BA2FAD" w:rsidP="00E15779">
      <w:pPr>
        <w:spacing w:after="0" w:line="240" w:lineRule="auto"/>
        <w:jc w:val="both"/>
        <w:rPr>
          <w:rFonts w:ascii="Sylfaen" w:hAnsi="Sylfaen"/>
          <w:b/>
          <w:sz w:val="10"/>
          <w:szCs w:val="10"/>
          <w:lang w:val="ka-GE"/>
        </w:rPr>
      </w:pPr>
      <w:bookmarkStart w:id="1" w:name="_GoBack"/>
      <w:bookmarkEnd w:id="1"/>
    </w:p>
    <w:p w14:paraId="6EDE5136" w14:textId="77777777" w:rsidR="00B904E0" w:rsidRPr="00BA2FAD" w:rsidRDefault="00AB4585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 xml:space="preserve">ოქმი </w:t>
      </w:r>
      <w:r w:rsidR="00D0278F" w:rsidRPr="00BA2FAD">
        <w:rPr>
          <w:rFonts w:ascii="Sylfaen" w:hAnsi="Sylfaen"/>
          <w:sz w:val="24"/>
          <w:szCs w:val="24"/>
          <w:lang w:val="ka-GE"/>
        </w:rPr>
        <w:t>შეადგინა:</w:t>
      </w:r>
    </w:p>
    <w:p w14:paraId="61DE6F17" w14:textId="77777777" w:rsidR="00AB4585" w:rsidRPr="00BA2FAD" w:rsidRDefault="00BB6B66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A2FAD">
        <w:rPr>
          <w:rFonts w:ascii="Sylfaen" w:hAnsi="Sylfaen"/>
          <w:sz w:val="24"/>
          <w:szCs w:val="24"/>
          <w:lang w:val="ka-GE"/>
        </w:rPr>
        <w:t>დიანა დიასამიძე</w:t>
      </w:r>
    </w:p>
    <w:sectPr w:rsidR="00AB4585" w:rsidRPr="00BA2FAD" w:rsidSect="000F74F4">
      <w:footerReference w:type="default" r:id="rId9"/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2693" w14:textId="77777777" w:rsidR="003015FE" w:rsidRDefault="003015FE" w:rsidP="00F36050">
      <w:pPr>
        <w:spacing w:after="0" w:line="240" w:lineRule="auto"/>
      </w:pPr>
      <w:r>
        <w:separator/>
      </w:r>
    </w:p>
  </w:endnote>
  <w:endnote w:type="continuationSeparator" w:id="0">
    <w:p w14:paraId="6BF68DF9" w14:textId="77777777" w:rsidR="003015FE" w:rsidRDefault="003015FE" w:rsidP="00F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504450"/>
      <w:docPartObj>
        <w:docPartGallery w:val="Page Numbers (Bottom of Page)"/>
        <w:docPartUnique/>
      </w:docPartObj>
    </w:sdtPr>
    <w:sdtEndPr/>
    <w:sdtContent>
      <w:p w14:paraId="3A6B36B4" w14:textId="77777777" w:rsidR="00095868" w:rsidRDefault="00095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4E0">
          <w:rPr>
            <w:noProof/>
          </w:rPr>
          <w:t>1</w:t>
        </w:r>
        <w:r>
          <w:fldChar w:fldCharType="end"/>
        </w:r>
      </w:p>
    </w:sdtContent>
  </w:sdt>
  <w:p w14:paraId="3E1E580E" w14:textId="77777777" w:rsidR="00095868" w:rsidRDefault="00095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E59F8" w14:textId="77777777" w:rsidR="003015FE" w:rsidRDefault="003015FE" w:rsidP="00F36050">
      <w:pPr>
        <w:spacing w:after="0" w:line="240" w:lineRule="auto"/>
      </w:pPr>
      <w:r>
        <w:separator/>
      </w:r>
    </w:p>
  </w:footnote>
  <w:footnote w:type="continuationSeparator" w:id="0">
    <w:p w14:paraId="1B52CC46" w14:textId="77777777" w:rsidR="003015FE" w:rsidRDefault="003015FE" w:rsidP="00F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D19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7CE1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A9551A"/>
    <w:multiLevelType w:val="hybridMultilevel"/>
    <w:tmpl w:val="A4189838"/>
    <w:lvl w:ilvl="0" w:tplc="02DE45A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A7E2A"/>
    <w:multiLevelType w:val="hybridMultilevel"/>
    <w:tmpl w:val="2430A946"/>
    <w:lvl w:ilvl="0" w:tplc="B1F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27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B0A28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641B20"/>
    <w:multiLevelType w:val="hybridMultilevel"/>
    <w:tmpl w:val="DEF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8B4A55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4467052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5C"/>
    <w:rsid w:val="00004456"/>
    <w:rsid w:val="000049C9"/>
    <w:rsid w:val="00004C4D"/>
    <w:rsid w:val="00005088"/>
    <w:rsid w:val="0000572E"/>
    <w:rsid w:val="0000645C"/>
    <w:rsid w:val="0001227A"/>
    <w:rsid w:val="0001331E"/>
    <w:rsid w:val="00016ACF"/>
    <w:rsid w:val="000248BF"/>
    <w:rsid w:val="00024E2D"/>
    <w:rsid w:val="00026243"/>
    <w:rsid w:val="0002760D"/>
    <w:rsid w:val="00031FE8"/>
    <w:rsid w:val="000334A6"/>
    <w:rsid w:val="00035B7C"/>
    <w:rsid w:val="00041B1E"/>
    <w:rsid w:val="00041E31"/>
    <w:rsid w:val="000423FE"/>
    <w:rsid w:val="000430D6"/>
    <w:rsid w:val="00043E25"/>
    <w:rsid w:val="00043FE6"/>
    <w:rsid w:val="00046389"/>
    <w:rsid w:val="00047A25"/>
    <w:rsid w:val="00047DED"/>
    <w:rsid w:val="00050835"/>
    <w:rsid w:val="000550C9"/>
    <w:rsid w:val="00055DEF"/>
    <w:rsid w:val="0005702F"/>
    <w:rsid w:val="00066354"/>
    <w:rsid w:val="00067A79"/>
    <w:rsid w:val="00070A63"/>
    <w:rsid w:val="00070C0F"/>
    <w:rsid w:val="0007150E"/>
    <w:rsid w:val="00071DD4"/>
    <w:rsid w:val="00073066"/>
    <w:rsid w:val="000771FD"/>
    <w:rsid w:val="000829F2"/>
    <w:rsid w:val="00084CBB"/>
    <w:rsid w:val="00085927"/>
    <w:rsid w:val="000911AD"/>
    <w:rsid w:val="000915D1"/>
    <w:rsid w:val="000921DA"/>
    <w:rsid w:val="000942B0"/>
    <w:rsid w:val="00095868"/>
    <w:rsid w:val="00095BB5"/>
    <w:rsid w:val="00095FDC"/>
    <w:rsid w:val="0009698F"/>
    <w:rsid w:val="0009776F"/>
    <w:rsid w:val="00097870"/>
    <w:rsid w:val="00097DF8"/>
    <w:rsid w:val="00097ED3"/>
    <w:rsid w:val="00097FC8"/>
    <w:rsid w:val="000A1F34"/>
    <w:rsid w:val="000A2B51"/>
    <w:rsid w:val="000A42BE"/>
    <w:rsid w:val="000A5678"/>
    <w:rsid w:val="000A5D40"/>
    <w:rsid w:val="000A6180"/>
    <w:rsid w:val="000A788C"/>
    <w:rsid w:val="000B02E6"/>
    <w:rsid w:val="000B1618"/>
    <w:rsid w:val="000B57D0"/>
    <w:rsid w:val="000B620F"/>
    <w:rsid w:val="000B6DD2"/>
    <w:rsid w:val="000B78BC"/>
    <w:rsid w:val="000B7B64"/>
    <w:rsid w:val="000B7C61"/>
    <w:rsid w:val="000C174F"/>
    <w:rsid w:val="000C27FC"/>
    <w:rsid w:val="000C2AA8"/>
    <w:rsid w:val="000C3DC4"/>
    <w:rsid w:val="000C4A3C"/>
    <w:rsid w:val="000C5FC7"/>
    <w:rsid w:val="000C7F4C"/>
    <w:rsid w:val="000D0A4C"/>
    <w:rsid w:val="000D1488"/>
    <w:rsid w:val="000D549F"/>
    <w:rsid w:val="000D5DEF"/>
    <w:rsid w:val="000E0370"/>
    <w:rsid w:val="000E4C81"/>
    <w:rsid w:val="000F0945"/>
    <w:rsid w:val="000F2B82"/>
    <w:rsid w:val="000F3C39"/>
    <w:rsid w:val="000F4B9C"/>
    <w:rsid w:val="000F593C"/>
    <w:rsid w:val="000F74F4"/>
    <w:rsid w:val="000F7816"/>
    <w:rsid w:val="0010016A"/>
    <w:rsid w:val="001012D6"/>
    <w:rsid w:val="0010150B"/>
    <w:rsid w:val="001016BD"/>
    <w:rsid w:val="00102A2E"/>
    <w:rsid w:val="0010401C"/>
    <w:rsid w:val="00104FE0"/>
    <w:rsid w:val="0011340F"/>
    <w:rsid w:val="001153DF"/>
    <w:rsid w:val="0011733D"/>
    <w:rsid w:val="00124241"/>
    <w:rsid w:val="00124B95"/>
    <w:rsid w:val="00125AC5"/>
    <w:rsid w:val="0012643F"/>
    <w:rsid w:val="00127614"/>
    <w:rsid w:val="0013075A"/>
    <w:rsid w:val="00130EAC"/>
    <w:rsid w:val="00131F55"/>
    <w:rsid w:val="0013210E"/>
    <w:rsid w:val="00132898"/>
    <w:rsid w:val="00134455"/>
    <w:rsid w:val="0013499E"/>
    <w:rsid w:val="00136539"/>
    <w:rsid w:val="00136D34"/>
    <w:rsid w:val="001372C4"/>
    <w:rsid w:val="001373F6"/>
    <w:rsid w:val="001408D0"/>
    <w:rsid w:val="00140D33"/>
    <w:rsid w:val="0014450B"/>
    <w:rsid w:val="001467B9"/>
    <w:rsid w:val="00147924"/>
    <w:rsid w:val="00147F14"/>
    <w:rsid w:val="00151443"/>
    <w:rsid w:val="0015165D"/>
    <w:rsid w:val="00151BBA"/>
    <w:rsid w:val="00153608"/>
    <w:rsid w:val="00155459"/>
    <w:rsid w:val="001566D3"/>
    <w:rsid w:val="0015753C"/>
    <w:rsid w:val="00160113"/>
    <w:rsid w:val="001601DF"/>
    <w:rsid w:val="00163D8B"/>
    <w:rsid w:val="00167125"/>
    <w:rsid w:val="001715FF"/>
    <w:rsid w:val="001725C4"/>
    <w:rsid w:val="001726D4"/>
    <w:rsid w:val="00173C34"/>
    <w:rsid w:val="00174792"/>
    <w:rsid w:val="00174B55"/>
    <w:rsid w:val="00175E99"/>
    <w:rsid w:val="001776BB"/>
    <w:rsid w:val="00180286"/>
    <w:rsid w:val="001805A5"/>
    <w:rsid w:val="0018372A"/>
    <w:rsid w:val="00183A20"/>
    <w:rsid w:val="00190027"/>
    <w:rsid w:val="00190C93"/>
    <w:rsid w:val="0019264E"/>
    <w:rsid w:val="001927AC"/>
    <w:rsid w:val="00192985"/>
    <w:rsid w:val="00193871"/>
    <w:rsid w:val="00194EB7"/>
    <w:rsid w:val="001953D7"/>
    <w:rsid w:val="001960B8"/>
    <w:rsid w:val="00197CBD"/>
    <w:rsid w:val="001A18FF"/>
    <w:rsid w:val="001A1C5D"/>
    <w:rsid w:val="001A1FE2"/>
    <w:rsid w:val="001A268F"/>
    <w:rsid w:val="001A3866"/>
    <w:rsid w:val="001B33F9"/>
    <w:rsid w:val="001B44F3"/>
    <w:rsid w:val="001B4CA3"/>
    <w:rsid w:val="001B671C"/>
    <w:rsid w:val="001B7A34"/>
    <w:rsid w:val="001C15A1"/>
    <w:rsid w:val="001C1964"/>
    <w:rsid w:val="001C3517"/>
    <w:rsid w:val="001C557D"/>
    <w:rsid w:val="001C5902"/>
    <w:rsid w:val="001D08AB"/>
    <w:rsid w:val="001D19F2"/>
    <w:rsid w:val="001D38A4"/>
    <w:rsid w:val="001D4A67"/>
    <w:rsid w:val="001D4CFD"/>
    <w:rsid w:val="001D5E66"/>
    <w:rsid w:val="001D7275"/>
    <w:rsid w:val="001E12F4"/>
    <w:rsid w:val="001E3AA4"/>
    <w:rsid w:val="001E3BA8"/>
    <w:rsid w:val="001E4A12"/>
    <w:rsid w:val="001E4C52"/>
    <w:rsid w:val="001E4D51"/>
    <w:rsid w:val="001E75BE"/>
    <w:rsid w:val="001E7C72"/>
    <w:rsid w:val="001F0DB9"/>
    <w:rsid w:val="001F0F11"/>
    <w:rsid w:val="001F136D"/>
    <w:rsid w:val="001F1A54"/>
    <w:rsid w:val="001F1B7A"/>
    <w:rsid w:val="001F34A0"/>
    <w:rsid w:val="001F4650"/>
    <w:rsid w:val="001F515E"/>
    <w:rsid w:val="001F76D7"/>
    <w:rsid w:val="001F7DC3"/>
    <w:rsid w:val="00200B71"/>
    <w:rsid w:val="00200D73"/>
    <w:rsid w:val="00201979"/>
    <w:rsid w:val="002042C5"/>
    <w:rsid w:val="0020572E"/>
    <w:rsid w:val="0021116B"/>
    <w:rsid w:val="002139A9"/>
    <w:rsid w:val="0021473D"/>
    <w:rsid w:val="002151A5"/>
    <w:rsid w:val="00216D66"/>
    <w:rsid w:val="00217090"/>
    <w:rsid w:val="00217C8B"/>
    <w:rsid w:val="00217FE2"/>
    <w:rsid w:val="0022020B"/>
    <w:rsid w:val="00221721"/>
    <w:rsid w:val="00222266"/>
    <w:rsid w:val="00224312"/>
    <w:rsid w:val="00226F24"/>
    <w:rsid w:val="00230215"/>
    <w:rsid w:val="002309F8"/>
    <w:rsid w:val="00231D1B"/>
    <w:rsid w:val="002321A7"/>
    <w:rsid w:val="0023682F"/>
    <w:rsid w:val="002411E6"/>
    <w:rsid w:val="00241535"/>
    <w:rsid w:val="00241C9A"/>
    <w:rsid w:val="00243015"/>
    <w:rsid w:val="00243087"/>
    <w:rsid w:val="0024716C"/>
    <w:rsid w:val="0025007E"/>
    <w:rsid w:val="0025435A"/>
    <w:rsid w:val="0025453F"/>
    <w:rsid w:val="0025541A"/>
    <w:rsid w:val="0026381C"/>
    <w:rsid w:val="00266A8A"/>
    <w:rsid w:val="00267E5D"/>
    <w:rsid w:val="00271826"/>
    <w:rsid w:val="0027193C"/>
    <w:rsid w:val="00271CDE"/>
    <w:rsid w:val="002721BD"/>
    <w:rsid w:val="00272D07"/>
    <w:rsid w:val="002735D9"/>
    <w:rsid w:val="00274B43"/>
    <w:rsid w:val="002756EA"/>
    <w:rsid w:val="002763DD"/>
    <w:rsid w:val="00276A0E"/>
    <w:rsid w:val="002801EB"/>
    <w:rsid w:val="00280557"/>
    <w:rsid w:val="002829B5"/>
    <w:rsid w:val="0028733D"/>
    <w:rsid w:val="002950EF"/>
    <w:rsid w:val="00296132"/>
    <w:rsid w:val="002973F8"/>
    <w:rsid w:val="002A0EAC"/>
    <w:rsid w:val="002A16B7"/>
    <w:rsid w:val="002A3491"/>
    <w:rsid w:val="002B27F8"/>
    <w:rsid w:val="002B2B57"/>
    <w:rsid w:val="002B368E"/>
    <w:rsid w:val="002B6882"/>
    <w:rsid w:val="002B69C5"/>
    <w:rsid w:val="002C021B"/>
    <w:rsid w:val="002C0D72"/>
    <w:rsid w:val="002C1348"/>
    <w:rsid w:val="002C1F36"/>
    <w:rsid w:val="002C2C8E"/>
    <w:rsid w:val="002C31B5"/>
    <w:rsid w:val="002C3587"/>
    <w:rsid w:val="002C3951"/>
    <w:rsid w:val="002C3D16"/>
    <w:rsid w:val="002C4BFB"/>
    <w:rsid w:val="002C66B9"/>
    <w:rsid w:val="002C78B3"/>
    <w:rsid w:val="002D12DC"/>
    <w:rsid w:val="002D247D"/>
    <w:rsid w:val="002D2E10"/>
    <w:rsid w:val="002D381F"/>
    <w:rsid w:val="002D48C8"/>
    <w:rsid w:val="002D5176"/>
    <w:rsid w:val="002D6B2E"/>
    <w:rsid w:val="002D72B8"/>
    <w:rsid w:val="002E1607"/>
    <w:rsid w:val="002E3197"/>
    <w:rsid w:val="002E4979"/>
    <w:rsid w:val="002E538F"/>
    <w:rsid w:val="002E5E32"/>
    <w:rsid w:val="002E6120"/>
    <w:rsid w:val="002E6B9E"/>
    <w:rsid w:val="002E6C2F"/>
    <w:rsid w:val="002F0F24"/>
    <w:rsid w:val="002F249C"/>
    <w:rsid w:val="002F32BC"/>
    <w:rsid w:val="002F425E"/>
    <w:rsid w:val="003015FE"/>
    <w:rsid w:val="00301D81"/>
    <w:rsid w:val="00302990"/>
    <w:rsid w:val="00303870"/>
    <w:rsid w:val="00303E4E"/>
    <w:rsid w:val="0030583A"/>
    <w:rsid w:val="003058B5"/>
    <w:rsid w:val="00307346"/>
    <w:rsid w:val="0030735F"/>
    <w:rsid w:val="00312141"/>
    <w:rsid w:val="00313750"/>
    <w:rsid w:val="0031517D"/>
    <w:rsid w:val="003165F2"/>
    <w:rsid w:val="00317DAB"/>
    <w:rsid w:val="00320E36"/>
    <w:rsid w:val="00322FCA"/>
    <w:rsid w:val="00323751"/>
    <w:rsid w:val="0032427F"/>
    <w:rsid w:val="003309E6"/>
    <w:rsid w:val="00331A9A"/>
    <w:rsid w:val="00332DDD"/>
    <w:rsid w:val="00332E06"/>
    <w:rsid w:val="00333300"/>
    <w:rsid w:val="00334915"/>
    <w:rsid w:val="00335C1D"/>
    <w:rsid w:val="003405CC"/>
    <w:rsid w:val="00341B90"/>
    <w:rsid w:val="00341C14"/>
    <w:rsid w:val="00343675"/>
    <w:rsid w:val="00344E8D"/>
    <w:rsid w:val="00346EE6"/>
    <w:rsid w:val="0034703E"/>
    <w:rsid w:val="003553BA"/>
    <w:rsid w:val="00357B64"/>
    <w:rsid w:val="00360F4C"/>
    <w:rsid w:val="003612E3"/>
    <w:rsid w:val="00362B40"/>
    <w:rsid w:val="003633F6"/>
    <w:rsid w:val="003637A3"/>
    <w:rsid w:val="00363E19"/>
    <w:rsid w:val="00370EBB"/>
    <w:rsid w:val="00372820"/>
    <w:rsid w:val="00372EF4"/>
    <w:rsid w:val="00373532"/>
    <w:rsid w:val="00374399"/>
    <w:rsid w:val="00377149"/>
    <w:rsid w:val="00380FCF"/>
    <w:rsid w:val="00383471"/>
    <w:rsid w:val="00384C26"/>
    <w:rsid w:val="00386B14"/>
    <w:rsid w:val="00387F31"/>
    <w:rsid w:val="0039410A"/>
    <w:rsid w:val="003A0B61"/>
    <w:rsid w:val="003A1400"/>
    <w:rsid w:val="003B09BA"/>
    <w:rsid w:val="003B45BA"/>
    <w:rsid w:val="003B47EB"/>
    <w:rsid w:val="003B54C5"/>
    <w:rsid w:val="003B5586"/>
    <w:rsid w:val="003B5765"/>
    <w:rsid w:val="003B6404"/>
    <w:rsid w:val="003B7BA6"/>
    <w:rsid w:val="003C1A5E"/>
    <w:rsid w:val="003C7A91"/>
    <w:rsid w:val="003D18E6"/>
    <w:rsid w:val="003D2E68"/>
    <w:rsid w:val="003D40CD"/>
    <w:rsid w:val="003D4C34"/>
    <w:rsid w:val="003D5FD8"/>
    <w:rsid w:val="003D792A"/>
    <w:rsid w:val="003E0012"/>
    <w:rsid w:val="003E0C57"/>
    <w:rsid w:val="003E125B"/>
    <w:rsid w:val="003E2429"/>
    <w:rsid w:val="003E3BB1"/>
    <w:rsid w:val="003E490E"/>
    <w:rsid w:val="003E6F32"/>
    <w:rsid w:val="003E7FEA"/>
    <w:rsid w:val="003F104E"/>
    <w:rsid w:val="003F146A"/>
    <w:rsid w:val="003F21D3"/>
    <w:rsid w:val="003F2A6C"/>
    <w:rsid w:val="003F4E35"/>
    <w:rsid w:val="003F51B7"/>
    <w:rsid w:val="003F581B"/>
    <w:rsid w:val="003F5ACD"/>
    <w:rsid w:val="003F5DE0"/>
    <w:rsid w:val="004001E7"/>
    <w:rsid w:val="004014FB"/>
    <w:rsid w:val="00402176"/>
    <w:rsid w:val="00406A95"/>
    <w:rsid w:val="0041602C"/>
    <w:rsid w:val="00420165"/>
    <w:rsid w:val="004240F7"/>
    <w:rsid w:val="00424629"/>
    <w:rsid w:val="00426C4F"/>
    <w:rsid w:val="00433B0D"/>
    <w:rsid w:val="00434971"/>
    <w:rsid w:val="00434B24"/>
    <w:rsid w:val="00437704"/>
    <w:rsid w:val="00437AAF"/>
    <w:rsid w:val="00437DFA"/>
    <w:rsid w:val="0044146A"/>
    <w:rsid w:val="00442908"/>
    <w:rsid w:val="004447AF"/>
    <w:rsid w:val="004454BE"/>
    <w:rsid w:val="00446EB1"/>
    <w:rsid w:val="00452163"/>
    <w:rsid w:val="0045261B"/>
    <w:rsid w:val="004528FF"/>
    <w:rsid w:val="00453171"/>
    <w:rsid w:val="00453356"/>
    <w:rsid w:val="00454448"/>
    <w:rsid w:val="00456D0D"/>
    <w:rsid w:val="00456EFD"/>
    <w:rsid w:val="004572BA"/>
    <w:rsid w:val="00457657"/>
    <w:rsid w:val="00457D05"/>
    <w:rsid w:val="00460C88"/>
    <w:rsid w:val="00460EE3"/>
    <w:rsid w:val="004628F9"/>
    <w:rsid w:val="004633A3"/>
    <w:rsid w:val="0046366E"/>
    <w:rsid w:val="004638D3"/>
    <w:rsid w:val="00463AAA"/>
    <w:rsid w:val="004646E5"/>
    <w:rsid w:val="00464D1D"/>
    <w:rsid w:val="0046597C"/>
    <w:rsid w:val="00466551"/>
    <w:rsid w:val="00467338"/>
    <w:rsid w:val="00471061"/>
    <w:rsid w:val="00474371"/>
    <w:rsid w:val="00480853"/>
    <w:rsid w:val="00481D12"/>
    <w:rsid w:val="00481DA9"/>
    <w:rsid w:val="004822DA"/>
    <w:rsid w:val="00482737"/>
    <w:rsid w:val="00484D30"/>
    <w:rsid w:val="004851C7"/>
    <w:rsid w:val="004861F4"/>
    <w:rsid w:val="0048637E"/>
    <w:rsid w:val="00486472"/>
    <w:rsid w:val="00486548"/>
    <w:rsid w:val="00487028"/>
    <w:rsid w:val="0049668B"/>
    <w:rsid w:val="004967EC"/>
    <w:rsid w:val="004A0316"/>
    <w:rsid w:val="004A1C03"/>
    <w:rsid w:val="004A25EB"/>
    <w:rsid w:val="004A2867"/>
    <w:rsid w:val="004A34AB"/>
    <w:rsid w:val="004A4E14"/>
    <w:rsid w:val="004A4F68"/>
    <w:rsid w:val="004A64C1"/>
    <w:rsid w:val="004A7B23"/>
    <w:rsid w:val="004B0506"/>
    <w:rsid w:val="004B6F94"/>
    <w:rsid w:val="004B77FA"/>
    <w:rsid w:val="004C0363"/>
    <w:rsid w:val="004C3593"/>
    <w:rsid w:val="004C3737"/>
    <w:rsid w:val="004C39BE"/>
    <w:rsid w:val="004C3D07"/>
    <w:rsid w:val="004C41C2"/>
    <w:rsid w:val="004C54B1"/>
    <w:rsid w:val="004C5DA7"/>
    <w:rsid w:val="004C641F"/>
    <w:rsid w:val="004C7836"/>
    <w:rsid w:val="004D363E"/>
    <w:rsid w:val="004D418F"/>
    <w:rsid w:val="004D4716"/>
    <w:rsid w:val="004D4F7B"/>
    <w:rsid w:val="004D5774"/>
    <w:rsid w:val="004D7D42"/>
    <w:rsid w:val="004E13B0"/>
    <w:rsid w:val="004E3A8B"/>
    <w:rsid w:val="004E4B02"/>
    <w:rsid w:val="004F25B6"/>
    <w:rsid w:val="004F5838"/>
    <w:rsid w:val="005016E7"/>
    <w:rsid w:val="005058E0"/>
    <w:rsid w:val="00506C4F"/>
    <w:rsid w:val="0050717C"/>
    <w:rsid w:val="0051339F"/>
    <w:rsid w:val="00513D9F"/>
    <w:rsid w:val="00515982"/>
    <w:rsid w:val="0052045C"/>
    <w:rsid w:val="005210D6"/>
    <w:rsid w:val="00521C7C"/>
    <w:rsid w:val="00523316"/>
    <w:rsid w:val="00526DF9"/>
    <w:rsid w:val="00530523"/>
    <w:rsid w:val="0053076A"/>
    <w:rsid w:val="005344E2"/>
    <w:rsid w:val="00536555"/>
    <w:rsid w:val="00536606"/>
    <w:rsid w:val="00540DE7"/>
    <w:rsid w:val="00541743"/>
    <w:rsid w:val="0054263A"/>
    <w:rsid w:val="005443F2"/>
    <w:rsid w:val="005445BA"/>
    <w:rsid w:val="00545F6F"/>
    <w:rsid w:val="0054785E"/>
    <w:rsid w:val="00550CE3"/>
    <w:rsid w:val="00551B44"/>
    <w:rsid w:val="00553D69"/>
    <w:rsid w:val="00555705"/>
    <w:rsid w:val="0055603D"/>
    <w:rsid w:val="0056026A"/>
    <w:rsid w:val="0056072B"/>
    <w:rsid w:val="0056290E"/>
    <w:rsid w:val="005662A3"/>
    <w:rsid w:val="00567037"/>
    <w:rsid w:val="00567EA8"/>
    <w:rsid w:val="0057268B"/>
    <w:rsid w:val="00572958"/>
    <w:rsid w:val="005739DE"/>
    <w:rsid w:val="00573FFC"/>
    <w:rsid w:val="005744E9"/>
    <w:rsid w:val="0057553D"/>
    <w:rsid w:val="00584288"/>
    <w:rsid w:val="00585809"/>
    <w:rsid w:val="00585951"/>
    <w:rsid w:val="00585A7E"/>
    <w:rsid w:val="00586393"/>
    <w:rsid w:val="00586C11"/>
    <w:rsid w:val="00587663"/>
    <w:rsid w:val="00592E80"/>
    <w:rsid w:val="005973C9"/>
    <w:rsid w:val="005975DF"/>
    <w:rsid w:val="005A2F5C"/>
    <w:rsid w:val="005A34EB"/>
    <w:rsid w:val="005A4A41"/>
    <w:rsid w:val="005A4BA8"/>
    <w:rsid w:val="005A5D0F"/>
    <w:rsid w:val="005A5F2C"/>
    <w:rsid w:val="005A75B4"/>
    <w:rsid w:val="005B0710"/>
    <w:rsid w:val="005B0DAA"/>
    <w:rsid w:val="005B1130"/>
    <w:rsid w:val="005B19ED"/>
    <w:rsid w:val="005B1BF7"/>
    <w:rsid w:val="005B518C"/>
    <w:rsid w:val="005B65AE"/>
    <w:rsid w:val="005B6807"/>
    <w:rsid w:val="005B7D5D"/>
    <w:rsid w:val="005C132D"/>
    <w:rsid w:val="005C1610"/>
    <w:rsid w:val="005C3931"/>
    <w:rsid w:val="005C3E68"/>
    <w:rsid w:val="005C42C7"/>
    <w:rsid w:val="005C42F5"/>
    <w:rsid w:val="005C5A8F"/>
    <w:rsid w:val="005C69B2"/>
    <w:rsid w:val="005C72AA"/>
    <w:rsid w:val="005D038C"/>
    <w:rsid w:val="005D11FF"/>
    <w:rsid w:val="005D19BF"/>
    <w:rsid w:val="005D3874"/>
    <w:rsid w:val="005D396F"/>
    <w:rsid w:val="005D7D29"/>
    <w:rsid w:val="005E0332"/>
    <w:rsid w:val="005E037F"/>
    <w:rsid w:val="005E09CE"/>
    <w:rsid w:val="005E1ADD"/>
    <w:rsid w:val="005E2B2D"/>
    <w:rsid w:val="005E5D2C"/>
    <w:rsid w:val="005E695A"/>
    <w:rsid w:val="005F0814"/>
    <w:rsid w:val="005F111C"/>
    <w:rsid w:val="005F122A"/>
    <w:rsid w:val="005F13D9"/>
    <w:rsid w:val="005F1AEA"/>
    <w:rsid w:val="005F3E44"/>
    <w:rsid w:val="005F4679"/>
    <w:rsid w:val="005F5415"/>
    <w:rsid w:val="006006A5"/>
    <w:rsid w:val="00600D53"/>
    <w:rsid w:val="00601740"/>
    <w:rsid w:val="00604A8D"/>
    <w:rsid w:val="00604DEC"/>
    <w:rsid w:val="00605B21"/>
    <w:rsid w:val="0060711F"/>
    <w:rsid w:val="006140E2"/>
    <w:rsid w:val="0061431E"/>
    <w:rsid w:val="00614551"/>
    <w:rsid w:val="006176AD"/>
    <w:rsid w:val="00620524"/>
    <w:rsid w:val="00621286"/>
    <w:rsid w:val="006212F9"/>
    <w:rsid w:val="0062602E"/>
    <w:rsid w:val="0062643A"/>
    <w:rsid w:val="006279CF"/>
    <w:rsid w:val="00630215"/>
    <w:rsid w:val="00631BDB"/>
    <w:rsid w:val="006339DC"/>
    <w:rsid w:val="00634949"/>
    <w:rsid w:val="00634B67"/>
    <w:rsid w:val="00634BF1"/>
    <w:rsid w:val="00635EDE"/>
    <w:rsid w:val="00635FFF"/>
    <w:rsid w:val="00636249"/>
    <w:rsid w:val="006367E0"/>
    <w:rsid w:val="006400B4"/>
    <w:rsid w:val="00640B5A"/>
    <w:rsid w:val="00640F24"/>
    <w:rsid w:val="00642CB0"/>
    <w:rsid w:val="00642F52"/>
    <w:rsid w:val="00643131"/>
    <w:rsid w:val="006433F1"/>
    <w:rsid w:val="00643876"/>
    <w:rsid w:val="00643B17"/>
    <w:rsid w:val="00643EBF"/>
    <w:rsid w:val="006505D9"/>
    <w:rsid w:val="006515CE"/>
    <w:rsid w:val="00651AA4"/>
    <w:rsid w:val="00651CEE"/>
    <w:rsid w:val="0065314A"/>
    <w:rsid w:val="006550CC"/>
    <w:rsid w:val="00657585"/>
    <w:rsid w:val="00657744"/>
    <w:rsid w:val="00657D5D"/>
    <w:rsid w:val="00667183"/>
    <w:rsid w:val="00667904"/>
    <w:rsid w:val="006721DE"/>
    <w:rsid w:val="006722DF"/>
    <w:rsid w:val="00672907"/>
    <w:rsid w:val="0067333F"/>
    <w:rsid w:val="006747DD"/>
    <w:rsid w:val="00674927"/>
    <w:rsid w:val="00675392"/>
    <w:rsid w:val="00676765"/>
    <w:rsid w:val="00676C98"/>
    <w:rsid w:val="00681924"/>
    <w:rsid w:val="00682A05"/>
    <w:rsid w:val="00685811"/>
    <w:rsid w:val="00686C9A"/>
    <w:rsid w:val="00691211"/>
    <w:rsid w:val="00691AF4"/>
    <w:rsid w:val="00696576"/>
    <w:rsid w:val="00696B59"/>
    <w:rsid w:val="00697D8E"/>
    <w:rsid w:val="006A03F7"/>
    <w:rsid w:val="006A2C60"/>
    <w:rsid w:val="006A2FAE"/>
    <w:rsid w:val="006A3C62"/>
    <w:rsid w:val="006A40EA"/>
    <w:rsid w:val="006A424E"/>
    <w:rsid w:val="006A4941"/>
    <w:rsid w:val="006A4CBB"/>
    <w:rsid w:val="006A57FF"/>
    <w:rsid w:val="006A6CE9"/>
    <w:rsid w:val="006B31E1"/>
    <w:rsid w:val="006B3629"/>
    <w:rsid w:val="006B3648"/>
    <w:rsid w:val="006B60F7"/>
    <w:rsid w:val="006B6BDD"/>
    <w:rsid w:val="006B720A"/>
    <w:rsid w:val="006B7313"/>
    <w:rsid w:val="006C1620"/>
    <w:rsid w:val="006C28C8"/>
    <w:rsid w:val="006C2BF7"/>
    <w:rsid w:val="006C4356"/>
    <w:rsid w:val="006C45DB"/>
    <w:rsid w:val="006C6564"/>
    <w:rsid w:val="006C7158"/>
    <w:rsid w:val="006C7CA6"/>
    <w:rsid w:val="006D2235"/>
    <w:rsid w:val="006D226B"/>
    <w:rsid w:val="006D3794"/>
    <w:rsid w:val="006D3A30"/>
    <w:rsid w:val="006D4298"/>
    <w:rsid w:val="006D5B4B"/>
    <w:rsid w:val="006D72CA"/>
    <w:rsid w:val="006D7B6B"/>
    <w:rsid w:val="006E1E06"/>
    <w:rsid w:val="006E313A"/>
    <w:rsid w:val="006E46E1"/>
    <w:rsid w:val="006E488C"/>
    <w:rsid w:val="006E5586"/>
    <w:rsid w:val="006E57C9"/>
    <w:rsid w:val="006E66FA"/>
    <w:rsid w:val="006E6FA6"/>
    <w:rsid w:val="006E74CB"/>
    <w:rsid w:val="006F1A71"/>
    <w:rsid w:val="006F29A9"/>
    <w:rsid w:val="006F2FAD"/>
    <w:rsid w:val="006F3EE5"/>
    <w:rsid w:val="006F5F03"/>
    <w:rsid w:val="006F7162"/>
    <w:rsid w:val="006F7D62"/>
    <w:rsid w:val="007008B4"/>
    <w:rsid w:val="00701D04"/>
    <w:rsid w:val="0070223C"/>
    <w:rsid w:val="00704BCD"/>
    <w:rsid w:val="00707990"/>
    <w:rsid w:val="00710FCF"/>
    <w:rsid w:val="007136F8"/>
    <w:rsid w:val="00715B87"/>
    <w:rsid w:val="00716D89"/>
    <w:rsid w:val="00720788"/>
    <w:rsid w:val="00722021"/>
    <w:rsid w:val="00722CCC"/>
    <w:rsid w:val="00724B1C"/>
    <w:rsid w:val="007338CA"/>
    <w:rsid w:val="00733B8D"/>
    <w:rsid w:val="00733B8F"/>
    <w:rsid w:val="007349CA"/>
    <w:rsid w:val="00735253"/>
    <w:rsid w:val="00736624"/>
    <w:rsid w:val="0074096C"/>
    <w:rsid w:val="007411D0"/>
    <w:rsid w:val="0074250D"/>
    <w:rsid w:val="00743BEF"/>
    <w:rsid w:val="007447CC"/>
    <w:rsid w:val="00745004"/>
    <w:rsid w:val="00746DC1"/>
    <w:rsid w:val="00751CA4"/>
    <w:rsid w:val="007521B1"/>
    <w:rsid w:val="007528C0"/>
    <w:rsid w:val="007529ED"/>
    <w:rsid w:val="00753C5B"/>
    <w:rsid w:val="00754561"/>
    <w:rsid w:val="00756A99"/>
    <w:rsid w:val="007606E7"/>
    <w:rsid w:val="0076103A"/>
    <w:rsid w:val="007620DA"/>
    <w:rsid w:val="007629F4"/>
    <w:rsid w:val="007650D4"/>
    <w:rsid w:val="00766069"/>
    <w:rsid w:val="00771D0C"/>
    <w:rsid w:val="007753C6"/>
    <w:rsid w:val="007756AA"/>
    <w:rsid w:val="00776E35"/>
    <w:rsid w:val="007774C8"/>
    <w:rsid w:val="00777FDA"/>
    <w:rsid w:val="0078035E"/>
    <w:rsid w:val="007816F8"/>
    <w:rsid w:val="00783BEF"/>
    <w:rsid w:val="00790B6C"/>
    <w:rsid w:val="00790C09"/>
    <w:rsid w:val="0079118F"/>
    <w:rsid w:val="00793341"/>
    <w:rsid w:val="007940B9"/>
    <w:rsid w:val="00795DAA"/>
    <w:rsid w:val="007A1394"/>
    <w:rsid w:val="007A19F5"/>
    <w:rsid w:val="007A1D2F"/>
    <w:rsid w:val="007A4062"/>
    <w:rsid w:val="007A4A81"/>
    <w:rsid w:val="007B1051"/>
    <w:rsid w:val="007B2075"/>
    <w:rsid w:val="007B29B3"/>
    <w:rsid w:val="007B3AA0"/>
    <w:rsid w:val="007B7BE4"/>
    <w:rsid w:val="007B7FD9"/>
    <w:rsid w:val="007C1115"/>
    <w:rsid w:val="007C1AEE"/>
    <w:rsid w:val="007C4847"/>
    <w:rsid w:val="007C4A38"/>
    <w:rsid w:val="007C6987"/>
    <w:rsid w:val="007C6D94"/>
    <w:rsid w:val="007C752B"/>
    <w:rsid w:val="007C7ADD"/>
    <w:rsid w:val="007C7B45"/>
    <w:rsid w:val="007D0A16"/>
    <w:rsid w:val="007D17B9"/>
    <w:rsid w:val="007D1AEB"/>
    <w:rsid w:val="007D3735"/>
    <w:rsid w:val="007D48E5"/>
    <w:rsid w:val="007D4E11"/>
    <w:rsid w:val="007D58B2"/>
    <w:rsid w:val="007D70F4"/>
    <w:rsid w:val="007D7F86"/>
    <w:rsid w:val="007E1212"/>
    <w:rsid w:val="007E139D"/>
    <w:rsid w:val="007E1553"/>
    <w:rsid w:val="007E1E75"/>
    <w:rsid w:val="007E2290"/>
    <w:rsid w:val="007E3495"/>
    <w:rsid w:val="007E5538"/>
    <w:rsid w:val="007E55DF"/>
    <w:rsid w:val="007E5FFD"/>
    <w:rsid w:val="007E7BDD"/>
    <w:rsid w:val="007E7C86"/>
    <w:rsid w:val="007F0936"/>
    <w:rsid w:val="007F556F"/>
    <w:rsid w:val="007F6DDE"/>
    <w:rsid w:val="00800439"/>
    <w:rsid w:val="008007C3"/>
    <w:rsid w:val="00800F6F"/>
    <w:rsid w:val="00801EF2"/>
    <w:rsid w:val="008028C6"/>
    <w:rsid w:val="00803156"/>
    <w:rsid w:val="008038C8"/>
    <w:rsid w:val="00806046"/>
    <w:rsid w:val="008078F6"/>
    <w:rsid w:val="00810D41"/>
    <w:rsid w:val="00811835"/>
    <w:rsid w:val="00816DF9"/>
    <w:rsid w:val="00816EC9"/>
    <w:rsid w:val="0082115F"/>
    <w:rsid w:val="008215B1"/>
    <w:rsid w:val="008234E1"/>
    <w:rsid w:val="00825982"/>
    <w:rsid w:val="008317D9"/>
    <w:rsid w:val="00831F23"/>
    <w:rsid w:val="008332E1"/>
    <w:rsid w:val="0083354D"/>
    <w:rsid w:val="008345B1"/>
    <w:rsid w:val="0083606B"/>
    <w:rsid w:val="008363B5"/>
    <w:rsid w:val="0084187F"/>
    <w:rsid w:val="00841E78"/>
    <w:rsid w:val="008435BC"/>
    <w:rsid w:val="00846457"/>
    <w:rsid w:val="0084743D"/>
    <w:rsid w:val="00850897"/>
    <w:rsid w:val="00851916"/>
    <w:rsid w:val="008539F4"/>
    <w:rsid w:val="0085423E"/>
    <w:rsid w:val="0085498F"/>
    <w:rsid w:val="008569C2"/>
    <w:rsid w:val="008608D9"/>
    <w:rsid w:val="00861663"/>
    <w:rsid w:val="00862901"/>
    <w:rsid w:val="00863CCF"/>
    <w:rsid w:val="00863F03"/>
    <w:rsid w:val="008643EF"/>
    <w:rsid w:val="00864C92"/>
    <w:rsid w:val="00864E0E"/>
    <w:rsid w:val="00866551"/>
    <w:rsid w:val="00870C69"/>
    <w:rsid w:val="00871A65"/>
    <w:rsid w:val="00873324"/>
    <w:rsid w:val="00873DD5"/>
    <w:rsid w:val="00874F05"/>
    <w:rsid w:val="0087727D"/>
    <w:rsid w:val="008806FD"/>
    <w:rsid w:val="0088212F"/>
    <w:rsid w:val="00885128"/>
    <w:rsid w:val="00885AB3"/>
    <w:rsid w:val="0088791A"/>
    <w:rsid w:val="00893F23"/>
    <w:rsid w:val="008948D2"/>
    <w:rsid w:val="00896143"/>
    <w:rsid w:val="00897A78"/>
    <w:rsid w:val="008A04CB"/>
    <w:rsid w:val="008A2AA6"/>
    <w:rsid w:val="008A4055"/>
    <w:rsid w:val="008A509D"/>
    <w:rsid w:val="008A621F"/>
    <w:rsid w:val="008A6477"/>
    <w:rsid w:val="008A7FDA"/>
    <w:rsid w:val="008B0DF1"/>
    <w:rsid w:val="008B2B47"/>
    <w:rsid w:val="008B2B6A"/>
    <w:rsid w:val="008B53B2"/>
    <w:rsid w:val="008B56C2"/>
    <w:rsid w:val="008B73BC"/>
    <w:rsid w:val="008C1995"/>
    <w:rsid w:val="008C2CC3"/>
    <w:rsid w:val="008C2E85"/>
    <w:rsid w:val="008C37AD"/>
    <w:rsid w:val="008C5505"/>
    <w:rsid w:val="008C63DC"/>
    <w:rsid w:val="008C65C2"/>
    <w:rsid w:val="008C661E"/>
    <w:rsid w:val="008C6A92"/>
    <w:rsid w:val="008C703B"/>
    <w:rsid w:val="008C7FAA"/>
    <w:rsid w:val="008D01E6"/>
    <w:rsid w:val="008D099F"/>
    <w:rsid w:val="008D1C76"/>
    <w:rsid w:val="008D2C0A"/>
    <w:rsid w:val="008D49F8"/>
    <w:rsid w:val="008D4C18"/>
    <w:rsid w:val="008D5563"/>
    <w:rsid w:val="008D5681"/>
    <w:rsid w:val="008D5D9C"/>
    <w:rsid w:val="008E48E6"/>
    <w:rsid w:val="008E536A"/>
    <w:rsid w:val="008E6257"/>
    <w:rsid w:val="008E6754"/>
    <w:rsid w:val="008F1AC6"/>
    <w:rsid w:val="008F30E6"/>
    <w:rsid w:val="008F3C15"/>
    <w:rsid w:val="008F4A6A"/>
    <w:rsid w:val="008F57BE"/>
    <w:rsid w:val="0090065E"/>
    <w:rsid w:val="0090143E"/>
    <w:rsid w:val="00902E7D"/>
    <w:rsid w:val="00903360"/>
    <w:rsid w:val="009035F2"/>
    <w:rsid w:val="009039C0"/>
    <w:rsid w:val="00904813"/>
    <w:rsid w:val="00904B97"/>
    <w:rsid w:val="009064EF"/>
    <w:rsid w:val="00906EDE"/>
    <w:rsid w:val="00907218"/>
    <w:rsid w:val="00907733"/>
    <w:rsid w:val="00910B93"/>
    <w:rsid w:val="00911828"/>
    <w:rsid w:val="009133D6"/>
    <w:rsid w:val="0091376F"/>
    <w:rsid w:val="00914CFE"/>
    <w:rsid w:val="00916EA4"/>
    <w:rsid w:val="0092010A"/>
    <w:rsid w:val="00920B8E"/>
    <w:rsid w:val="00920FC4"/>
    <w:rsid w:val="00922060"/>
    <w:rsid w:val="009244A2"/>
    <w:rsid w:val="0092528B"/>
    <w:rsid w:val="00925416"/>
    <w:rsid w:val="009257DC"/>
    <w:rsid w:val="00926DC9"/>
    <w:rsid w:val="009273C5"/>
    <w:rsid w:val="00930EF9"/>
    <w:rsid w:val="009313FF"/>
    <w:rsid w:val="00932991"/>
    <w:rsid w:val="00935A2D"/>
    <w:rsid w:val="009361BB"/>
    <w:rsid w:val="00937EC3"/>
    <w:rsid w:val="0094061D"/>
    <w:rsid w:val="009410D6"/>
    <w:rsid w:val="00941686"/>
    <w:rsid w:val="00941768"/>
    <w:rsid w:val="00941C7A"/>
    <w:rsid w:val="0094557D"/>
    <w:rsid w:val="00945FF5"/>
    <w:rsid w:val="00947683"/>
    <w:rsid w:val="009503F2"/>
    <w:rsid w:val="00952130"/>
    <w:rsid w:val="009559EE"/>
    <w:rsid w:val="00955BBE"/>
    <w:rsid w:val="00957C29"/>
    <w:rsid w:val="009615DE"/>
    <w:rsid w:val="00962634"/>
    <w:rsid w:val="00966278"/>
    <w:rsid w:val="00970C92"/>
    <w:rsid w:val="00970E3E"/>
    <w:rsid w:val="00972B00"/>
    <w:rsid w:val="0097682D"/>
    <w:rsid w:val="009808D1"/>
    <w:rsid w:val="00983FC3"/>
    <w:rsid w:val="00985072"/>
    <w:rsid w:val="0099186A"/>
    <w:rsid w:val="00991AC3"/>
    <w:rsid w:val="00991EE2"/>
    <w:rsid w:val="00992F9F"/>
    <w:rsid w:val="00993780"/>
    <w:rsid w:val="00997680"/>
    <w:rsid w:val="009A42CE"/>
    <w:rsid w:val="009A7563"/>
    <w:rsid w:val="009B014E"/>
    <w:rsid w:val="009B1291"/>
    <w:rsid w:val="009B153B"/>
    <w:rsid w:val="009B1AFE"/>
    <w:rsid w:val="009B4715"/>
    <w:rsid w:val="009B67B3"/>
    <w:rsid w:val="009B7909"/>
    <w:rsid w:val="009C0DCB"/>
    <w:rsid w:val="009C1258"/>
    <w:rsid w:val="009C1908"/>
    <w:rsid w:val="009C2706"/>
    <w:rsid w:val="009C27AE"/>
    <w:rsid w:val="009C341C"/>
    <w:rsid w:val="009C392D"/>
    <w:rsid w:val="009C52E6"/>
    <w:rsid w:val="009C5E45"/>
    <w:rsid w:val="009C60A5"/>
    <w:rsid w:val="009C79A7"/>
    <w:rsid w:val="009D032F"/>
    <w:rsid w:val="009D27B7"/>
    <w:rsid w:val="009D5669"/>
    <w:rsid w:val="009E1128"/>
    <w:rsid w:val="009E2E28"/>
    <w:rsid w:val="009E5AC2"/>
    <w:rsid w:val="009E640C"/>
    <w:rsid w:val="009E6573"/>
    <w:rsid w:val="009E6618"/>
    <w:rsid w:val="009E6623"/>
    <w:rsid w:val="009E6A4B"/>
    <w:rsid w:val="009F25E1"/>
    <w:rsid w:val="009F3D8D"/>
    <w:rsid w:val="009F3F01"/>
    <w:rsid w:val="009F6731"/>
    <w:rsid w:val="009F6C5F"/>
    <w:rsid w:val="009F79DC"/>
    <w:rsid w:val="00A01281"/>
    <w:rsid w:val="00A01807"/>
    <w:rsid w:val="00A02EEB"/>
    <w:rsid w:val="00A0486E"/>
    <w:rsid w:val="00A06662"/>
    <w:rsid w:val="00A07FE8"/>
    <w:rsid w:val="00A1118D"/>
    <w:rsid w:val="00A12A10"/>
    <w:rsid w:val="00A14352"/>
    <w:rsid w:val="00A145FD"/>
    <w:rsid w:val="00A14868"/>
    <w:rsid w:val="00A15B8B"/>
    <w:rsid w:val="00A17625"/>
    <w:rsid w:val="00A2172D"/>
    <w:rsid w:val="00A220C3"/>
    <w:rsid w:val="00A22883"/>
    <w:rsid w:val="00A2343D"/>
    <w:rsid w:val="00A23EC2"/>
    <w:rsid w:val="00A23ECE"/>
    <w:rsid w:val="00A266FC"/>
    <w:rsid w:val="00A26831"/>
    <w:rsid w:val="00A26E9C"/>
    <w:rsid w:val="00A2737D"/>
    <w:rsid w:val="00A30199"/>
    <w:rsid w:val="00A319B8"/>
    <w:rsid w:val="00A32DBF"/>
    <w:rsid w:val="00A32FEF"/>
    <w:rsid w:val="00A33FC4"/>
    <w:rsid w:val="00A35346"/>
    <w:rsid w:val="00A36670"/>
    <w:rsid w:val="00A40C89"/>
    <w:rsid w:val="00A43689"/>
    <w:rsid w:val="00A44D0F"/>
    <w:rsid w:val="00A452D2"/>
    <w:rsid w:val="00A46653"/>
    <w:rsid w:val="00A4679E"/>
    <w:rsid w:val="00A47187"/>
    <w:rsid w:val="00A50CE5"/>
    <w:rsid w:val="00A525D8"/>
    <w:rsid w:val="00A52609"/>
    <w:rsid w:val="00A527B7"/>
    <w:rsid w:val="00A5370C"/>
    <w:rsid w:val="00A53ACE"/>
    <w:rsid w:val="00A56F65"/>
    <w:rsid w:val="00A57977"/>
    <w:rsid w:val="00A6029E"/>
    <w:rsid w:val="00A604E3"/>
    <w:rsid w:val="00A6361F"/>
    <w:rsid w:val="00A637F1"/>
    <w:rsid w:val="00A64527"/>
    <w:rsid w:val="00A658AA"/>
    <w:rsid w:val="00A65B17"/>
    <w:rsid w:val="00A65E9C"/>
    <w:rsid w:val="00A66D79"/>
    <w:rsid w:val="00A72BF1"/>
    <w:rsid w:val="00A72E6A"/>
    <w:rsid w:val="00A742E7"/>
    <w:rsid w:val="00A7439B"/>
    <w:rsid w:val="00A74FEF"/>
    <w:rsid w:val="00A750E3"/>
    <w:rsid w:val="00A80A65"/>
    <w:rsid w:val="00A80B0F"/>
    <w:rsid w:val="00A818E2"/>
    <w:rsid w:val="00A84A86"/>
    <w:rsid w:val="00A9052B"/>
    <w:rsid w:val="00A92FC3"/>
    <w:rsid w:val="00A93139"/>
    <w:rsid w:val="00A948EC"/>
    <w:rsid w:val="00A96273"/>
    <w:rsid w:val="00A96939"/>
    <w:rsid w:val="00AA20A3"/>
    <w:rsid w:val="00AA27B8"/>
    <w:rsid w:val="00AB214F"/>
    <w:rsid w:val="00AB30A5"/>
    <w:rsid w:val="00AB4329"/>
    <w:rsid w:val="00AB4585"/>
    <w:rsid w:val="00AB550F"/>
    <w:rsid w:val="00AB62F1"/>
    <w:rsid w:val="00AB691B"/>
    <w:rsid w:val="00AB6F39"/>
    <w:rsid w:val="00AC2536"/>
    <w:rsid w:val="00AC2D23"/>
    <w:rsid w:val="00AC3771"/>
    <w:rsid w:val="00AC58BB"/>
    <w:rsid w:val="00AC69C0"/>
    <w:rsid w:val="00AC7131"/>
    <w:rsid w:val="00AC7881"/>
    <w:rsid w:val="00AD01E3"/>
    <w:rsid w:val="00AD30E5"/>
    <w:rsid w:val="00AD4A36"/>
    <w:rsid w:val="00AD6078"/>
    <w:rsid w:val="00AD7B6E"/>
    <w:rsid w:val="00AD7FBB"/>
    <w:rsid w:val="00AE1A68"/>
    <w:rsid w:val="00AE1B45"/>
    <w:rsid w:val="00AE1EB3"/>
    <w:rsid w:val="00AE3C41"/>
    <w:rsid w:val="00AE4583"/>
    <w:rsid w:val="00AE6497"/>
    <w:rsid w:val="00AF257F"/>
    <w:rsid w:val="00AF2EE6"/>
    <w:rsid w:val="00AF5499"/>
    <w:rsid w:val="00B01800"/>
    <w:rsid w:val="00B019DD"/>
    <w:rsid w:val="00B0249B"/>
    <w:rsid w:val="00B03561"/>
    <w:rsid w:val="00B103FB"/>
    <w:rsid w:val="00B111B4"/>
    <w:rsid w:val="00B12DF8"/>
    <w:rsid w:val="00B1358E"/>
    <w:rsid w:val="00B1432D"/>
    <w:rsid w:val="00B14802"/>
    <w:rsid w:val="00B1500E"/>
    <w:rsid w:val="00B15624"/>
    <w:rsid w:val="00B15D53"/>
    <w:rsid w:val="00B166EB"/>
    <w:rsid w:val="00B1674F"/>
    <w:rsid w:val="00B16967"/>
    <w:rsid w:val="00B20A8F"/>
    <w:rsid w:val="00B20B6F"/>
    <w:rsid w:val="00B20DDE"/>
    <w:rsid w:val="00B2109E"/>
    <w:rsid w:val="00B21C39"/>
    <w:rsid w:val="00B21C5B"/>
    <w:rsid w:val="00B22734"/>
    <w:rsid w:val="00B22B8E"/>
    <w:rsid w:val="00B245A1"/>
    <w:rsid w:val="00B25BFD"/>
    <w:rsid w:val="00B26143"/>
    <w:rsid w:val="00B26377"/>
    <w:rsid w:val="00B26750"/>
    <w:rsid w:val="00B3085C"/>
    <w:rsid w:val="00B3163D"/>
    <w:rsid w:val="00B326DF"/>
    <w:rsid w:val="00B3515F"/>
    <w:rsid w:val="00B36617"/>
    <w:rsid w:val="00B3727A"/>
    <w:rsid w:val="00B40A60"/>
    <w:rsid w:val="00B40CCB"/>
    <w:rsid w:val="00B40E3D"/>
    <w:rsid w:val="00B43741"/>
    <w:rsid w:val="00B44C4A"/>
    <w:rsid w:val="00B4541C"/>
    <w:rsid w:val="00B455FA"/>
    <w:rsid w:val="00B45FC9"/>
    <w:rsid w:val="00B47FBB"/>
    <w:rsid w:val="00B504DC"/>
    <w:rsid w:val="00B534C3"/>
    <w:rsid w:val="00B54970"/>
    <w:rsid w:val="00B56304"/>
    <w:rsid w:val="00B57599"/>
    <w:rsid w:val="00B57651"/>
    <w:rsid w:val="00B61685"/>
    <w:rsid w:val="00B63699"/>
    <w:rsid w:val="00B63D0C"/>
    <w:rsid w:val="00B641EC"/>
    <w:rsid w:val="00B642B6"/>
    <w:rsid w:val="00B6439C"/>
    <w:rsid w:val="00B64913"/>
    <w:rsid w:val="00B64B73"/>
    <w:rsid w:val="00B668F4"/>
    <w:rsid w:val="00B67612"/>
    <w:rsid w:val="00B704BC"/>
    <w:rsid w:val="00B714AC"/>
    <w:rsid w:val="00B727B2"/>
    <w:rsid w:val="00B730F5"/>
    <w:rsid w:val="00B73903"/>
    <w:rsid w:val="00B74629"/>
    <w:rsid w:val="00B7538B"/>
    <w:rsid w:val="00B77BAC"/>
    <w:rsid w:val="00B81FCE"/>
    <w:rsid w:val="00B83214"/>
    <w:rsid w:val="00B8359A"/>
    <w:rsid w:val="00B837D6"/>
    <w:rsid w:val="00B837FE"/>
    <w:rsid w:val="00B86B77"/>
    <w:rsid w:val="00B876B5"/>
    <w:rsid w:val="00B904E0"/>
    <w:rsid w:val="00B90661"/>
    <w:rsid w:val="00B90815"/>
    <w:rsid w:val="00B91CA7"/>
    <w:rsid w:val="00B91FE5"/>
    <w:rsid w:val="00B94A8A"/>
    <w:rsid w:val="00B94CFA"/>
    <w:rsid w:val="00BA08F4"/>
    <w:rsid w:val="00BA1994"/>
    <w:rsid w:val="00BA1A13"/>
    <w:rsid w:val="00BA1DB6"/>
    <w:rsid w:val="00BA2711"/>
    <w:rsid w:val="00BA2B5B"/>
    <w:rsid w:val="00BA2FAD"/>
    <w:rsid w:val="00BA3BF0"/>
    <w:rsid w:val="00BA74E1"/>
    <w:rsid w:val="00BA764C"/>
    <w:rsid w:val="00BA7746"/>
    <w:rsid w:val="00BB04A7"/>
    <w:rsid w:val="00BB29B7"/>
    <w:rsid w:val="00BB2C5C"/>
    <w:rsid w:val="00BB32EA"/>
    <w:rsid w:val="00BB36E3"/>
    <w:rsid w:val="00BB477F"/>
    <w:rsid w:val="00BB4F37"/>
    <w:rsid w:val="00BB6B66"/>
    <w:rsid w:val="00BB73A2"/>
    <w:rsid w:val="00BC047C"/>
    <w:rsid w:val="00BC214B"/>
    <w:rsid w:val="00BC3053"/>
    <w:rsid w:val="00BD0A56"/>
    <w:rsid w:val="00BD1631"/>
    <w:rsid w:val="00BD1911"/>
    <w:rsid w:val="00BD5FD2"/>
    <w:rsid w:val="00BD70F4"/>
    <w:rsid w:val="00BE0769"/>
    <w:rsid w:val="00BE1CC3"/>
    <w:rsid w:val="00BE360F"/>
    <w:rsid w:val="00BE3A1D"/>
    <w:rsid w:val="00BE6AB8"/>
    <w:rsid w:val="00BF0800"/>
    <w:rsid w:val="00BF092E"/>
    <w:rsid w:val="00BF1759"/>
    <w:rsid w:val="00BF4312"/>
    <w:rsid w:val="00BF6F8B"/>
    <w:rsid w:val="00C01AAF"/>
    <w:rsid w:val="00C01EA4"/>
    <w:rsid w:val="00C02383"/>
    <w:rsid w:val="00C0478A"/>
    <w:rsid w:val="00C04EE8"/>
    <w:rsid w:val="00C057BD"/>
    <w:rsid w:val="00C06FB3"/>
    <w:rsid w:val="00C10B3D"/>
    <w:rsid w:val="00C11395"/>
    <w:rsid w:val="00C12013"/>
    <w:rsid w:val="00C1351E"/>
    <w:rsid w:val="00C14B0C"/>
    <w:rsid w:val="00C15501"/>
    <w:rsid w:val="00C208EF"/>
    <w:rsid w:val="00C21481"/>
    <w:rsid w:val="00C233F0"/>
    <w:rsid w:val="00C23433"/>
    <w:rsid w:val="00C23AC5"/>
    <w:rsid w:val="00C2650A"/>
    <w:rsid w:val="00C2767D"/>
    <w:rsid w:val="00C30278"/>
    <w:rsid w:val="00C3133D"/>
    <w:rsid w:val="00C319E9"/>
    <w:rsid w:val="00C31D63"/>
    <w:rsid w:val="00C3211C"/>
    <w:rsid w:val="00C326B1"/>
    <w:rsid w:val="00C346F3"/>
    <w:rsid w:val="00C36A9B"/>
    <w:rsid w:val="00C370D1"/>
    <w:rsid w:val="00C40BAD"/>
    <w:rsid w:val="00C4126F"/>
    <w:rsid w:val="00C415D0"/>
    <w:rsid w:val="00C4175F"/>
    <w:rsid w:val="00C42A2C"/>
    <w:rsid w:val="00C4305E"/>
    <w:rsid w:val="00C436B2"/>
    <w:rsid w:val="00C448D0"/>
    <w:rsid w:val="00C44A0F"/>
    <w:rsid w:val="00C45498"/>
    <w:rsid w:val="00C50420"/>
    <w:rsid w:val="00C51F96"/>
    <w:rsid w:val="00C57164"/>
    <w:rsid w:val="00C57B80"/>
    <w:rsid w:val="00C604FE"/>
    <w:rsid w:val="00C72384"/>
    <w:rsid w:val="00C732E9"/>
    <w:rsid w:val="00C77CA2"/>
    <w:rsid w:val="00C80005"/>
    <w:rsid w:val="00C81157"/>
    <w:rsid w:val="00C83F3B"/>
    <w:rsid w:val="00C8482B"/>
    <w:rsid w:val="00C8672C"/>
    <w:rsid w:val="00C87EA9"/>
    <w:rsid w:val="00C90353"/>
    <w:rsid w:val="00C90B63"/>
    <w:rsid w:val="00C91476"/>
    <w:rsid w:val="00C9595C"/>
    <w:rsid w:val="00C971F3"/>
    <w:rsid w:val="00CA29AE"/>
    <w:rsid w:val="00CA2D1E"/>
    <w:rsid w:val="00CA5392"/>
    <w:rsid w:val="00CA5CFA"/>
    <w:rsid w:val="00CA5E4A"/>
    <w:rsid w:val="00CA7DB6"/>
    <w:rsid w:val="00CB2021"/>
    <w:rsid w:val="00CB2AF0"/>
    <w:rsid w:val="00CB465C"/>
    <w:rsid w:val="00CC06BD"/>
    <w:rsid w:val="00CC426D"/>
    <w:rsid w:val="00CC55B2"/>
    <w:rsid w:val="00CC6B29"/>
    <w:rsid w:val="00CC6F8D"/>
    <w:rsid w:val="00CD23C4"/>
    <w:rsid w:val="00CD24B7"/>
    <w:rsid w:val="00CD28C2"/>
    <w:rsid w:val="00CD6614"/>
    <w:rsid w:val="00CD67E9"/>
    <w:rsid w:val="00CE1A5C"/>
    <w:rsid w:val="00CE208B"/>
    <w:rsid w:val="00CE35EF"/>
    <w:rsid w:val="00CE4A56"/>
    <w:rsid w:val="00CE4B32"/>
    <w:rsid w:val="00CE4BED"/>
    <w:rsid w:val="00CE6EC4"/>
    <w:rsid w:val="00CE7FEC"/>
    <w:rsid w:val="00CF4998"/>
    <w:rsid w:val="00D00E2C"/>
    <w:rsid w:val="00D0278F"/>
    <w:rsid w:val="00D02ED1"/>
    <w:rsid w:val="00D059AD"/>
    <w:rsid w:val="00D1083C"/>
    <w:rsid w:val="00D12016"/>
    <w:rsid w:val="00D12D34"/>
    <w:rsid w:val="00D14482"/>
    <w:rsid w:val="00D20513"/>
    <w:rsid w:val="00D25B68"/>
    <w:rsid w:val="00D26202"/>
    <w:rsid w:val="00D26BF0"/>
    <w:rsid w:val="00D30DCE"/>
    <w:rsid w:val="00D30E92"/>
    <w:rsid w:val="00D330AA"/>
    <w:rsid w:val="00D35646"/>
    <w:rsid w:val="00D36BA6"/>
    <w:rsid w:val="00D379BC"/>
    <w:rsid w:val="00D40AF5"/>
    <w:rsid w:val="00D42DBD"/>
    <w:rsid w:val="00D435D6"/>
    <w:rsid w:val="00D43F7F"/>
    <w:rsid w:val="00D508BB"/>
    <w:rsid w:val="00D5273F"/>
    <w:rsid w:val="00D52AEF"/>
    <w:rsid w:val="00D52D50"/>
    <w:rsid w:val="00D560A1"/>
    <w:rsid w:val="00D56A1B"/>
    <w:rsid w:val="00D57731"/>
    <w:rsid w:val="00D57B0C"/>
    <w:rsid w:val="00D57BDF"/>
    <w:rsid w:val="00D63A9D"/>
    <w:rsid w:val="00D63C44"/>
    <w:rsid w:val="00D6439D"/>
    <w:rsid w:val="00D719BB"/>
    <w:rsid w:val="00D728D3"/>
    <w:rsid w:val="00D76AF7"/>
    <w:rsid w:val="00D77512"/>
    <w:rsid w:val="00D812C4"/>
    <w:rsid w:val="00D82C22"/>
    <w:rsid w:val="00D863DA"/>
    <w:rsid w:val="00D86D99"/>
    <w:rsid w:val="00D931FB"/>
    <w:rsid w:val="00D93251"/>
    <w:rsid w:val="00D9590D"/>
    <w:rsid w:val="00D9616A"/>
    <w:rsid w:val="00D964BB"/>
    <w:rsid w:val="00D96A77"/>
    <w:rsid w:val="00DA02CD"/>
    <w:rsid w:val="00DA11E5"/>
    <w:rsid w:val="00DA2368"/>
    <w:rsid w:val="00DA3417"/>
    <w:rsid w:val="00DA3CF6"/>
    <w:rsid w:val="00DA4BD5"/>
    <w:rsid w:val="00DA4F6E"/>
    <w:rsid w:val="00DA77D1"/>
    <w:rsid w:val="00DB21D4"/>
    <w:rsid w:val="00DB31CC"/>
    <w:rsid w:val="00DB566B"/>
    <w:rsid w:val="00DC1497"/>
    <w:rsid w:val="00DC1AFD"/>
    <w:rsid w:val="00DC1D60"/>
    <w:rsid w:val="00DC1DE9"/>
    <w:rsid w:val="00DC2159"/>
    <w:rsid w:val="00DC31CF"/>
    <w:rsid w:val="00DC3AF6"/>
    <w:rsid w:val="00DC4B47"/>
    <w:rsid w:val="00DC772E"/>
    <w:rsid w:val="00DD2DF3"/>
    <w:rsid w:val="00DD3473"/>
    <w:rsid w:val="00DD38A7"/>
    <w:rsid w:val="00DD41C3"/>
    <w:rsid w:val="00DD7677"/>
    <w:rsid w:val="00DE0745"/>
    <w:rsid w:val="00DE36FB"/>
    <w:rsid w:val="00DE37D3"/>
    <w:rsid w:val="00DE5677"/>
    <w:rsid w:val="00DE56E2"/>
    <w:rsid w:val="00DE5986"/>
    <w:rsid w:val="00DE681D"/>
    <w:rsid w:val="00DE7C0A"/>
    <w:rsid w:val="00DE7F6D"/>
    <w:rsid w:val="00DF2A8D"/>
    <w:rsid w:val="00DF4934"/>
    <w:rsid w:val="00DF55CA"/>
    <w:rsid w:val="00DF606A"/>
    <w:rsid w:val="00DF6C7E"/>
    <w:rsid w:val="00DF7490"/>
    <w:rsid w:val="00E02BF6"/>
    <w:rsid w:val="00E03E9A"/>
    <w:rsid w:val="00E05F72"/>
    <w:rsid w:val="00E1409F"/>
    <w:rsid w:val="00E141EF"/>
    <w:rsid w:val="00E143AB"/>
    <w:rsid w:val="00E15779"/>
    <w:rsid w:val="00E2183C"/>
    <w:rsid w:val="00E2441E"/>
    <w:rsid w:val="00E24B25"/>
    <w:rsid w:val="00E25424"/>
    <w:rsid w:val="00E261A1"/>
    <w:rsid w:val="00E26CFE"/>
    <w:rsid w:val="00E27320"/>
    <w:rsid w:val="00E275BF"/>
    <w:rsid w:val="00E27D28"/>
    <w:rsid w:val="00E33BF6"/>
    <w:rsid w:val="00E341D4"/>
    <w:rsid w:val="00E34766"/>
    <w:rsid w:val="00E40950"/>
    <w:rsid w:val="00E42301"/>
    <w:rsid w:val="00E4317D"/>
    <w:rsid w:val="00E4494B"/>
    <w:rsid w:val="00E4497F"/>
    <w:rsid w:val="00E44E89"/>
    <w:rsid w:val="00E500A1"/>
    <w:rsid w:val="00E52D16"/>
    <w:rsid w:val="00E564BB"/>
    <w:rsid w:val="00E601A9"/>
    <w:rsid w:val="00E604A4"/>
    <w:rsid w:val="00E618AC"/>
    <w:rsid w:val="00E67093"/>
    <w:rsid w:val="00E70069"/>
    <w:rsid w:val="00E7053F"/>
    <w:rsid w:val="00E7396E"/>
    <w:rsid w:val="00E75C07"/>
    <w:rsid w:val="00E7606D"/>
    <w:rsid w:val="00E761AF"/>
    <w:rsid w:val="00E76431"/>
    <w:rsid w:val="00E76650"/>
    <w:rsid w:val="00E76AD7"/>
    <w:rsid w:val="00E779F6"/>
    <w:rsid w:val="00E82678"/>
    <w:rsid w:val="00E82966"/>
    <w:rsid w:val="00E82FDC"/>
    <w:rsid w:val="00E8313E"/>
    <w:rsid w:val="00E83CEC"/>
    <w:rsid w:val="00E84A61"/>
    <w:rsid w:val="00E84E77"/>
    <w:rsid w:val="00E85690"/>
    <w:rsid w:val="00E8796B"/>
    <w:rsid w:val="00E92C75"/>
    <w:rsid w:val="00E93452"/>
    <w:rsid w:val="00E939C2"/>
    <w:rsid w:val="00E94AED"/>
    <w:rsid w:val="00E953E0"/>
    <w:rsid w:val="00E960BD"/>
    <w:rsid w:val="00EA185A"/>
    <w:rsid w:val="00EA3AD2"/>
    <w:rsid w:val="00EA3FDD"/>
    <w:rsid w:val="00EA43B8"/>
    <w:rsid w:val="00EA4A41"/>
    <w:rsid w:val="00EA4AD1"/>
    <w:rsid w:val="00EA60C4"/>
    <w:rsid w:val="00EA6D01"/>
    <w:rsid w:val="00EB023B"/>
    <w:rsid w:val="00EB3716"/>
    <w:rsid w:val="00EB514C"/>
    <w:rsid w:val="00EB5E84"/>
    <w:rsid w:val="00EC067F"/>
    <w:rsid w:val="00EC37BA"/>
    <w:rsid w:val="00ED0B00"/>
    <w:rsid w:val="00ED1209"/>
    <w:rsid w:val="00ED1570"/>
    <w:rsid w:val="00ED27FD"/>
    <w:rsid w:val="00ED2A05"/>
    <w:rsid w:val="00ED3309"/>
    <w:rsid w:val="00ED3AD0"/>
    <w:rsid w:val="00ED49CB"/>
    <w:rsid w:val="00ED6E16"/>
    <w:rsid w:val="00ED6E42"/>
    <w:rsid w:val="00EE1159"/>
    <w:rsid w:val="00EE19FD"/>
    <w:rsid w:val="00EE1AD9"/>
    <w:rsid w:val="00EE3C19"/>
    <w:rsid w:val="00EE54E8"/>
    <w:rsid w:val="00EE62F0"/>
    <w:rsid w:val="00EE6A74"/>
    <w:rsid w:val="00EF0BA0"/>
    <w:rsid w:val="00EF10C0"/>
    <w:rsid w:val="00EF5451"/>
    <w:rsid w:val="00EF552F"/>
    <w:rsid w:val="00F04326"/>
    <w:rsid w:val="00F07D98"/>
    <w:rsid w:val="00F123C7"/>
    <w:rsid w:val="00F15F47"/>
    <w:rsid w:val="00F16030"/>
    <w:rsid w:val="00F17D3A"/>
    <w:rsid w:val="00F2009C"/>
    <w:rsid w:val="00F20245"/>
    <w:rsid w:val="00F21817"/>
    <w:rsid w:val="00F22455"/>
    <w:rsid w:val="00F2676C"/>
    <w:rsid w:val="00F30B0B"/>
    <w:rsid w:val="00F35301"/>
    <w:rsid w:val="00F36050"/>
    <w:rsid w:val="00F37279"/>
    <w:rsid w:val="00F379F0"/>
    <w:rsid w:val="00F37E98"/>
    <w:rsid w:val="00F37F85"/>
    <w:rsid w:val="00F41F24"/>
    <w:rsid w:val="00F4222A"/>
    <w:rsid w:val="00F42A02"/>
    <w:rsid w:val="00F42C85"/>
    <w:rsid w:val="00F456E0"/>
    <w:rsid w:val="00F5114A"/>
    <w:rsid w:val="00F53FA7"/>
    <w:rsid w:val="00F568BC"/>
    <w:rsid w:val="00F602BC"/>
    <w:rsid w:val="00F63007"/>
    <w:rsid w:val="00F65048"/>
    <w:rsid w:val="00F65364"/>
    <w:rsid w:val="00F653E5"/>
    <w:rsid w:val="00F658CA"/>
    <w:rsid w:val="00F65A94"/>
    <w:rsid w:val="00F67AAC"/>
    <w:rsid w:val="00F7088A"/>
    <w:rsid w:val="00F71F94"/>
    <w:rsid w:val="00F73590"/>
    <w:rsid w:val="00F73DB6"/>
    <w:rsid w:val="00F74EAC"/>
    <w:rsid w:val="00F75818"/>
    <w:rsid w:val="00F7594D"/>
    <w:rsid w:val="00F76E32"/>
    <w:rsid w:val="00F77E39"/>
    <w:rsid w:val="00F81D64"/>
    <w:rsid w:val="00F839CC"/>
    <w:rsid w:val="00F84557"/>
    <w:rsid w:val="00F856CE"/>
    <w:rsid w:val="00F85DC9"/>
    <w:rsid w:val="00F85E51"/>
    <w:rsid w:val="00F90C7B"/>
    <w:rsid w:val="00F930A5"/>
    <w:rsid w:val="00F93E02"/>
    <w:rsid w:val="00F966F1"/>
    <w:rsid w:val="00F9788F"/>
    <w:rsid w:val="00FA1773"/>
    <w:rsid w:val="00FA4406"/>
    <w:rsid w:val="00FA50DE"/>
    <w:rsid w:val="00FA5FF7"/>
    <w:rsid w:val="00FA7922"/>
    <w:rsid w:val="00FA797D"/>
    <w:rsid w:val="00FB02D8"/>
    <w:rsid w:val="00FB0EA7"/>
    <w:rsid w:val="00FB190A"/>
    <w:rsid w:val="00FB34CC"/>
    <w:rsid w:val="00FB4ABD"/>
    <w:rsid w:val="00FB7164"/>
    <w:rsid w:val="00FC3916"/>
    <w:rsid w:val="00FC42B5"/>
    <w:rsid w:val="00FC572E"/>
    <w:rsid w:val="00FD0737"/>
    <w:rsid w:val="00FD1A54"/>
    <w:rsid w:val="00FD307E"/>
    <w:rsid w:val="00FD4831"/>
    <w:rsid w:val="00FD5A6D"/>
    <w:rsid w:val="00FD605A"/>
    <w:rsid w:val="00FE05C4"/>
    <w:rsid w:val="00FE3D79"/>
    <w:rsid w:val="00FE4106"/>
    <w:rsid w:val="00FE4202"/>
    <w:rsid w:val="00FE64FE"/>
    <w:rsid w:val="00FE7BCC"/>
    <w:rsid w:val="00FF099B"/>
    <w:rsid w:val="00FF18BE"/>
    <w:rsid w:val="00FF1D54"/>
    <w:rsid w:val="00FF29F3"/>
    <w:rsid w:val="00FF2A1F"/>
    <w:rsid w:val="00FF2E7C"/>
    <w:rsid w:val="00FF3101"/>
    <w:rsid w:val="00FF3396"/>
    <w:rsid w:val="00FF4D2E"/>
    <w:rsid w:val="00FF6C2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D0E2"/>
  <w15:docId w15:val="{0F6A593F-13A7-4DEC-8047-587CA0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2E7D"/>
    <w:pPr>
      <w:keepNext/>
      <w:spacing w:after="0" w:line="240" w:lineRule="auto"/>
      <w:jc w:val="center"/>
      <w:outlineLvl w:val="0"/>
    </w:pPr>
    <w:rPr>
      <w:rFonts w:ascii="Dumbadze" w:eastAsia="Times New Roman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2E7D"/>
    <w:rPr>
      <w:rFonts w:ascii="Dumbadze" w:eastAsia="Times New Roman" w:hAnsi="Dumbadze" w:cs="Dumbadze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2829B5"/>
    <w:pPr>
      <w:ind w:left="720"/>
      <w:contextualSpacing/>
    </w:pPr>
  </w:style>
  <w:style w:type="character" w:customStyle="1" w:styleId="apple-converted-space">
    <w:name w:val="apple-converted-space"/>
    <w:basedOn w:val="a0"/>
    <w:rsid w:val="00B91FE5"/>
  </w:style>
  <w:style w:type="paragraph" w:customStyle="1" w:styleId="Normal">
    <w:name w:val="[Normal]"/>
    <w:uiPriority w:val="99"/>
    <w:rsid w:val="00F2676C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a6">
    <w:name w:val="header"/>
    <w:basedOn w:val="a"/>
    <w:link w:val="a7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050"/>
  </w:style>
  <w:style w:type="paragraph" w:styleId="a8">
    <w:name w:val="footer"/>
    <w:basedOn w:val="a"/>
    <w:link w:val="a9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050"/>
  </w:style>
  <w:style w:type="paragraph" w:styleId="aa">
    <w:name w:val="Normal (Web)"/>
    <w:basedOn w:val="a"/>
    <w:rsid w:val="008B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5B518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b">
    <w:name w:val="Emphasis"/>
    <w:basedOn w:val="a0"/>
    <w:uiPriority w:val="20"/>
    <w:qFormat/>
    <w:rsid w:val="008C7FAA"/>
    <w:rPr>
      <w:i/>
      <w:iCs/>
    </w:rPr>
  </w:style>
  <w:style w:type="paragraph" w:styleId="ac">
    <w:name w:val="No Spacing"/>
    <w:link w:val="ad"/>
    <w:uiPriority w:val="1"/>
    <w:qFormat/>
    <w:rsid w:val="00097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extexposedshow">
    <w:name w:val="text_exposed_show"/>
    <w:basedOn w:val="a0"/>
    <w:rsid w:val="00ED3309"/>
  </w:style>
  <w:style w:type="character" w:customStyle="1" w:styleId="ad">
    <w:name w:val="Без интервала Знак"/>
    <w:basedOn w:val="a0"/>
    <w:link w:val="ac"/>
    <w:uiPriority w:val="1"/>
    <w:locked/>
    <w:rsid w:val="00AB6F39"/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annotation text"/>
    <w:basedOn w:val="a"/>
    <w:link w:val="af"/>
    <w:uiPriority w:val="99"/>
    <w:unhideWhenUsed/>
    <w:rsid w:val="00AB6F39"/>
    <w:pPr>
      <w:spacing w:after="0" w:line="240" w:lineRule="auto"/>
      <w:ind w:firstLine="360"/>
    </w:pPr>
    <w:rPr>
      <w:sz w:val="20"/>
      <w:szCs w:val="20"/>
      <w:lang w:val="en-US" w:eastAsia="en-US" w:bidi="en-US"/>
    </w:rPr>
  </w:style>
  <w:style w:type="character" w:customStyle="1" w:styleId="af">
    <w:name w:val="Текст примечания Знак"/>
    <w:basedOn w:val="a0"/>
    <w:link w:val="ae"/>
    <w:uiPriority w:val="99"/>
    <w:rsid w:val="00AB6F39"/>
    <w:rPr>
      <w:sz w:val="20"/>
      <w:szCs w:val="20"/>
      <w:lang w:val="en-US" w:eastAsia="en-US" w:bidi="en-US"/>
    </w:rPr>
  </w:style>
  <w:style w:type="character" w:customStyle="1" w:styleId="6qdm">
    <w:name w:val="_6qdm"/>
    <w:basedOn w:val="a0"/>
    <w:rsid w:val="00AC2536"/>
  </w:style>
  <w:style w:type="table" w:styleId="af0">
    <w:name w:val="Table Grid"/>
    <w:basedOn w:val="a1"/>
    <w:uiPriority w:val="39"/>
    <w:rsid w:val="00401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46389"/>
    <w:rPr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46389"/>
    <w:pPr>
      <w:spacing w:after="200"/>
      <w:ind w:firstLine="0"/>
    </w:pPr>
    <w:rPr>
      <w:b/>
      <w:bCs/>
      <w:lang w:val="ru-RU" w:eastAsia="ru-RU" w:bidi="ar-SA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46389"/>
    <w:rPr>
      <w:b/>
      <w:bCs/>
      <w:sz w:val="20"/>
      <w:szCs w:val="20"/>
      <w:lang w:val="en-US" w:eastAsia="en-US" w:bidi="en-US"/>
    </w:rPr>
  </w:style>
  <w:style w:type="paragraph" w:styleId="af4">
    <w:name w:val="Revision"/>
    <w:hidden/>
    <w:uiPriority w:val="99"/>
    <w:semiHidden/>
    <w:rsid w:val="00046389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CA29AE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5E09CE"/>
    <w:pPr>
      <w:tabs>
        <w:tab w:val="right" w:leader="dot" w:pos="9174"/>
      </w:tabs>
      <w:spacing w:after="0" w:line="240" w:lineRule="auto"/>
      <w:jc w:val="both"/>
    </w:pPr>
    <w:rPr>
      <w:rFonts w:ascii="Sylfaen" w:eastAsia="Sylfaen" w:hAnsi="Sylfaen" w:cs="Helvetica"/>
      <w:b/>
      <w:noProof/>
      <w:sz w:val="24"/>
      <w:szCs w:val="24"/>
      <w:shd w:val="clear" w:color="auto" w:fill="FFFFFF"/>
      <w:lang w:val="ka-G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6852-6BCF-4D25-A47D-B6538B63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19188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 Biostar</cp:lastModifiedBy>
  <cp:revision>152</cp:revision>
  <cp:lastPrinted>2020-08-27T10:18:00Z</cp:lastPrinted>
  <dcterms:created xsi:type="dcterms:W3CDTF">2019-10-08T04:44:00Z</dcterms:created>
  <dcterms:modified xsi:type="dcterms:W3CDTF">2021-12-01T06:44:00Z</dcterms:modified>
</cp:coreProperties>
</file>